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rFonts w:hint="eastAsia"/>
          <w:sz w:val="20"/>
          <w:szCs w:val="20"/>
          <w:lang w:eastAsia="ja-JP"/>
        </w:rPr>
      </w:pPr>
    </w:p>
    <w:p w14:paraId="1D3F8884" w14:textId="77777777" w:rsidR="006275B2" w:rsidRDefault="006275B2">
      <w:pPr>
        <w:spacing w:before="16" w:after="0" w:line="240" w:lineRule="exact"/>
        <w:rPr>
          <w:sz w:val="24"/>
          <w:szCs w:val="24"/>
        </w:rPr>
      </w:pPr>
    </w:p>
    <w:p w14:paraId="2964FD6E" w14:textId="1D68E1EF"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r w:rsidR="00E26306">
        <w:rPr>
          <w:rFonts w:ascii="ＭＳ 明朝" w:eastAsia="ＭＳ 明朝" w:hAnsi="ＭＳ 明朝" w:cs="ＭＳ 明朝"/>
          <w:spacing w:val="3"/>
          <w:w w:val="103"/>
          <w:sz w:val="19"/>
          <w:szCs w:val="19"/>
        </w:rPr>
        <w:t>1</w:t>
      </w:r>
      <w:ins w:id="0" w:author="FUJII Keisuke" w:date="2013-05-17T15:07:00Z">
        <w:r w:rsidR="00571C8B">
          <w:rPr>
            <w:rFonts w:ascii="ＭＳ 明朝" w:eastAsia="ＭＳ 明朝" w:hAnsi="ＭＳ 明朝" w:cs="ＭＳ 明朝"/>
            <w:spacing w:val="3"/>
            <w:w w:val="103"/>
            <w:sz w:val="19"/>
            <w:szCs w:val="19"/>
            <w:lang w:eastAsia="ja-JP"/>
          </w:rPr>
          <w:t>7</w:t>
        </w:r>
      </w:ins>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r>
        <w:rPr>
          <w:rFonts w:ascii="ＭＳ 明朝" w:eastAsia="ＭＳ 明朝" w:hAnsi="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r>
        <w:rPr>
          <w:rFonts w:ascii="ＭＳ 明朝" w:eastAsia="ＭＳ 明朝" w:hAnsi="ＭＳ 明朝" w:cs="ＭＳ 明朝"/>
          <w:sz w:val="24"/>
          <w:szCs w:val="24"/>
        </w:rPr>
        <w:t>日本グループ)</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1"/>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9E8440F"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阿部利徳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新井康夫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浅野雅樹</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藤井啓文</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藤本順平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藤田陽一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原隆宣</w:t>
      </w:r>
      <w:r>
        <w:rPr>
          <w:rFonts w:ascii="ＭＳ 明朝" w:eastAsia="ＭＳ 明朝" w:hAnsi="ＭＳ 明朝" w:cs="ＭＳ 明朝"/>
          <w:w w:val="103"/>
          <w:sz w:val="19"/>
          <w:szCs w:val="19"/>
        </w:rPr>
        <w:t>、</w:t>
      </w:r>
    </w:p>
    <w:p w14:paraId="1E87B670" w14:textId="77777777" w:rsidR="006275B2" w:rsidRDefault="006275B2">
      <w:pPr>
        <w:spacing w:before="5" w:after="0" w:line="160" w:lineRule="exact"/>
        <w:rPr>
          <w:sz w:val="16"/>
          <w:szCs w:val="16"/>
        </w:rPr>
      </w:pPr>
    </w:p>
    <w:p w14:paraId="576EA8FF"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春山富義、長谷川庸司、樋口岳雄、堀井泰之、井出康裕、池田博一、池松克昌、池本由希子、</w:t>
      </w:r>
    </w:p>
    <w:p w14:paraId="4B563553" w14:textId="77777777" w:rsidR="006275B2" w:rsidRDefault="006275B2">
      <w:pPr>
        <w:spacing w:after="0" w:line="160" w:lineRule="exact"/>
        <w:rPr>
          <w:sz w:val="16"/>
          <w:szCs w:val="16"/>
        </w:rPr>
      </w:pPr>
    </w:p>
    <w:p w14:paraId="45488034"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生野利典、井上栄二、石川明正、板垣憲之助、伊藤英男、岩渕真也、岩井剛、梶野文義、</w:t>
      </w:r>
    </w:p>
    <w:p w14:paraId="096B1692" w14:textId="77777777" w:rsidR="006275B2" w:rsidRDefault="006275B2">
      <w:pPr>
        <w:spacing w:after="0" w:line="160" w:lineRule="exact"/>
        <w:rPr>
          <w:sz w:val="16"/>
          <w:szCs w:val="16"/>
        </w:rPr>
      </w:pPr>
    </w:p>
    <w:p w14:paraId="6C4DA40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釜井大輔、神谷好郎、片山伸彦、加藤恵里子、加藤幸弘、川越清以、川井正徳、川崎健夫、</w:t>
      </w:r>
    </w:p>
    <w:p w14:paraId="799B455C" w14:textId="77777777" w:rsidR="006275B2" w:rsidRDefault="006275B2">
      <w:pPr>
        <w:spacing w:before="5" w:after="0" w:line="160" w:lineRule="exact"/>
        <w:rPr>
          <w:sz w:val="16"/>
          <w:szCs w:val="16"/>
        </w:rPr>
      </w:pPr>
    </w:p>
    <w:p w14:paraId="54C0D4EE"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葛山浩教、金信弘、小林誠、児玉英世、高力孝、駒宮幸男、近藤良也、小寺克茂、黒岩洋敏、</w:t>
      </w:r>
    </w:p>
    <w:p w14:paraId="04B587B4" w14:textId="77777777" w:rsidR="006275B2" w:rsidRDefault="006275B2">
      <w:pPr>
        <w:spacing w:after="0" w:line="160" w:lineRule="exact"/>
        <w:rPr>
          <w:sz w:val="16"/>
          <w:szCs w:val="16"/>
        </w:rPr>
      </w:pPr>
    </w:p>
    <w:p w14:paraId="4323C4AE"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真木晶弘</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松永浩之</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松下崇</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三原智</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宮田等</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森隆志</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村上武、長嶺忠、中村勇、中野英一、中島健一、仲吉一男、西田昌平、西山実穂、仁藤修、</w:t>
      </w:r>
    </w:p>
    <w:p w14:paraId="3578D59C" w14:textId="77777777" w:rsidR="006275B2" w:rsidRDefault="006275B2">
      <w:pPr>
        <w:spacing w:before="5" w:after="0" w:line="160" w:lineRule="exact"/>
        <w:rPr>
          <w:sz w:val="16"/>
          <w:szCs w:val="16"/>
        </w:rPr>
      </w:pPr>
    </w:p>
    <w:p w14:paraId="77A79909" w14:textId="77777777" w:rsidR="006275B2" w:rsidRDefault="00DF6586">
      <w:pPr>
        <w:spacing w:after="0" w:line="240" w:lineRule="auto"/>
        <w:ind w:left="217" w:right="31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野崎光昭、岡田宣親、大森恒彦、小野裕明、小</w:t>
      </w:r>
      <w:r>
        <w:rPr>
          <w:rFonts w:ascii="ＭＳ 明朝" w:eastAsia="ＭＳ 明朝" w:hAnsi="ＭＳ 明朝" w:cs="ＭＳ 明朝"/>
          <w:spacing w:val="4"/>
          <w:w w:val="103"/>
          <w:sz w:val="19"/>
          <w:szCs w:val="19"/>
        </w:rPr>
        <w:t>野</w:t>
      </w:r>
      <w:r>
        <w:rPr>
          <w:rFonts w:ascii="ＭＳ 明朝" w:eastAsia="ＭＳ 明朝" w:hAnsi="ＭＳ 明朝" w:cs="ＭＳ 明朝"/>
          <w:spacing w:val="3"/>
          <w:w w:val="103"/>
          <w:sz w:val="19"/>
          <w:szCs w:val="19"/>
        </w:rPr>
        <w:t>よしまさ、小貫良行、大谷航、斉藤正俊、</w:t>
      </w:r>
    </w:p>
    <w:p w14:paraId="73A6E687" w14:textId="77777777" w:rsidR="006275B2" w:rsidRDefault="006275B2">
      <w:pPr>
        <w:spacing w:after="0" w:line="160" w:lineRule="exact"/>
        <w:rPr>
          <w:sz w:val="16"/>
          <w:szCs w:val="16"/>
        </w:rPr>
      </w:pPr>
    </w:p>
    <w:p w14:paraId="64E6B769"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佐久間隆幸、佐波俊哉、佐貫智行、佐藤優太郎、千代浩司、島崎昇一、須藤祐司、末原大幹、</w:t>
      </w:r>
    </w:p>
    <w:p w14:paraId="0217266B" w14:textId="77777777" w:rsidR="006275B2" w:rsidRDefault="006275B2">
      <w:pPr>
        <w:spacing w:after="0" w:line="160" w:lineRule="exact"/>
        <w:rPr>
          <w:sz w:val="16"/>
          <w:szCs w:val="16"/>
        </w:rPr>
      </w:pPr>
    </w:p>
    <w:p w14:paraId="4D29803B"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末包文彦、末次祐介、杉本康博、杉山晃、住澤一高、鈴木史郎、高橋徹、武田廣、竹下徹、</w:t>
      </w:r>
    </w:p>
    <w:p w14:paraId="4C293B77" w14:textId="77777777" w:rsidR="006275B2" w:rsidRDefault="006275B2">
      <w:pPr>
        <w:spacing w:before="5" w:after="0" w:line="160" w:lineRule="exact"/>
        <w:rPr>
          <w:sz w:val="16"/>
          <w:szCs w:val="16"/>
        </w:rPr>
      </w:pPr>
    </w:p>
    <w:p w14:paraId="64DB2184"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田中賢一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田中秀治</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田中真伸</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田内一弥</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徳宿克夫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戸塚俊介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坪山透</w:t>
      </w:r>
      <w:r>
        <w:rPr>
          <w:rFonts w:ascii="ＭＳ 明朝" w:eastAsia="ＭＳ 明朝" w:hAnsi="ＭＳ 明朝" w:cs="ＭＳ 明朝"/>
          <w:w w:val="103"/>
          <w:sz w:val="19"/>
          <w:szCs w:val="19"/>
        </w:rPr>
        <w:t>、</w:t>
      </w:r>
    </w:p>
    <w:p w14:paraId="45A1A443" w14:textId="77777777" w:rsidR="006275B2" w:rsidRDefault="006275B2">
      <w:pPr>
        <w:spacing w:after="0" w:line="160" w:lineRule="exact"/>
        <w:rPr>
          <w:sz w:val="16"/>
          <w:szCs w:val="16"/>
        </w:rPr>
      </w:pPr>
    </w:p>
    <w:p w14:paraId="652779FA"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魚住聖、浦川順治、後田裕、渡部隆史、渡辺みのり、山口晃、山口博史、山本均、山岡広、</w:t>
      </w:r>
    </w:p>
    <w:p w14:paraId="367F4B48" w14:textId="77777777" w:rsidR="006275B2" w:rsidRDefault="006275B2">
      <w:pPr>
        <w:spacing w:after="0" w:line="160" w:lineRule="exact"/>
        <w:rPr>
          <w:sz w:val="16"/>
          <w:szCs w:val="16"/>
        </w:rPr>
      </w:pPr>
    </w:p>
    <w:p w14:paraId="4C77CC5E" w14:textId="77777777" w:rsidR="006275B2" w:rsidRDefault="00DF6586">
      <w:pPr>
        <w:spacing w:after="0" w:line="240" w:lineRule="auto"/>
        <w:ind w:left="617" w:right="7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山下了、山内正則、山崎祐司、安芳次、与那嶺亮、吉田幸平、吉田拓生、吉岡瑞樹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footerReference w:type="default" r:id="rId10"/>
          <w:pgSz w:w="11900" w:h="16840"/>
          <w:pgMar w:top="1580" w:right="1480" w:bottom="1200" w:left="1600" w:header="0" w:footer="1003" w:gutter="0"/>
          <w:pgNumType w:start="2"/>
          <w:cols w:space="720"/>
        </w:sectPr>
      </w:pPr>
      <w:r>
        <w:rPr>
          <w:rFonts w:ascii="ＭＳ 明朝" w:eastAsia="ＭＳ 明朝" w:hAnsi="ＭＳ 明朝" w:cs="ＭＳ 明朝"/>
          <w:spacing w:val="3"/>
          <w:w w:val="103"/>
          <w:sz w:val="19"/>
          <w:szCs w:val="19"/>
        </w:rPr>
        <w:t>広島大学、福井大</w:t>
      </w:r>
      <w:commentRangeEnd w:id="1"/>
      <w:r w:rsidR="00E55888">
        <w:rPr>
          <w:rStyle w:val="a6"/>
        </w:rPr>
        <w:commentReference w:id="1"/>
      </w:r>
      <w:r>
        <w:rPr>
          <w:rFonts w:ascii="ＭＳ 明朝" w:eastAsia="ＭＳ 明朝" w:hAnsi="ＭＳ 明朝" w:cs="ＭＳ 明朝"/>
          <w:spacing w:val="3"/>
          <w:w w:val="103"/>
          <w:sz w:val="19"/>
          <w:szCs w:val="19"/>
        </w:rPr>
        <w:t>学</w:t>
      </w:r>
    </w:p>
    <w:p w14:paraId="51568E2A" w14:textId="50E8C2FE" w:rsidR="006275B2" w:rsidRDefault="00DF6586">
      <w:pPr>
        <w:spacing w:before="17" w:after="0" w:line="240" w:lineRule="auto"/>
        <w:ind w:left="2311" w:right="-20"/>
        <w:rPr>
          <w:rFonts w:ascii="ＭＳ 明朝" w:eastAsia="ＭＳ 明朝" w:hAnsi="ＭＳ 明朝" w:cs="ＭＳ 明朝"/>
          <w:sz w:val="19"/>
          <w:szCs w:val="19"/>
        </w:rPr>
      </w:pPr>
      <w:r>
        <w:rPr>
          <w:rFonts w:ascii="ＭＳ 明朝" w:eastAsia="ＭＳ 明朝" w:hAnsi="ＭＳ 明朝" w:cs="ＭＳ 明朝"/>
          <w:spacing w:val="18"/>
          <w:sz w:val="19"/>
          <w:szCs w:val="19"/>
        </w:rPr>
        <w:lastRenderedPageBreak/>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w:t>
      </w:r>
      <w:r>
        <w:rPr>
          <w:rFonts w:ascii="ＭＳ 明朝" w:eastAsia="ＭＳ 明朝" w:hAnsi="ＭＳ 明朝" w:cs="ＭＳ 明朝"/>
          <w:spacing w:val="19"/>
          <w:w w:val="103"/>
          <w:sz w:val="19"/>
          <w:szCs w:val="19"/>
        </w:rPr>
        <w:t>プ</w:t>
      </w:r>
      <w:r>
        <w:rPr>
          <w:rFonts w:ascii="ＭＳ 明朝" w:eastAsia="ＭＳ 明朝" w:hAnsi="ＭＳ 明朝" w:cs="ＭＳ 明朝"/>
          <w:spacing w:val="20"/>
          <w:w w:val="103"/>
          <w:sz w:val="19"/>
          <w:szCs w:val="19"/>
        </w:rPr>
        <w:t>役割分担</w:t>
      </w:r>
    </w:p>
    <w:p w14:paraId="0098C9DD" w14:textId="77777777" w:rsidR="006275B2" w:rsidRDefault="006275B2">
      <w:pPr>
        <w:spacing w:before="1" w:after="0" w:line="140" w:lineRule="exact"/>
        <w:rPr>
          <w:sz w:val="14"/>
          <w:szCs w:val="14"/>
        </w:rPr>
      </w:pPr>
    </w:p>
    <w:p w14:paraId="0084DD49" w14:textId="77777777" w:rsidR="006275B2" w:rsidRDefault="006275B2">
      <w:pPr>
        <w:spacing w:after="0" w:line="200" w:lineRule="exact"/>
        <w:rPr>
          <w:sz w:val="20"/>
          <w:szCs w:val="20"/>
        </w:rPr>
      </w:pPr>
    </w:p>
    <w:p w14:paraId="0429DD44" w14:textId="77777777" w:rsidR="006275B2" w:rsidRDefault="006275B2">
      <w:pPr>
        <w:spacing w:after="0" w:line="200" w:lineRule="exact"/>
        <w:rPr>
          <w:sz w:val="20"/>
          <w:szCs w:val="20"/>
        </w:rPr>
      </w:pPr>
    </w:p>
    <w:p w14:paraId="551A2AF7" w14:textId="77777777" w:rsidR="006275B2" w:rsidRDefault="00DF6586">
      <w:pPr>
        <w:spacing w:before="17"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バーテックス検出器</w:t>
      </w:r>
    </w:p>
    <w:p w14:paraId="67EF2C34" w14:textId="77777777" w:rsidR="006275B2" w:rsidRDefault="006275B2">
      <w:pPr>
        <w:spacing w:before="5" w:after="0" w:line="160" w:lineRule="exact"/>
        <w:rPr>
          <w:sz w:val="16"/>
          <w:szCs w:val="16"/>
        </w:rPr>
      </w:pPr>
    </w:p>
    <w:p w14:paraId="7F96AFE7" w14:textId="3CBD4B79" w:rsidR="001E6373" w:rsidRPr="00C83C01" w:rsidRDefault="00C83C01" w:rsidP="00C83C01">
      <w:pPr>
        <w:spacing w:after="0" w:line="240" w:lineRule="auto"/>
        <w:rPr>
          <w:ins w:id="2" w:author="FUJII Keisuke" w:date="2013-05-17T15:21:00Z"/>
          <w:rFonts w:asciiTheme="minorEastAsia" w:hAnsiTheme="minorEastAsia"/>
          <w:sz w:val="19"/>
          <w:szCs w:val="19"/>
        </w:rPr>
      </w:pPr>
      <w:ins w:id="3" w:author="FUJII Keisuke" w:date="2013-05-19T15:34:00Z">
        <w:r w:rsidRPr="00C83C01">
          <w:rPr>
            <w:rFonts w:asciiTheme="minorEastAsia" w:hAnsiTheme="minorEastAsia"/>
            <w:sz w:val="19"/>
            <w:szCs w:val="19"/>
          </w:rPr>
          <w:t>KEK</w:t>
        </w:r>
      </w:ins>
      <w:ins w:id="4" w:author="FUJII Keisuke" w:date="2013-05-17T15:21:00Z">
        <w:r w:rsidR="001E6373" w:rsidRPr="00C83C01">
          <w:rPr>
            <w:rFonts w:asciiTheme="minorEastAsia" w:hAnsiTheme="minorEastAsia"/>
            <w:sz w:val="19"/>
            <w:szCs w:val="19"/>
          </w:rPr>
          <w:tab/>
        </w:r>
      </w:ins>
      <w:ins w:id="5" w:author="FUJII Keisuke" w:date="2013-05-19T15:35:00Z">
        <w:r w:rsidRPr="00C83C01">
          <w:rPr>
            <w:rFonts w:asciiTheme="minorEastAsia" w:hAnsiTheme="minorEastAsia"/>
            <w:sz w:val="19"/>
            <w:szCs w:val="19"/>
          </w:rPr>
          <w:tab/>
        </w:r>
        <w:r w:rsidRPr="00C83C01">
          <w:rPr>
            <w:rFonts w:asciiTheme="minorEastAsia" w:hAnsiTheme="minorEastAsia"/>
            <w:sz w:val="19"/>
            <w:szCs w:val="19"/>
          </w:rPr>
          <w:tab/>
        </w:r>
      </w:ins>
      <w:ins w:id="6" w:author="FUJII Keisuke" w:date="2013-05-17T15:21:00Z">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ins>
    </w:p>
    <w:p w14:paraId="004192D5" w14:textId="77777777" w:rsidR="00C83C01" w:rsidRPr="00C83C01" w:rsidRDefault="001E6373" w:rsidP="00C83C01">
      <w:pPr>
        <w:spacing w:after="0" w:line="240" w:lineRule="auto"/>
        <w:rPr>
          <w:ins w:id="7" w:author="FUJII Keisuke" w:date="2013-05-19T15:35:00Z"/>
          <w:rFonts w:asciiTheme="minorEastAsia" w:hAnsiTheme="minorEastAsia"/>
          <w:sz w:val="19"/>
          <w:szCs w:val="19"/>
        </w:rPr>
      </w:pPr>
      <w:ins w:id="8" w:author="FUJII Keisuke" w:date="2013-05-17T15:21:00Z">
        <w:r w:rsidRPr="00C83C01">
          <w:rPr>
            <w:rFonts w:asciiTheme="minorEastAsia" w:hAnsiTheme="minorEastAsia" w:hint="eastAsia"/>
            <w:sz w:val="19"/>
            <w:szCs w:val="19"/>
          </w:rPr>
          <w:t>信州大学</w:t>
        </w:r>
        <w:r w:rsidR="00C83C01" w:rsidRPr="00C83C01">
          <w:rPr>
            <w:rFonts w:asciiTheme="minorEastAsia" w:hAnsiTheme="minorEastAsia" w:hint="eastAsia"/>
            <w:sz w:val="19"/>
            <w:szCs w:val="19"/>
          </w:rPr>
          <w:tab/>
        </w:r>
        <w:r w:rsidR="00C83C01" w:rsidRPr="00C83C01">
          <w:rPr>
            <w:rFonts w:asciiTheme="minorEastAsia" w:hAnsiTheme="minorEastAsia" w:hint="eastAsia"/>
            <w:sz w:val="19"/>
            <w:szCs w:val="19"/>
          </w:rPr>
          <w:tab/>
        </w:r>
        <w:proofErr w:type="spellStart"/>
        <w:r w:rsidRPr="00C83C01">
          <w:rPr>
            <w:rFonts w:asciiTheme="minorEastAsia" w:hAnsiTheme="minorEastAsia" w:hint="eastAsia"/>
            <w:sz w:val="19"/>
            <w:szCs w:val="19"/>
          </w:rPr>
          <w:t>佐藤比佐夫</w:t>
        </w:r>
      </w:ins>
    </w:p>
    <w:p w14:paraId="3C489DFA" w14:textId="5AC9A846" w:rsidR="00C83C01" w:rsidRPr="00C83C01" w:rsidRDefault="001E6373" w:rsidP="00C83C01">
      <w:pPr>
        <w:spacing w:after="0" w:line="240" w:lineRule="auto"/>
        <w:rPr>
          <w:ins w:id="9" w:author="FUJII Keisuke" w:date="2013-05-19T15:36:00Z"/>
          <w:rFonts w:asciiTheme="minorEastAsia" w:hAnsiTheme="minorEastAsia"/>
          <w:sz w:val="19"/>
          <w:szCs w:val="19"/>
        </w:rPr>
      </w:pPr>
      <w:ins w:id="10" w:author="FUJII Keisuke" w:date="2013-05-17T15:21:00Z">
        <w:r w:rsidRPr="00C83C01">
          <w:rPr>
            <w:rFonts w:asciiTheme="minorEastAsia" w:hAnsiTheme="minorEastAsia"/>
            <w:sz w:val="19"/>
            <w:szCs w:val="19"/>
          </w:rPr>
          <w:t>東北大学</w:t>
        </w:r>
        <w:proofErr w:type="spellEnd"/>
        <w:r w:rsidR="00C83C01" w:rsidRPr="00C83C01">
          <w:rPr>
            <w:rFonts w:asciiTheme="minorEastAsia" w:hAnsiTheme="minorEastAsia"/>
            <w:sz w:val="19"/>
            <w:szCs w:val="19"/>
          </w:rPr>
          <w:tab/>
        </w:r>
        <w:r w:rsidR="00C83C01" w:rsidRPr="00C83C01">
          <w:rPr>
            <w:rFonts w:asciiTheme="minorEastAsia" w:hAnsiTheme="minorEastAsia"/>
            <w:sz w:val="19"/>
            <w:szCs w:val="19"/>
          </w:rPr>
          <w:tab/>
        </w:r>
        <w:r w:rsidR="002B29DD">
          <w:rPr>
            <w:rFonts w:asciiTheme="minorEastAsia" w:hAnsiTheme="minorEastAsia" w:hint="eastAsia"/>
            <w:sz w:val="19"/>
            <w:szCs w:val="19"/>
          </w:rPr>
          <w:t>石川明正、伊藤周平、加藤恵理子、末原</w:t>
        </w:r>
      </w:ins>
      <w:ins w:id="11" w:author="FUJII Keisuke" w:date="2013-05-19T16:06:00Z">
        <w:r w:rsidR="002B29DD">
          <w:rPr>
            <w:rFonts w:asciiTheme="minorEastAsia" w:hAnsiTheme="minorEastAsia" w:hint="eastAsia"/>
            <w:sz w:val="19"/>
            <w:szCs w:val="19"/>
          </w:rPr>
          <w:t>大幹</w:t>
        </w:r>
      </w:ins>
      <w:ins w:id="12" w:author="FUJII Keisuke" w:date="2013-05-17T15:21:00Z">
        <w:r w:rsidR="00C83C01" w:rsidRPr="00C83C01">
          <w:rPr>
            <w:rFonts w:asciiTheme="minorEastAsia" w:hAnsiTheme="minorEastAsia"/>
            <w:sz w:val="19"/>
            <w:szCs w:val="19"/>
          </w:rPr>
          <w:t>、長嶺忠</w:t>
        </w:r>
      </w:ins>
      <w:ins w:id="13" w:author="FUJII Keisuke" w:date="2013-05-19T15:50:00Z">
        <w:r w:rsidR="00241AF1">
          <w:rPr>
            <w:rFonts w:asciiTheme="minorEastAsia" w:hAnsiTheme="minorEastAsia" w:hint="eastAsia"/>
            <w:sz w:val="19"/>
            <w:szCs w:val="19"/>
            <w:lang w:eastAsia="ja-JP"/>
          </w:rPr>
          <w:t>、</w:t>
        </w:r>
      </w:ins>
      <w:ins w:id="14" w:author="FUJII Keisuke" w:date="2013-05-17T15:21:00Z">
        <w:r w:rsidRPr="00C83C01">
          <w:rPr>
            <w:rFonts w:asciiTheme="minorEastAsia" w:hAnsiTheme="minorEastAsia" w:hint="eastAsia"/>
            <w:sz w:val="19"/>
            <w:szCs w:val="19"/>
          </w:rPr>
          <w:t>森達哉、</w:t>
        </w:r>
      </w:ins>
    </w:p>
    <w:p w14:paraId="092F1134" w14:textId="48E14B0C" w:rsidR="001E6373" w:rsidRPr="00C83C01" w:rsidRDefault="001E6373" w:rsidP="00C83C01">
      <w:pPr>
        <w:spacing w:after="0" w:line="240" w:lineRule="auto"/>
        <w:ind w:leftChars="966" w:left="2125"/>
        <w:rPr>
          <w:ins w:id="15" w:author="FUJII Keisuke" w:date="2013-05-17T15:21:00Z"/>
          <w:rFonts w:asciiTheme="minorEastAsia" w:hAnsiTheme="minorEastAsia"/>
          <w:sz w:val="19"/>
          <w:szCs w:val="19"/>
        </w:rPr>
      </w:pPr>
      <w:ins w:id="16" w:author="FUJII Keisuke" w:date="2013-05-17T15:21:00Z">
        <w:r w:rsidRPr="00C83C01">
          <w:rPr>
            <w:rFonts w:asciiTheme="minorEastAsia" w:hAnsiTheme="minorEastAsia"/>
            <w:sz w:val="19"/>
            <w:szCs w:val="19"/>
          </w:rPr>
          <w:t>山本均</w:t>
        </w:r>
        <w:r w:rsidRPr="00C83C01">
          <w:rPr>
            <w:rFonts w:asciiTheme="minorEastAsia" w:hAnsiTheme="minorEastAsia" w:hint="eastAsia"/>
            <w:sz w:val="19"/>
            <w:szCs w:val="19"/>
          </w:rPr>
          <w:t>、</w:t>
        </w:r>
        <w:proofErr w:type="spellStart"/>
        <w:r w:rsidRPr="00C83C01">
          <w:rPr>
            <w:rFonts w:asciiTheme="minorEastAsia" w:hAnsiTheme="minorEastAsia" w:hint="eastAsia"/>
            <w:sz w:val="19"/>
            <w:szCs w:val="19"/>
          </w:rPr>
          <w:t>Abhinav</w:t>
        </w:r>
        <w:proofErr w:type="spellEnd"/>
        <w:r w:rsidRPr="00C83C01">
          <w:rPr>
            <w:rFonts w:asciiTheme="minorEastAsia" w:hAnsiTheme="minorEastAsia" w:hint="eastAsia"/>
            <w:sz w:val="19"/>
            <w:szCs w:val="19"/>
          </w:rPr>
          <w:t xml:space="preserve"> </w:t>
        </w:r>
        <w:proofErr w:type="spellStart"/>
        <w:r w:rsidRPr="00C83C01">
          <w:rPr>
            <w:rFonts w:asciiTheme="minorEastAsia" w:hAnsiTheme="minorEastAsia" w:hint="eastAsia"/>
            <w:sz w:val="19"/>
            <w:szCs w:val="19"/>
          </w:rPr>
          <w:t>Dubey</w:t>
        </w:r>
        <w:proofErr w:type="spellEnd"/>
      </w:ins>
    </w:p>
    <w:p w14:paraId="207D73B8" w14:textId="77777777" w:rsidR="00C83C01" w:rsidRPr="00C83C01" w:rsidRDefault="00C83C01">
      <w:pPr>
        <w:spacing w:after="0" w:line="240" w:lineRule="auto"/>
        <w:ind w:left="101" w:right="-20"/>
        <w:rPr>
          <w:ins w:id="17" w:author="FUJII Keisuke" w:date="2013-05-19T15:37:00Z"/>
          <w:rFonts w:asciiTheme="minorEastAsia" w:hAnsiTheme="minorEastAsia"/>
          <w:sz w:val="19"/>
          <w:szCs w:val="19"/>
        </w:rPr>
      </w:pPr>
      <w:ins w:id="18" w:author="FUJII Keisuke" w:date="2013-05-19T15:34:00Z">
        <w:r w:rsidRPr="00C83C01">
          <w:rPr>
            <w:rFonts w:asciiTheme="minorEastAsia" w:hAnsiTheme="minorEastAsia"/>
            <w:sz w:val="19"/>
            <w:szCs w:val="19"/>
          </w:rPr>
          <w:t>JAXA</w:t>
        </w:r>
      </w:ins>
      <w:ins w:id="19" w:author="FUJII Keisuke" w:date="2013-05-17T15:21:00Z">
        <w:r w:rsidR="001E6373" w:rsidRPr="00C83C01">
          <w:rPr>
            <w:rFonts w:asciiTheme="minorEastAsia" w:hAnsiTheme="minorEastAsia"/>
            <w:sz w:val="19"/>
            <w:szCs w:val="19"/>
          </w:rPr>
          <w:tab/>
        </w:r>
        <w:r w:rsidR="001E6373" w:rsidRPr="00C83C01">
          <w:rPr>
            <w:rFonts w:asciiTheme="minorEastAsia" w:hAnsiTheme="minorEastAsia"/>
            <w:sz w:val="19"/>
            <w:szCs w:val="19"/>
          </w:rPr>
          <w:tab/>
        </w:r>
      </w:ins>
      <w:ins w:id="20" w:author="FUJII Keisuke" w:date="2013-05-19T15:35:00Z">
        <w:r w:rsidRPr="00C83C01">
          <w:rPr>
            <w:rFonts w:asciiTheme="minorEastAsia" w:hAnsiTheme="minorEastAsia"/>
            <w:sz w:val="19"/>
            <w:szCs w:val="19"/>
          </w:rPr>
          <w:tab/>
        </w:r>
      </w:ins>
      <w:ins w:id="21" w:author="FUJII Keisuke" w:date="2013-05-17T15:21:00Z">
        <w:r w:rsidR="001E6373" w:rsidRPr="00C83C01">
          <w:rPr>
            <w:rFonts w:asciiTheme="minorEastAsia" w:hAnsiTheme="minorEastAsia"/>
            <w:sz w:val="19"/>
            <w:szCs w:val="19"/>
          </w:rPr>
          <w:t>池田博</w:t>
        </w:r>
      </w:ins>
    </w:p>
    <w:p w14:paraId="62ACBBA1" w14:textId="77777777" w:rsidR="00C83C01" w:rsidRPr="00C83C01" w:rsidRDefault="00C83C01">
      <w:pPr>
        <w:spacing w:after="0" w:line="240" w:lineRule="auto"/>
        <w:ind w:left="101" w:right="-20"/>
        <w:rPr>
          <w:ins w:id="22" w:author="FUJII Keisuke" w:date="2013-05-19T15:37:00Z"/>
          <w:rFonts w:asciiTheme="minorEastAsia" w:hAnsiTheme="minorEastAsia"/>
          <w:sz w:val="19"/>
          <w:szCs w:val="19"/>
        </w:rPr>
      </w:pPr>
    </w:p>
    <w:p w14:paraId="17A6F744" w14:textId="77777777" w:rsidR="00C83C01" w:rsidRDefault="00C83C01">
      <w:pPr>
        <w:spacing w:after="0" w:line="240" w:lineRule="auto"/>
        <w:ind w:left="101" w:right="-20"/>
        <w:rPr>
          <w:ins w:id="23" w:author="FUJII Keisuke" w:date="2013-05-19T15:37:00Z"/>
          <w:rFonts w:ascii="Times New Roman" w:hAnsi="Times New Roman"/>
        </w:rPr>
      </w:pPr>
    </w:p>
    <w:p w14:paraId="48788673" w14:textId="77777777" w:rsidR="006275B2" w:rsidRDefault="00DF6586">
      <w:pPr>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18"/>
          <w:w w:val="103"/>
          <w:sz w:val="19"/>
          <w:szCs w:val="19"/>
        </w:rPr>
        <w:t>TPC</w:t>
      </w:r>
    </w:p>
    <w:p w14:paraId="52CAD3A6" w14:textId="77777777" w:rsidR="006275B2" w:rsidRDefault="006275B2">
      <w:pPr>
        <w:spacing w:before="5" w:after="0" w:line="160" w:lineRule="exact"/>
        <w:rPr>
          <w:sz w:val="16"/>
          <w:szCs w:val="16"/>
        </w:rPr>
      </w:pPr>
    </w:p>
    <w:p w14:paraId="69C69DA7" w14:textId="1A8ACD30" w:rsidR="006275B2" w:rsidRDefault="00DF6586" w:rsidP="00C83C01">
      <w:pPr>
        <w:tabs>
          <w:tab w:val="left" w:pos="2500"/>
        </w:tabs>
        <w:spacing w:after="0" w:line="240" w:lineRule="auto"/>
        <w:ind w:left="101"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ins w:id="24" w:author="FUJII Keisuke" w:date="2013-05-19T15:34:00Z">
        <w:r w:rsidR="00C83C01">
          <w:rPr>
            <w:rFonts w:ascii="ＭＳ 明朝" w:eastAsia="ＭＳ 明朝" w:hAnsi="ＭＳ 明朝" w:cs="ＭＳ 明朝"/>
            <w:sz w:val="19"/>
            <w:szCs w:val="19"/>
          </w:rPr>
          <w:tab/>
        </w:r>
      </w:ins>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r>
        <w:rPr>
          <w:rFonts w:ascii="ＭＳ 明朝" w:eastAsia="ＭＳ 明朝" w:hAnsi="ＭＳ 明朝" w:cs="ＭＳ 明朝"/>
          <w:spacing w:val="3"/>
          <w:w w:val="103"/>
          <w:sz w:val="19"/>
          <w:szCs w:val="19"/>
        </w:rPr>
        <w:t>、</w:t>
      </w:r>
      <w:ins w:id="25" w:author="FUJII Keisuke" w:date="2013-05-19T14:13:00Z">
        <w:r w:rsidR="0026433B">
          <w:rPr>
            <w:rFonts w:ascii="ＭＳ 明朝" w:eastAsia="ＭＳ 明朝" w:hAnsi="ＭＳ 明朝" w:cs="ＭＳ 明朝" w:hint="eastAsia"/>
            <w:spacing w:val="3"/>
            <w:w w:val="103"/>
            <w:sz w:val="19"/>
            <w:szCs w:val="19"/>
            <w:lang w:eastAsia="ja-JP"/>
          </w:rPr>
          <w:t>田俊平、</w:t>
        </w:r>
        <w:r w:rsidR="0026433B">
          <w:rPr>
            <w:rFonts w:ascii="ＭＳ 明朝" w:eastAsia="ＭＳ 明朝" w:hAnsi="ＭＳ 明朝" w:cs="ＭＳ 明朝"/>
            <w:spacing w:val="3"/>
            <w:w w:val="103"/>
            <w:sz w:val="19"/>
            <w:szCs w:val="19"/>
          </w:rPr>
          <w:t>与那嶺亮</w:t>
        </w:r>
      </w:ins>
    </w:p>
    <w:p w14:paraId="6CFF23BA" w14:textId="361159BE" w:rsidR="006275B2" w:rsidRDefault="00DF6586" w:rsidP="00C83C01">
      <w:pPr>
        <w:tabs>
          <w:tab w:val="left" w:pos="2500"/>
        </w:tabs>
        <w:spacing w:after="0" w:line="240" w:lineRule="auto"/>
        <w:ind w:left="101" w:right="-20"/>
        <w:rPr>
          <w:sz w:val="16"/>
          <w:szCs w:val="16"/>
        </w:rPr>
      </w:pPr>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仁藤修、</w:t>
      </w:r>
      <w:ins w:id="26" w:author="FUJII Keisuke" w:date="2013-05-19T15:28:00Z">
        <w:r w:rsidR="004160A4" w:rsidRPr="00C83C01">
          <w:rPr>
            <w:rFonts w:ascii="Helvetica" w:hAnsi="Helvetica" w:cs="Helvetica"/>
            <w:sz w:val="19"/>
            <w:szCs w:val="19"/>
          </w:rPr>
          <w:t>八川伶</w:t>
        </w:r>
        <w:r w:rsidR="004160A4" w:rsidRPr="00C83C01">
          <w:rPr>
            <w:rFonts w:asciiTheme="minorEastAsia" w:hAnsiTheme="minorEastAsia" w:cs="Helvetica" w:hint="eastAsia"/>
            <w:sz w:val="19"/>
            <w:szCs w:val="19"/>
            <w:lang w:eastAsia="ja-JP"/>
          </w:rPr>
          <w:t>（M</w:t>
        </w:r>
      </w:ins>
      <w:ins w:id="27" w:author="FUJII Keisuke" w:date="2013-05-19T15:29:00Z">
        <w:r w:rsidR="004160A4">
          <w:rPr>
            <w:rFonts w:asciiTheme="minorEastAsia" w:hAnsiTheme="minorEastAsia" w:cs="Helvetica"/>
            <w:sz w:val="19"/>
            <w:szCs w:val="19"/>
            <w:lang w:eastAsia="ja-JP"/>
          </w:rPr>
          <w:t>2</w:t>
        </w:r>
      </w:ins>
      <w:ins w:id="28" w:author="FUJII Keisuke" w:date="2013-05-19T15:28:00Z">
        <w:r w:rsidR="004160A4" w:rsidRPr="00C83C01">
          <w:rPr>
            <w:rFonts w:asciiTheme="minorEastAsia" w:hAnsiTheme="minorEastAsia" w:cs="Helvetica" w:hint="eastAsia"/>
            <w:sz w:val="19"/>
            <w:szCs w:val="19"/>
            <w:lang w:eastAsia="ja-JP"/>
          </w:rPr>
          <w:t>）</w:t>
        </w:r>
      </w:ins>
    </w:p>
    <w:p w14:paraId="163333AE" w14:textId="52ACA158" w:rsidR="006275B2" w:rsidRDefault="00DF6586" w:rsidP="00C83C01">
      <w:pPr>
        <w:tabs>
          <w:tab w:val="left" w:pos="2500"/>
        </w:tabs>
        <w:spacing w:after="0" w:line="240" w:lineRule="auto"/>
        <w:ind w:left="101" w:right="-20"/>
        <w:rPr>
          <w:sz w:val="16"/>
          <w:szCs w:val="16"/>
        </w:rPr>
      </w:pPr>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渡部隆史</w:t>
      </w:r>
    </w:p>
    <w:p w14:paraId="2F452398" w14:textId="39CC767D" w:rsidR="004160A4" w:rsidRPr="00C83C01" w:rsidRDefault="00DF6586" w:rsidP="00C83C01">
      <w:pPr>
        <w:tabs>
          <w:tab w:val="left" w:pos="2500"/>
        </w:tabs>
        <w:spacing w:after="0" w:line="240" w:lineRule="auto"/>
        <w:ind w:left="101" w:right="-20"/>
        <w:rPr>
          <w:ins w:id="29" w:author="FUJII Keisuke" w:date="2013-05-19T15:25:00Z"/>
          <w:rFonts w:ascii="ＭＳ 明朝" w:eastAsia="ＭＳ 明朝" w:hAnsi="ＭＳ 明朝" w:cs="ＭＳ 明朝"/>
          <w:spacing w:val="3"/>
          <w:w w:val="103"/>
          <w:sz w:val="19"/>
          <w:szCs w:val="19"/>
        </w:rPr>
      </w:pPr>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加藤幸弘</w:t>
      </w:r>
    </w:p>
    <w:p w14:paraId="02C5BBBE" w14:textId="43B68635" w:rsidR="006275B2" w:rsidRDefault="004160A4" w:rsidP="00C83C01">
      <w:pPr>
        <w:tabs>
          <w:tab w:val="left" w:pos="2500"/>
        </w:tabs>
        <w:spacing w:after="0" w:line="240" w:lineRule="auto"/>
        <w:ind w:left="101" w:right="-20"/>
        <w:rPr>
          <w:sz w:val="16"/>
          <w:szCs w:val="16"/>
        </w:rPr>
      </w:pPr>
      <w:ins w:id="30" w:author="FUJII Keisuke" w:date="2013-05-19T15:25:00Z">
        <w:r>
          <w:rPr>
            <w:rFonts w:ascii="ＭＳ 明朝" w:eastAsia="ＭＳ 明朝" w:hAnsi="ＭＳ 明朝" w:cs="ＭＳ 明朝" w:hint="eastAsia"/>
            <w:spacing w:val="3"/>
            <w:sz w:val="19"/>
            <w:szCs w:val="19"/>
            <w:lang w:eastAsia="ja-JP"/>
          </w:rPr>
          <w:t>広島大</w:t>
        </w:r>
      </w:ins>
      <w:ins w:id="31" w:author="FUJII Keisuke" w:date="2013-05-19T15:24:00Z">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ins>
      <w:ins w:id="32" w:author="FUJII Keisuke" w:date="2013-05-19T15:25:00Z">
        <w:r>
          <w:rPr>
            <w:rFonts w:ascii="ＭＳ 明朝" w:eastAsia="ＭＳ 明朝" w:hAnsi="ＭＳ 明朝" w:cs="ＭＳ 明朝" w:hint="eastAsia"/>
            <w:spacing w:val="3"/>
            <w:w w:val="103"/>
            <w:sz w:val="19"/>
            <w:szCs w:val="19"/>
            <w:lang w:eastAsia="ja-JP"/>
          </w:rPr>
          <w:t>高橋徹、川田真一（</w:t>
        </w:r>
        <w:r>
          <w:rPr>
            <w:rFonts w:ascii="ＭＳ 明朝" w:eastAsia="ＭＳ 明朝" w:hAnsi="ＭＳ 明朝" w:cs="ＭＳ 明朝"/>
            <w:spacing w:val="3"/>
            <w:w w:val="103"/>
            <w:sz w:val="19"/>
            <w:szCs w:val="19"/>
            <w:lang w:eastAsia="ja-JP"/>
          </w:rPr>
          <w:t>D1</w:t>
        </w:r>
        <w:r>
          <w:rPr>
            <w:rFonts w:ascii="ＭＳ 明朝" w:eastAsia="ＭＳ 明朝" w:hAnsi="ＭＳ 明朝" w:cs="ＭＳ 明朝" w:hint="eastAsia"/>
            <w:spacing w:val="3"/>
            <w:w w:val="103"/>
            <w:sz w:val="19"/>
            <w:szCs w:val="19"/>
            <w:lang w:eastAsia="ja-JP"/>
          </w:rPr>
          <w:t>）、</w:t>
        </w:r>
      </w:ins>
      <w:ins w:id="33" w:author="FUJII Keisuke" w:date="2013-05-19T15:26:00Z">
        <w:r>
          <w:rPr>
            <w:rFonts w:ascii="ＭＳ 明朝" w:eastAsia="ＭＳ 明朝" w:hAnsi="ＭＳ 明朝" w:cs="ＭＳ 明朝" w:hint="eastAsia"/>
            <w:spacing w:val="3"/>
            <w:w w:val="103"/>
            <w:sz w:val="19"/>
            <w:szCs w:val="19"/>
            <w:lang w:eastAsia="ja-JP"/>
          </w:rPr>
          <w:t>川口知彦（</w:t>
        </w:r>
        <w:r>
          <w:rPr>
            <w:rFonts w:ascii="ＭＳ 明朝" w:eastAsia="ＭＳ 明朝" w:hAnsi="ＭＳ 明朝" w:cs="ＭＳ 明朝"/>
            <w:spacing w:val="3"/>
            <w:w w:val="103"/>
            <w:sz w:val="19"/>
            <w:szCs w:val="19"/>
            <w:lang w:eastAsia="ja-JP"/>
          </w:rPr>
          <w:t>M1</w:t>
        </w:r>
        <w:r>
          <w:rPr>
            <w:rFonts w:ascii="ＭＳ 明朝" w:eastAsia="ＭＳ 明朝" w:hAnsi="ＭＳ 明朝" w:cs="ＭＳ 明朝" w:hint="eastAsia"/>
            <w:spacing w:val="3"/>
            <w:w w:val="103"/>
            <w:sz w:val="19"/>
            <w:szCs w:val="19"/>
            <w:lang w:eastAsia="ja-JP"/>
          </w:rPr>
          <w:t>）</w:t>
        </w:r>
      </w:ins>
    </w:p>
    <w:p w14:paraId="40D2475C" w14:textId="772A8D98" w:rsidR="006275B2" w:rsidRDefault="00DF6586" w:rsidP="00C83C01">
      <w:pPr>
        <w:tabs>
          <w:tab w:val="left" w:pos="2500"/>
        </w:tabs>
        <w:spacing w:after="0" w:line="240" w:lineRule="auto"/>
        <w:ind w:left="101" w:right="-20"/>
        <w:rPr>
          <w:sz w:val="16"/>
          <w:szCs w:val="16"/>
        </w:rPr>
      </w:pPr>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杉山晃、</w:t>
      </w:r>
      <w:ins w:id="34" w:author="FUJII Keisuke" w:date="2013-05-19T14:22:00Z">
        <w:r w:rsidR="0088081F">
          <w:rPr>
            <w:rFonts w:ascii="ＭＳ 明朝" w:eastAsia="ＭＳ 明朝" w:hAnsi="ＭＳ 明朝" w:cs="ＭＳ 明朝"/>
            <w:spacing w:val="3"/>
            <w:w w:val="103"/>
            <w:sz w:val="19"/>
            <w:szCs w:val="19"/>
            <w:lang w:eastAsia="ja-JP"/>
          </w:rPr>
          <w:t xml:space="preserve">Philippe </w:t>
        </w:r>
        <w:proofErr w:type="spellStart"/>
        <w:r w:rsidR="0088081F">
          <w:rPr>
            <w:rFonts w:ascii="ＭＳ 明朝" w:eastAsia="ＭＳ 明朝" w:hAnsi="ＭＳ 明朝" w:cs="ＭＳ 明朝"/>
            <w:spacing w:val="3"/>
            <w:w w:val="103"/>
            <w:sz w:val="19"/>
            <w:szCs w:val="19"/>
            <w:lang w:eastAsia="ja-JP"/>
          </w:rPr>
          <w:t>Gros</w:t>
        </w:r>
      </w:ins>
      <w:proofErr w:type="spellEnd"/>
      <w:r>
        <w:rPr>
          <w:rFonts w:ascii="ＭＳ 明朝" w:eastAsia="ＭＳ 明朝" w:hAnsi="ＭＳ 明朝" w:cs="ＭＳ 明朝"/>
          <w:spacing w:val="3"/>
          <w:w w:val="103"/>
          <w:sz w:val="19"/>
          <w:szCs w:val="19"/>
        </w:rPr>
        <w:t>、</w:t>
      </w:r>
      <w:ins w:id="35" w:author="FUJII Keisuke" w:date="2013-05-19T15:27:00Z">
        <w:r w:rsidR="004160A4">
          <w:rPr>
            <w:rFonts w:ascii="ＭＳ 明朝" w:eastAsia="ＭＳ 明朝" w:hAnsi="ＭＳ 明朝" w:cs="ＭＳ 明朝" w:hint="eastAsia"/>
            <w:spacing w:val="3"/>
            <w:w w:val="103"/>
            <w:sz w:val="19"/>
            <w:szCs w:val="19"/>
            <w:lang w:eastAsia="ja-JP"/>
          </w:rPr>
          <w:t>野副真衣（</w:t>
        </w:r>
        <w:r w:rsidR="004160A4">
          <w:rPr>
            <w:rFonts w:ascii="ＭＳ 明朝" w:eastAsia="ＭＳ 明朝" w:hAnsi="ＭＳ 明朝" w:cs="ＭＳ 明朝"/>
            <w:spacing w:val="3"/>
            <w:w w:val="103"/>
            <w:sz w:val="19"/>
            <w:szCs w:val="19"/>
            <w:lang w:eastAsia="ja-JP"/>
          </w:rPr>
          <w:t>M2</w:t>
        </w:r>
        <w:r w:rsidR="004160A4">
          <w:rPr>
            <w:rFonts w:ascii="ＭＳ 明朝" w:eastAsia="ＭＳ 明朝" w:hAnsi="ＭＳ 明朝" w:cs="ＭＳ 明朝" w:hint="eastAsia"/>
            <w:spacing w:val="3"/>
            <w:w w:val="103"/>
            <w:sz w:val="19"/>
            <w:szCs w:val="19"/>
            <w:lang w:eastAsia="ja-JP"/>
          </w:rPr>
          <w:t>）</w:t>
        </w:r>
      </w:ins>
    </w:p>
    <w:p w14:paraId="7263116B" w14:textId="71FA70FF" w:rsidR="0026433B" w:rsidRPr="00C83C01" w:rsidRDefault="00DF6586" w:rsidP="00C83C01">
      <w:pPr>
        <w:tabs>
          <w:tab w:val="left" w:pos="2500"/>
        </w:tabs>
        <w:spacing w:after="0" w:line="240" w:lineRule="auto"/>
        <w:ind w:left="101" w:right="-20"/>
        <w:rPr>
          <w:ins w:id="36" w:author="FUJII Keisuke" w:date="2013-05-19T14:15:00Z"/>
          <w:sz w:val="19"/>
          <w:szCs w:val="19"/>
          <w:lang w:eastAsia="ja-JP"/>
        </w:rPr>
      </w:pPr>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r>
        <w:rPr>
          <w:rFonts w:ascii="ＭＳ 明朝" w:eastAsia="ＭＳ 明朝" w:hAnsi="ＭＳ 明朝" w:cs="ＭＳ 明朝"/>
          <w:spacing w:val="-55"/>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房安貴弘</w:t>
      </w:r>
      <w:ins w:id="37" w:author="FUJII Keisuke" w:date="2013-05-19T15:23:00Z">
        <w:r w:rsidR="004160A4">
          <w:rPr>
            <w:rFonts w:ascii="ＭＳ 明朝" w:eastAsia="ＭＳ 明朝" w:hAnsi="ＭＳ 明朝" w:cs="ＭＳ 明朝" w:hint="eastAsia"/>
            <w:spacing w:val="3"/>
            <w:w w:val="103"/>
            <w:sz w:val="19"/>
            <w:szCs w:val="19"/>
            <w:lang w:eastAsia="ja-JP"/>
          </w:rPr>
          <w:t>、</w:t>
        </w:r>
        <w:r w:rsidR="004160A4" w:rsidRPr="00C83C01">
          <w:rPr>
            <w:rFonts w:ascii="Helvetica" w:hAnsi="Helvetica" w:cs="Helvetica"/>
            <w:sz w:val="19"/>
            <w:szCs w:val="19"/>
          </w:rPr>
          <w:t>李力</w:t>
        </w:r>
      </w:ins>
      <w:ins w:id="38" w:author="FUJII Keisuke" w:date="2013-05-19T15:24:00Z">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ins>
      <w:ins w:id="39" w:author="FUJII Keisuke" w:date="2013-05-19T15:33:00Z">
        <w:r w:rsidR="00C83C01" w:rsidRPr="00C83C01" w:rsidDel="00C83C01">
          <w:rPr>
            <w:rFonts w:asciiTheme="minorEastAsia" w:hAnsiTheme="minorEastAsia" w:cs="ＭＳ 明朝" w:hint="eastAsia"/>
            <w:sz w:val="19"/>
            <w:szCs w:val="19"/>
            <w:lang w:eastAsia="ja-JP"/>
          </w:rPr>
          <w:t xml:space="preserve"> </w:t>
        </w:r>
      </w:ins>
    </w:p>
    <w:p w14:paraId="7029D330" w14:textId="3F36BF4B" w:rsidR="0026433B" w:rsidRDefault="0026433B" w:rsidP="0026433B">
      <w:pPr>
        <w:tabs>
          <w:tab w:val="left" w:pos="2500"/>
        </w:tabs>
        <w:spacing w:after="0" w:line="240" w:lineRule="auto"/>
        <w:ind w:left="101" w:right="-20"/>
        <w:rPr>
          <w:ins w:id="40" w:author="FUJII Keisuke" w:date="2013-05-19T14:15:00Z"/>
          <w:rFonts w:ascii="ＭＳ 明朝" w:eastAsia="ＭＳ 明朝" w:hAnsi="ＭＳ 明朝" w:cs="ＭＳ 明朝" w:hint="eastAsia"/>
          <w:sz w:val="19"/>
          <w:szCs w:val="19"/>
          <w:lang w:eastAsia="ja-JP"/>
        </w:rPr>
      </w:pPr>
      <w:ins w:id="41" w:author="FUJII Keisuke" w:date="2013-05-19T14:15:00Z">
        <w:r>
          <w:rPr>
            <w:rFonts w:ascii="ＭＳ 明朝" w:eastAsia="ＭＳ 明朝" w:hAnsi="ＭＳ 明朝" w:cs="ＭＳ 明朝" w:hint="eastAsia"/>
            <w:spacing w:val="3"/>
            <w:sz w:val="19"/>
            <w:szCs w:val="19"/>
            <w:lang w:eastAsia="ja-JP"/>
          </w:rPr>
          <w:t>清華大学</w:t>
        </w:r>
        <w:r>
          <w:rPr>
            <w:rFonts w:ascii="ＭＳ 明朝" w:eastAsia="ＭＳ 明朝" w:hAnsi="ＭＳ 明朝" w:cs="ＭＳ 明朝"/>
            <w:spacing w:val="-55"/>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hint="eastAsia"/>
            <w:spacing w:val="3"/>
            <w:w w:val="103"/>
            <w:sz w:val="19"/>
            <w:szCs w:val="19"/>
            <w:lang w:eastAsia="ja-JP"/>
          </w:rPr>
          <w:t>李波</w:t>
        </w:r>
      </w:ins>
    </w:p>
    <w:p w14:paraId="45F5577B" w14:textId="0F97B98C" w:rsidR="0026433B" w:rsidRDefault="0026433B" w:rsidP="0026433B">
      <w:pPr>
        <w:spacing w:before="9" w:after="0" w:line="150" w:lineRule="exact"/>
        <w:rPr>
          <w:rFonts w:hint="eastAsia"/>
          <w:sz w:val="15"/>
          <w:szCs w:val="15"/>
          <w:lang w:eastAsia="ja-JP"/>
        </w:rPr>
      </w:pPr>
      <w:ins w:id="42" w:author="FUJII Keisuke" w:date="2013-05-19T14:15:00Z">
        <w:r>
          <w:rPr>
            <w:rStyle w:val="a6"/>
          </w:rPr>
          <w:commentReference w:id="43"/>
        </w:r>
      </w:ins>
    </w:p>
    <w:p w14:paraId="752EECA0" w14:textId="77777777" w:rsidR="006275B2" w:rsidRDefault="006275B2">
      <w:pPr>
        <w:spacing w:after="0" w:line="200" w:lineRule="exact"/>
        <w:rPr>
          <w:sz w:val="20"/>
          <w:szCs w:val="20"/>
        </w:rPr>
      </w:pPr>
    </w:p>
    <w:p w14:paraId="2438B941" w14:textId="77777777" w:rsidR="006275B2" w:rsidRDefault="006275B2">
      <w:pPr>
        <w:spacing w:after="0" w:line="200" w:lineRule="exact"/>
        <w:rPr>
          <w:sz w:val="20"/>
          <w:szCs w:val="20"/>
        </w:rPr>
      </w:pPr>
    </w:p>
    <w:p w14:paraId="21D332BC" w14:textId="77777777" w:rsidR="006275B2" w:rsidRDefault="006275B2">
      <w:pPr>
        <w:spacing w:before="5" w:after="0" w:line="160" w:lineRule="exact"/>
        <w:rPr>
          <w:sz w:val="16"/>
          <w:szCs w:val="16"/>
        </w:rPr>
      </w:pPr>
    </w:p>
    <w:p w14:paraId="023D0815" w14:textId="77777777" w:rsidR="001E6373" w:rsidRPr="005C6900" w:rsidRDefault="001E6373" w:rsidP="001E6373">
      <w:pPr>
        <w:rPr>
          <w:ins w:id="44" w:author="FUJII Keisuke" w:date="2013-05-17T15:20:00Z"/>
          <w:rFonts w:asciiTheme="minorEastAsia" w:hAnsiTheme="minorEastAsia"/>
          <w:color w:val="000000" w:themeColor="text1"/>
        </w:rPr>
      </w:pPr>
      <w:proofErr w:type="spellStart"/>
      <w:ins w:id="45" w:author="FUJII Keisuke" w:date="2013-05-17T15:20:00Z">
        <w:r w:rsidRPr="005C6900">
          <w:rPr>
            <w:rFonts w:asciiTheme="minorEastAsia" w:hAnsiTheme="minorEastAsia" w:hint="eastAsia"/>
            <w:color w:val="000000" w:themeColor="text1"/>
          </w:rPr>
          <w:t>カロリメータ</w:t>
        </w:r>
        <w:proofErr w:type="spellEnd"/>
      </w:ins>
    </w:p>
    <w:p w14:paraId="7A6BAED2" w14:textId="1993C4E4" w:rsidR="001E6373" w:rsidRPr="00C83C01" w:rsidRDefault="001E6373" w:rsidP="00C83C01">
      <w:pPr>
        <w:spacing w:after="0" w:line="240" w:lineRule="auto"/>
        <w:rPr>
          <w:ins w:id="46" w:author="FUJII Keisuke" w:date="2013-05-17T15:20:00Z"/>
          <w:rFonts w:asciiTheme="minorEastAsia" w:hAnsiTheme="minorEastAsia"/>
          <w:color w:val="000000" w:themeColor="text1"/>
          <w:sz w:val="19"/>
          <w:szCs w:val="19"/>
        </w:rPr>
      </w:pPr>
      <w:ins w:id="47" w:author="FUJII Keisuke" w:date="2013-05-17T15:20:00Z">
        <w:r w:rsidRPr="00C83C01">
          <w:rPr>
            <w:rFonts w:asciiTheme="minorEastAsia" w:hAnsiTheme="minorEastAsia" w:hint="eastAsia"/>
            <w:color w:val="000000" w:themeColor="text1"/>
            <w:sz w:val="19"/>
            <w:szCs w:val="19"/>
          </w:rPr>
          <w:t xml:space="preserve">九州大　</w:t>
        </w:r>
      </w:ins>
      <w:ins w:id="48" w:author="FUJII Keisuke" w:date="2013-05-19T15:31:00Z">
        <w:r w:rsidR="00C83C01">
          <w:rPr>
            <w:rFonts w:asciiTheme="minorEastAsia" w:hAnsiTheme="minorEastAsia"/>
            <w:color w:val="000000" w:themeColor="text1"/>
            <w:sz w:val="19"/>
            <w:szCs w:val="19"/>
          </w:rPr>
          <w:t xml:space="preserve"> </w:t>
        </w:r>
        <w:r w:rsidR="00C83C01">
          <w:rPr>
            <w:rFonts w:asciiTheme="minorEastAsia" w:hAnsiTheme="minorEastAsia"/>
            <w:color w:val="000000" w:themeColor="text1"/>
            <w:sz w:val="19"/>
            <w:szCs w:val="19"/>
          </w:rPr>
          <w:tab/>
        </w:r>
      </w:ins>
      <w:ins w:id="49" w:author="FUJII Keisuke" w:date="2013-05-17T15:20:00Z">
        <w:r w:rsidRPr="00C83C01">
          <w:rPr>
            <w:rFonts w:asciiTheme="minorEastAsia" w:hAnsiTheme="minorEastAsia" w:hint="eastAsia"/>
            <w:color w:val="000000" w:themeColor="text1"/>
            <w:sz w:val="19"/>
            <w:szCs w:val="19"/>
          </w:rPr>
          <w:t>川越清以、吉岡瑞樹、須藤裕司、上野翔（</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）、宮崎陽平（</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）、富田龍彦（</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ins>
    </w:p>
    <w:p w14:paraId="101E9A0B" w14:textId="539BC2FA" w:rsidR="001E6373" w:rsidRPr="00C83C01" w:rsidRDefault="001E6373" w:rsidP="00C83C01">
      <w:pPr>
        <w:spacing w:after="0" w:line="240" w:lineRule="auto"/>
        <w:rPr>
          <w:ins w:id="50" w:author="FUJII Keisuke" w:date="2013-05-17T15:20:00Z"/>
          <w:rFonts w:asciiTheme="minorEastAsia" w:hAnsiTheme="minorEastAsia"/>
          <w:color w:val="000000" w:themeColor="text1"/>
          <w:sz w:val="19"/>
          <w:szCs w:val="19"/>
        </w:rPr>
      </w:pPr>
      <w:ins w:id="51" w:author="FUJII Keisuke" w:date="2013-05-17T15:20:00Z">
        <w:r w:rsidRPr="00C83C01">
          <w:rPr>
            <w:rFonts w:asciiTheme="minorEastAsia" w:hAnsiTheme="minorEastAsia" w:hint="eastAsia"/>
            <w:color w:val="000000" w:themeColor="text1"/>
            <w:sz w:val="19"/>
            <w:szCs w:val="19"/>
          </w:rPr>
          <w:t>信州大</w:t>
        </w:r>
        <w:r w:rsidRPr="00C83C01">
          <w:rPr>
            <w:rFonts w:asciiTheme="minorEastAsia" w:hAnsiTheme="minorEastAsia"/>
            <w:color w:val="000000" w:themeColor="text1"/>
            <w:sz w:val="19"/>
            <w:szCs w:val="19"/>
          </w:rPr>
          <w:t xml:space="preserve"> </w:t>
        </w:r>
      </w:ins>
      <w:ins w:id="52" w:author="FUJII Keisuke" w:date="2013-05-19T15:31:00Z">
        <w:r w:rsidR="00C83C01">
          <w:rPr>
            <w:rFonts w:asciiTheme="minorEastAsia" w:hAnsiTheme="minorEastAsia"/>
            <w:color w:val="000000" w:themeColor="text1"/>
            <w:sz w:val="19"/>
            <w:szCs w:val="19"/>
          </w:rPr>
          <w:tab/>
        </w:r>
        <w:r w:rsidR="00C83C01">
          <w:rPr>
            <w:rFonts w:asciiTheme="minorEastAsia" w:hAnsiTheme="minorEastAsia"/>
            <w:color w:val="000000" w:themeColor="text1"/>
            <w:sz w:val="19"/>
            <w:szCs w:val="19"/>
          </w:rPr>
          <w:tab/>
        </w:r>
      </w:ins>
      <w:ins w:id="53" w:author="FUJII Keisuke" w:date="2013-05-17T15:20:00Z">
        <w:r w:rsidRPr="00C83C01">
          <w:rPr>
            <w:rFonts w:asciiTheme="minorEastAsia" w:hAnsiTheme="minorEastAsia" w:hint="eastAsia"/>
            <w:color w:val="000000" w:themeColor="text1"/>
            <w:sz w:val="19"/>
            <w:szCs w:val="19"/>
          </w:rPr>
          <w:t>竹下徹、小寺克茂、小川智久（</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）、浜崎竜太郎（</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）、都築拓也（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ins>
    </w:p>
    <w:p w14:paraId="010843D5" w14:textId="77777777" w:rsidR="001E6373" w:rsidRPr="00C83C01" w:rsidRDefault="001E6373" w:rsidP="00C83C01">
      <w:pPr>
        <w:spacing w:after="0" w:line="240" w:lineRule="auto"/>
        <w:ind w:leftChars="644" w:left="1417"/>
        <w:rPr>
          <w:ins w:id="54" w:author="FUJII Keisuke" w:date="2013-05-17T15:20:00Z"/>
          <w:rFonts w:asciiTheme="minorEastAsia" w:hAnsiTheme="minorEastAsia"/>
          <w:color w:val="000000" w:themeColor="text1"/>
          <w:sz w:val="19"/>
          <w:szCs w:val="19"/>
        </w:rPr>
      </w:pPr>
      <w:ins w:id="55" w:author="FUJII Keisuke" w:date="2013-05-17T15:20:00Z">
        <w:r w:rsidRPr="00C83C01">
          <w:rPr>
            <w:rFonts w:asciiTheme="minorEastAsia" w:hAnsiTheme="minorEastAsia" w:hint="eastAsia"/>
            <w:color w:val="000000" w:themeColor="text1"/>
            <w:sz w:val="19"/>
            <w:szCs w:val="19"/>
          </w:rPr>
          <w:t>寺田玲真（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）、ロイドテー（</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ins>
    </w:p>
    <w:p w14:paraId="351EFFD2" w14:textId="54F53106" w:rsidR="001E6373" w:rsidRPr="00C83C01" w:rsidRDefault="001E6373" w:rsidP="00C83C01">
      <w:pPr>
        <w:spacing w:after="0" w:line="240" w:lineRule="auto"/>
        <w:rPr>
          <w:ins w:id="56" w:author="FUJII Keisuke" w:date="2013-05-17T15:20:00Z"/>
          <w:rFonts w:asciiTheme="minorEastAsia" w:hAnsiTheme="minorEastAsia"/>
          <w:color w:val="000000" w:themeColor="text1"/>
          <w:sz w:val="19"/>
          <w:szCs w:val="19"/>
        </w:rPr>
      </w:pPr>
      <w:ins w:id="57" w:author="FUJII Keisuke" w:date="2013-05-17T15:20:00Z">
        <w:r w:rsidRPr="00C83C01">
          <w:rPr>
            <w:rFonts w:asciiTheme="minorEastAsia" w:hAnsiTheme="minorEastAsia" w:hint="eastAsia"/>
            <w:color w:val="000000" w:themeColor="text1"/>
            <w:sz w:val="19"/>
            <w:szCs w:val="19"/>
          </w:rPr>
          <w:t xml:space="preserve">筑波大　</w:t>
        </w:r>
      </w:ins>
      <w:ins w:id="58" w:author="FUJII Keisuke" w:date="2013-05-19T15:31:00Z">
        <w:r w:rsidR="00C83C01">
          <w:rPr>
            <w:rFonts w:asciiTheme="minorEastAsia" w:hAnsiTheme="minorEastAsia"/>
            <w:color w:val="000000" w:themeColor="text1"/>
            <w:sz w:val="19"/>
            <w:szCs w:val="19"/>
          </w:rPr>
          <w:tab/>
        </w:r>
      </w:ins>
      <w:ins w:id="59" w:author="FUJII Keisuke" w:date="2013-05-17T15:20:00Z">
        <w:r w:rsidRPr="00C83C01">
          <w:rPr>
            <w:rFonts w:asciiTheme="minorEastAsia" w:hAnsiTheme="minorEastAsia" w:hint="eastAsia"/>
            <w:color w:val="000000" w:themeColor="text1"/>
            <w:sz w:val="19"/>
            <w:szCs w:val="19"/>
          </w:rPr>
          <w:t>受川史彦、渕遼亮（</w:t>
        </w:r>
        <w:r w:rsidRPr="00C83C01">
          <w:rPr>
            <w:rFonts w:asciiTheme="minorEastAsia" w:hAnsiTheme="minorEastAsia"/>
            <w:color w:val="000000" w:themeColor="text1"/>
            <w:sz w:val="19"/>
            <w:szCs w:val="19"/>
          </w:rPr>
          <w:t>D1</w:t>
        </w:r>
        <w:r w:rsidRPr="00C83C01">
          <w:rPr>
            <w:rFonts w:asciiTheme="minorEastAsia" w:hAnsiTheme="minorEastAsia" w:hint="eastAsia"/>
            <w:color w:val="000000" w:themeColor="text1"/>
            <w:sz w:val="19"/>
            <w:szCs w:val="19"/>
          </w:rPr>
          <w:t>）、本田卓也（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）、村雨梓（</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）、吉田昂平（</w:t>
        </w:r>
        <w:r w:rsidRPr="00C83C01">
          <w:rPr>
            <w:rFonts w:asciiTheme="minorEastAsia" w:hAnsiTheme="minorEastAsia"/>
            <w:color w:val="000000" w:themeColor="text1"/>
            <w:sz w:val="19"/>
            <w:szCs w:val="19"/>
          </w:rPr>
          <w:t>B4</w:t>
        </w:r>
        <w:r w:rsidRPr="00C83C01">
          <w:rPr>
            <w:rFonts w:asciiTheme="minorEastAsia" w:hAnsiTheme="minorEastAsia" w:hint="eastAsia"/>
            <w:color w:val="000000" w:themeColor="text1"/>
            <w:sz w:val="19"/>
            <w:szCs w:val="19"/>
          </w:rPr>
          <w:t>）</w:t>
        </w:r>
      </w:ins>
    </w:p>
    <w:p w14:paraId="0148F309" w14:textId="5D6696FC" w:rsidR="001E6373" w:rsidRPr="00C83C01" w:rsidRDefault="001E6373" w:rsidP="00C83C01">
      <w:pPr>
        <w:spacing w:after="0" w:line="240" w:lineRule="auto"/>
        <w:rPr>
          <w:ins w:id="60" w:author="FUJII Keisuke" w:date="2013-05-17T15:20:00Z"/>
          <w:rFonts w:asciiTheme="minorEastAsia" w:hAnsiTheme="minorEastAsia"/>
          <w:color w:val="000000" w:themeColor="text1"/>
          <w:sz w:val="19"/>
          <w:szCs w:val="19"/>
        </w:rPr>
      </w:pPr>
      <w:ins w:id="61" w:author="FUJII Keisuke" w:date="2013-05-17T15:20:00Z">
        <w:r w:rsidRPr="00C83C01">
          <w:rPr>
            <w:rFonts w:asciiTheme="minorEastAsia" w:hAnsiTheme="minorEastAsia" w:hint="eastAsia"/>
            <w:color w:val="000000" w:themeColor="text1"/>
            <w:sz w:val="19"/>
            <w:szCs w:val="19"/>
          </w:rPr>
          <w:t>東大</w:t>
        </w:r>
        <w:r w:rsidRPr="00C83C01">
          <w:rPr>
            <w:rFonts w:asciiTheme="minorEastAsia" w:hAnsiTheme="minorEastAsia"/>
            <w:color w:val="000000" w:themeColor="text1"/>
            <w:sz w:val="19"/>
            <w:szCs w:val="19"/>
          </w:rPr>
          <w:t xml:space="preserve"> </w:t>
        </w:r>
      </w:ins>
      <w:ins w:id="62" w:author="FUJII Keisuke" w:date="2013-05-19T15:31:00Z">
        <w:r w:rsidR="00C83C01">
          <w:rPr>
            <w:rFonts w:asciiTheme="minorEastAsia" w:hAnsiTheme="minorEastAsia"/>
            <w:color w:val="000000" w:themeColor="text1"/>
            <w:sz w:val="19"/>
            <w:szCs w:val="19"/>
          </w:rPr>
          <w:tab/>
        </w:r>
        <w:r w:rsidR="00C83C01">
          <w:rPr>
            <w:rFonts w:asciiTheme="minorEastAsia" w:hAnsiTheme="minorEastAsia"/>
            <w:color w:val="000000" w:themeColor="text1"/>
            <w:sz w:val="19"/>
            <w:szCs w:val="19"/>
          </w:rPr>
          <w:tab/>
        </w:r>
      </w:ins>
      <w:ins w:id="63" w:author="FUJII Keisuke" w:date="2013-05-17T15:20:00Z">
        <w:r w:rsidRPr="00C83C01">
          <w:rPr>
            <w:rFonts w:asciiTheme="minorEastAsia" w:hAnsiTheme="minorEastAsia" w:hint="eastAsia"/>
            <w:color w:val="000000" w:themeColor="text1"/>
            <w:sz w:val="19"/>
            <w:szCs w:val="19"/>
          </w:rPr>
          <w:t>駒宮幸男、大谷航、神谷好郎、</w:t>
        </w:r>
        <w:proofErr w:type="spellStart"/>
        <w:r w:rsidRPr="00C83C01">
          <w:rPr>
            <w:rFonts w:asciiTheme="minorEastAsia" w:hAnsiTheme="minorEastAsia"/>
            <w:color w:val="000000" w:themeColor="text1"/>
            <w:sz w:val="19"/>
            <w:szCs w:val="19"/>
          </w:rPr>
          <w:t>Daniel</w:t>
        </w:r>
        <w:proofErr w:type="spellEnd"/>
        <w:r w:rsidRPr="00C83C01">
          <w:rPr>
            <w:rFonts w:asciiTheme="minorEastAsia" w:hAnsiTheme="minorEastAsia"/>
            <w:color w:val="000000" w:themeColor="text1"/>
            <w:sz w:val="19"/>
            <w:szCs w:val="19"/>
          </w:rPr>
          <w:t xml:space="preserve"> </w:t>
        </w:r>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）、陳詩遠（</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w:t>
        </w:r>
      </w:ins>
    </w:p>
    <w:p w14:paraId="66A053C8" w14:textId="43BB194A" w:rsidR="001E6373" w:rsidRPr="00C83C01" w:rsidRDefault="001E6373" w:rsidP="00C83C01">
      <w:pPr>
        <w:spacing w:after="0" w:line="240" w:lineRule="auto"/>
        <w:rPr>
          <w:ins w:id="64" w:author="FUJII Keisuke" w:date="2013-05-17T15:20:00Z"/>
          <w:rFonts w:asciiTheme="minorEastAsia" w:hAnsiTheme="minorEastAsia"/>
          <w:color w:val="000000" w:themeColor="text1"/>
          <w:sz w:val="19"/>
          <w:szCs w:val="19"/>
        </w:rPr>
      </w:pPr>
      <w:ins w:id="65" w:author="FUJII Keisuke" w:date="2013-05-17T15:20:00Z">
        <w:r w:rsidRPr="00C83C01">
          <w:rPr>
            <w:rFonts w:asciiTheme="minorEastAsia" w:hAnsiTheme="minorEastAsia" w:hint="eastAsia"/>
            <w:color w:val="000000" w:themeColor="text1"/>
            <w:sz w:val="19"/>
            <w:szCs w:val="19"/>
          </w:rPr>
          <w:t xml:space="preserve">日本歯科大　</w:t>
        </w:r>
      </w:ins>
      <w:ins w:id="66" w:author="FUJII Keisuke" w:date="2013-05-19T15:31:00Z">
        <w:r w:rsidR="00C83C01">
          <w:rPr>
            <w:rFonts w:asciiTheme="minorEastAsia" w:hAnsiTheme="minorEastAsia"/>
            <w:color w:val="000000" w:themeColor="text1"/>
            <w:sz w:val="19"/>
            <w:szCs w:val="19"/>
          </w:rPr>
          <w:tab/>
        </w:r>
      </w:ins>
      <w:ins w:id="67" w:author="FUJII Keisuke" w:date="2013-05-17T15:20:00Z">
        <w:r w:rsidRPr="00C83C01">
          <w:rPr>
            <w:rFonts w:asciiTheme="minorEastAsia" w:hAnsiTheme="minorEastAsia" w:hint="eastAsia"/>
            <w:color w:val="000000" w:themeColor="text1"/>
            <w:sz w:val="19"/>
            <w:szCs w:val="19"/>
          </w:rPr>
          <w:t>小野裕明</w:t>
        </w:r>
      </w:ins>
    </w:p>
    <w:p w14:paraId="26283967" w14:textId="77777777" w:rsidR="006275B2" w:rsidRDefault="006275B2">
      <w:pPr>
        <w:spacing w:before="3" w:after="0" w:line="160" w:lineRule="exact"/>
        <w:rPr>
          <w:sz w:val="16"/>
          <w:szCs w:val="16"/>
        </w:rPr>
      </w:pPr>
    </w:p>
    <w:p w14:paraId="702EFE2E" w14:textId="77777777" w:rsidR="006275B2" w:rsidRDefault="006275B2">
      <w:pPr>
        <w:spacing w:after="0" w:line="200" w:lineRule="exact"/>
        <w:rPr>
          <w:ins w:id="68" w:author="FUJII Keisuke" w:date="2013-05-17T15:40:00Z"/>
          <w:sz w:val="20"/>
          <w:szCs w:val="20"/>
          <w:lang w:eastAsia="ja-JP"/>
        </w:rPr>
      </w:pPr>
    </w:p>
    <w:p w14:paraId="04A42731" w14:textId="77777777" w:rsidR="006F3C03" w:rsidRDefault="006F3C03">
      <w:pPr>
        <w:spacing w:after="0" w:line="200" w:lineRule="exact"/>
        <w:rPr>
          <w:ins w:id="69" w:author="FUJII Keisuke" w:date="2013-05-17T15:40:00Z"/>
          <w:sz w:val="20"/>
          <w:szCs w:val="20"/>
          <w:lang w:eastAsia="ja-JP"/>
        </w:rPr>
      </w:pPr>
    </w:p>
    <w:p w14:paraId="5A082F74" w14:textId="77777777" w:rsidR="006F3C03" w:rsidRPr="00C83C01" w:rsidRDefault="006F3C03" w:rsidP="00C83C01">
      <w:pPr>
        <w:pStyle w:val="ab"/>
        <w:ind w:leftChars="0" w:left="0"/>
        <w:jc w:val="left"/>
        <w:rPr>
          <w:ins w:id="70" w:author="FUJII Keisuke" w:date="2013-05-17T15:40:00Z"/>
          <w:rFonts w:asciiTheme="minorEastAsia" w:hAnsiTheme="minorEastAsia"/>
          <w:sz w:val="19"/>
          <w:szCs w:val="19"/>
        </w:rPr>
      </w:pPr>
      <w:ins w:id="71" w:author="FUJII Keisuke" w:date="2013-05-17T15:40:00Z">
        <w:r w:rsidRPr="00C83C01">
          <w:rPr>
            <w:rFonts w:asciiTheme="minorEastAsia" w:hAnsiTheme="minorEastAsia" w:hint="eastAsia"/>
            <w:sz w:val="19"/>
            <w:szCs w:val="19"/>
          </w:rPr>
          <w:t>ペアモニターSummary</w:t>
        </w:r>
      </w:ins>
    </w:p>
    <w:p w14:paraId="0711683C" w14:textId="77777777" w:rsidR="006F3C03" w:rsidRPr="00C83C01" w:rsidRDefault="006F3C03" w:rsidP="006F3C03">
      <w:pPr>
        <w:pStyle w:val="ab"/>
        <w:ind w:leftChars="0" w:left="0"/>
        <w:rPr>
          <w:ins w:id="72" w:author="FUJII Keisuke" w:date="2013-05-17T15:40:00Z"/>
          <w:rFonts w:asciiTheme="minorEastAsia" w:hAnsiTheme="minorEastAsia"/>
          <w:sz w:val="19"/>
          <w:szCs w:val="19"/>
        </w:rPr>
      </w:pPr>
    </w:p>
    <w:p w14:paraId="41D87946" w14:textId="3B8A3AD7" w:rsidR="006F3C03" w:rsidRPr="00C83C01" w:rsidRDefault="006F3C03" w:rsidP="006F3C03">
      <w:pPr>
        <w:pStyle w:val="ab"/>
        <w:ind w:leftChars="0" w:left="0"/>
        <w:rPr>
          <w:ins w:id="73" w:author="FUJII Keisuke" w:date="2013-05-17T15:40:00Z"/>
          <w:rFonts w:asciiTheme="minorEastAsia" w:hAnsiTheme="minorEastAsia"/>
          <w:sz w:val="19"/>
          <w:szCs w:val="19"/>
        </w:rPr>
      </w:pPr>
      <w:ins w:id="74" w:author="FUJII Keisuke" w:date="2013-05-17T15:40:00Z">
        <w:r w:rsidRPr="00C83C01">
          <w:rPr>
            <w:rFonts w:asciiTheme="minorEastAsia" w:hAnsiTheme="minorEastAsia" w:hint="eastAsia"/>
            <w:sz w:val="19"/>
            <w:szCs w:val="19"/>
          </w:rPr>
          <w:t xml:space="preserve">東北大学　</w:t>
        </w:r>
      </w:ins>
      <w:ins w:id="75" w:author="FUJII Keisuke" w:date="2013-05-19T15:32:00Z">
        <w:r w:rsidR="00C83C01">
          <w:rPr>
            <w:rFonts w:asciiTheme="minorEastAsia" w:hAnsiTheme="minorEastAsia"/>
            <w:sz w:val="19"/>
            <w:szCs w:val="19"/>
          </w:rPr>
          <w:tab/>
        </w:r>
      </w:ins>
      <w:ins w:id="76" w:author="FUJII Keisuke" w:date="2013-05-17T15:40:00Z">
        <w:r w:rsidRPr="00C83C01">
          <w:rPr>
            <w:rFonts w:asciiTheme="minorEastAsia" w:hAnsiTheme="minorEastAsia" w:hint="eastAsia"/>
            <w:sz w:val="19"/>
            <w:szCs w:val="19"/>
          </w:rPr>
          <w:t>学生</w:t>
        </w:r>
      </w:ins>
      <w:ins w:id="77" w:author="FUJII Keisuke" w:date="2013-05-19T15:32:00Z">
        <w:r w:rsidR="00C83C01">
          <w:rPr>
            <w:rFonts w:asciiTheme="minorEastAsia" w:hAnsiTheme="minorEastAsia"/>
            <w:sz w:val="19"/>
            <w:szCs w:val="19"/>
          </w:rPr>
          <w:t>(B4)</w:t>
        </w:r>
      </w:ins>
      <w:ins w:id="78" w:author="FUJII Keisuke" w:date="2013-05-17T15:40:00Z">
        <w:r w:rsidRPr="00C83C01">
          <w:rPr>
            <w:rFonts w:asciiTheme="minorEastAsia" w:hAnsiTheme="minorEastAsia" w:hint="eastAsia"/>
            <w:sz w:val="19"/>
            <w:szCs w:val="19"/>
          </w:rPr>
          <w:t>、石川明正、山本均</w:t>
        </w:r>
      </w:ins>
    </w:p>
    <w:p w14:paraId="28B1441A" w14:textId="43AF3059" w:rsidR="006F3C03" w:rsidRPr="00C83C01" w:rsidRDefault="006F3C03" w:rsidP="006F3C03">
      <w:pPr>
        <w:pStyle w:val="ab"/>
        <w:ind w:leftChars="0" w:left="0"/>
        <w:rPr>
          <w:ins w:id="79" w:author="FUJII Keisuke" w:date="2013-05-17T15:40:00Z"/>
          <w:rFonts w:asciiTheme="minorEastAsia" w:hAnsiTheme="minorEastAsia"/>
          <w:sz w:val="19"/>
          <w:szCs w:val="19"/>
        </w:rPr>
      </w:pPr>
      <w:ins w:id="80" w:author="FUJII Keisuke" w:date="2013-05-17T15:40:00Z">
        <w:r w:rsidRPr="00C83C01">
          <w:rPr>
            <w:rFonts w:asciiTheme="minorEastAsia" w:hAnsiTheme="minorEastAsia" w:hint="eastAsia"/>
            <w:sz w:val="19"/>
            <w:szCs w:val="19"/>
          </w:rPr>
          <w:t xml:space="preserve">JAXA　　 </w:t>
        </w:r>
      </w:ins>
      <w:ins w:id="81" w:author="FUJII Keisuke" w:date="2013-05-19T15:32:00Z">
        <w:r w:rsidR="00C83C01">
          <w:rPr>
            <w:rFonts w:asciiTheme="minorEastAsia" w:hAnsiTheme="minorEastAsia"/>
            <w:sz w:val="19"/>
            <w:szCs w:val="19"/>
          </w:rPr>
          <w:tab/>
        </w:r>
      </w:ins>
      <w:ins w:id="82" w:author="FUJII Keisuke" w:date="2013-05-17T15:40:00Z">
        <w:r w:rsidRPr="00C83C01">
          <w:rPr>
            <w:rFonts w:asciiTheme="minorEastAsia" w:hAnsiTheme="minorEastAsia" w:hint="eastAsia"/>
            <w:sz w:val="19"/>
            <w:szCs w:val="19"/>
          </w:rPr>
          <w:t>池田博一</w:t>
        </w:r>
      </w:ins>
    </w:p>
    <w:p w14:paraId="338E72D6" w14:textId="1E2FB1DB" w:rsidR="006F3C03" w:rsidRPr="00C83C01" w:rsidRDefault="006F3C03" w:rsidP="006F3C03">
      <w:pPr>
        <w:pStyle w:val="ab"/>
        <w:ind w:leftChars="0" w:left="0"/>
        <w:rPr>
          <w:ins w:id="83" w:author="FUJII Keisuke" w:date="2013-05-17T15:40:00Z"/>
          <w:rFonts w:asciiTheme="minorEastAsia" w:hAnsiTheme="minorEastAsia"/>
          <w:sz w:val="19"/>
          <w:szCs w:val="19"/>
        </w:rPr>
      </w:pPr>
      <w:ins w:id="84" w:author="FUJII Keisuke" w:date="2013-05-17T15:40:00Z">
        <w:r w:rsidRPr="00C83C01">
          <w:rPr>
            <w:rFonts w:asciiTheme="minorEastAsia" w:hAnsiTheme="minorEastAsia" w:hint="eastAsia"/>
            <w:sz w:val="19"/>
            <w:szCs w:val="19"/>
          </w:rPr>
          <w:t xml:space="preserve">KEK　　　</w:t>
        </w:r>
      </w:ins>
      <w:ins w:id="85" w:author="FUJII Keisuke" w:date="2013-05-19T15:32:00Z">
        <w:r w:rsidR="00C83C01">
          <w:rPr>
            <w:rFonts w:asciiTheme="minorEastAsia" w:hAnsiTheme="minorEastAsia"/>
            <w:sz w:val="19"/>
            <w:szCs w:val="19"/>
          </w:rPr>
          <w:tab/>
        </w:r>
      </w:ins>
      <w:ins w:id="86" w:author="FUJII Keisuke" w:date="2013-05-17T15:40:00Z">
        <w:r w:rsidR="00240C37">
          <w:rPr>
            <w:rFonts w:asciiTheme="minorEastAsia" w:hAnsiTheme="minorEastAsia" w:hint="eastAsia"/>
            <w:sz w:val="19"/>
            <w:szCs w:val="19"/>
          </w:rPr>
          <w:t>新井康夫、田内利明、横谷馨</w:t>
        </w:r>
      </w:ins>
    </w:p>
    <w:p w14:paraId="2880389A" w14:textId="77777777" w:rsidR="006F3C03" w:rsidRDefault="006F3C03">
      <w:pPr>
        <w:spacing w:after="0" w:line="200" w:lineRule="exact"/>
        <w:rPr>
          <w:sz w:val="20"/>
          <w:szCs w:val="20"/>
          <w:lang w:eastAsia="ja-JP"/>
        </w:rPr>
      </w:pPr>
    </w:p>
    <w:p w14:paraId="55DA1BC7" w14:textId="77777777" w:rsidR="006275B2" w:rsidRDefault="006275B2">
      <w:pPr>
        <w:spacing w:after="0" w:line="200" w:lineRule="exact"/>
        <w:rPr>
          <w:sz w:val="20"/>
          <w:szCs w:val="20"/>
        </w:rPr>
      </w:pPr>
    </w:p>
    <w:p w14:paraId="2B687EE1" w14:textId="77777777" w:rsidR="006275B2" w:rsidRDefault="00DF6586">
      <w:pPr>
        <w:spacing w:after="0" w:line="240" w:lineRule="auto"/>
        <w:ind w:left="101" w:right="-20"/>
        <w:rPr>
          <w:rFonts w:ascii="ＭＳ 明朝" w:eastAsia="ＭＳ 明朝" w:hAnsi="ＭＳ 明朝" w:cs="ＭＳ 明朝"/>
          <w:sz w:val="19"/>
          <w:szCs w:val="19"/>
        </w:rPr>
      </w:pPr>
      <w:commentRangeStart w:id="87"/>
      <w:r>
        <w:rPr>
          <w:rFonts w:ascii="ＭＳ 明朝" w:eastAsia="ＭＳ 明朝" w:hAnsi="ＭＳ 明朝" w:cs="ＭＳ 明朝"/>
          <w:spacing w:val="20"/>
          <w:w w:val="103"/>
          <w:sz w:val="19"/>
          <w:szCs w:val="19"/>
        </w:rPr>
        <w:t>物理解析</w:t>
      </w:r>
    </w:p>
    <w:p w14:paraId="62D8528E" w14:textId="77777777" w:rsidR="006275B2" w:rsidRDefault="006275B2">
      <w:pPr>
        <w:spacing w:after="0" w:line="160" w:lineRule="exact"/>
        <w:rPr>
          <w:sz w:val="16"/>
          <w:szCs w:val="16"/>
        </w:rPr>
      </w:pPr>
    </w:p>
    <w:p w14:paraId="54E03054" w14:textId="24A0CE62" w:rsidR="00241AF1" w:rsidRDefault="00DF6586" w:rsidP="00B05957">
      <w:pPr>
        <w:tabs>
          <w:tab w:val="left" w:pos="2500"/>
        </w:tabs>
        <w:spacing w:after="0" w:line="240" w:lineRule="auto"/>
        <w:ind w:left="102" w:right="62"/>
        <w:rPr>
          <w:ins w:id="88" w:author="FUJII Keisuke" w:date="2013-05-19T15:50:00Z"/>
          <w:rFonts w:ascii="ＭＳ 明朝" w:eastAsia="ＭＳ 明朝" w:hAnsi="ＭＳ 明朝" w:cs="ＭＳ 明朝" w:hint="eastAsia"/>
          <w:spacing w:val="-12"/>
          <w:w w:val="103"/>
          <w:sz w:val="19"/>
          <w:szCs w:val="19"/>
          <w:lang w:eastAsia="ja-JP"/>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山本均</w:t>
      </w:r>
      <w:r>
        <w:rPr>
          <w:rFonts w:ascii="ＭＳ 明朝" w:eastAsia="ＭＳ 明朝" w:hAnsi="ＭＳ 明朝" w:cs="ＭＳ 明朝"/>
          <w:spacing w:val="-12"/>
          <w:w w:val="103"/>
          <w:sz w:val="19"/>
          <w:szCs w:val="19"/>
        </w:rPr>
        <w:t>、</w:t>
      </w:r>
      <w:ins w:id="89" w:author="FUJII Keisuke" w:date="2013-05-19T15:40:00Z">
        <w:r w:rsidR="00240C37">
          <w:rPr>
            <w:rFonts w:ascii="ＭＳ 明朝" w:eastAsia="ＭＳ 明朝" w:hAnsi="ＭＳ 明朝" w:cs="ＭＳ 明朝" w:hint="eastAsia"/>
            <w:spacing w:val="-12"/>
            <w:w w:val="103"/>
            <w:sz w:val="19"/>
            <w:szCs w:val="19"/>
            <w:lang w:eastAsia="ja-JP"/>
          </w:rPr>
          <w:t>石川明正、</w:t>
        </w:r>
      </w:ins>
      <w:ins w:id="90" w:author="FUJII Keisuke" w:date="2013-05-19T15:44:00Z">
        <w:r w:rsidR="00240C37">
          <w:rPr>
            <w:rFonts w:ascii="ＭＳ 明朝" w:eastAsia="ＭＳ 明朝" w:hAnsi="ＭＳ 明朝" w:cs="ＭＳ 明朝"/>
            <w:spacing w:val="3"/>
            <w:w w:val="103"/>
            <w:sz w:val="19"/>
            <w:szCs w:val="19"/>
          </w:rPr>
          <w:t>末原大幹、</w:t>
        </w:r>
      </w:ins>
      <w:ins w:id="91" w:author="FUJII Keisuke" w:date="2013-05-19T15:50:00Z">
        <w:r w:rsidR="00241AF1" w:rsidRPr="00C83C01">
          <w:rPr>
            <w:rFonts w:asciiTheme="minorEastAsia" w:hAnsiTheme="minorEastAsia" w:hint="eastAsia"/>
            <w:sz w:val="19"/>
            <w:szCs w:val="19"/>
          </w:rPr>
          <w:t>加藤恵理子</w:t>
        </w:r>
        <w:r w:rsidR="00241AF1">
          <w:rPr>
            <w:rFonts w:asciiTheme="minorEastAsia" w:hAnsiTheme="minorEastAsia" w:hint="eastAsia"/>
            <w:sz w:val="19"/>
            <w:szCs w:val="19"/>
          </w:rPr>
          <w:t>（</w:t>
        </w:r>
        <w:r w:rsidR="00241AF1">
          <w:rPr>
            <w:rFonts w:asciiTheme="minorEastAsia" w:hAnsiTheme="minorEastAsia"/>
            <w:sz w:val="19"/>
            <w:szCs w:val="19"/>
          </w:rPr>
          <w:t>D1</w:t>
        </w:r>
        <w:r w:rsidR="00241AF1">
          <w:rPr>
            <w:rFonts w:asciiTheme="minorEastAsia" w:hAnsiTheme="minorEastAsia" w:hint="eastAsia"/>
            <w:sz w:val="19"/>
            <w:szCs w:val="19"/>
          </w:rPr>
          <w:t>）</w:t>
        </w:r>
        <w:r w:rsidR="00241AF1">
          <w:rPr>
            <w:rFonts w:asciiTheme="minorEastAsia" w:hAnsiTheme="minorEastAsia" w:hint="eastAsia"/>
            <w:sz w:val="19"/>
            <w:szCs w:val="19"/>
            <w:lang w:eastAsia="ja-JP"/>
          </w:rPr>
          <w:t>、</w:t>
        </w:r>
      </w:ins>
      <w:ins w:id="92" w:author="FUJII Keisuke" w:date="2013-05-19T15:40:00Z">
        <w:r w:rsidR="00240C37">
          <w:rPr>
            <w:rFonts w:ascii="ＭＳ 明朝" w:eastAsia="ＭＳ 明朝" w:hAnsi="ＭＳ 明朝" w:cs="ＭＳ 明朝" w:hint="eastAsia"/>
            <w:spacing w:val="3"/>
            <w:w w:val="103"/>
            <w:sz w:val="19"/>
            <w:szCs w:val="19"/>
            <w:lang w:eastAsia="ja-JP"/>
          </w:rPr>
          <w:t>堀口</w:t>
        </w:r>
      </w:ins>
      <w:ins w:id="93" w:author="FUJII Keisuke" w:date="2013-05-19T15:41:00Z">
        <w:r w:rsidR="00240C37" w:rsidRPr="00B05957">
          <w:rPr>
            <w:rFonts w:ascii="Helvetica" w:hAnsi="Helvetica" w:cs="Helvetica"/>
            <w:sz w:val="19"/>
            <w:szCs w:val="19"/>
          </w:rPr>
          <w:t>朋裕</w:t>
        </w:r>
      </w:ins>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w:t>
      </w:r>
      <w:ins w:id="94" w:author="FUJII Keisuke" w:date="2013-05-19T15:41:00Z">
        <w:r w:rsidR="00240C37">
          <w:rPr>
            <w:rFonts w:ascii="ＭＳ 明朝" w:eastAsia="ＭＳ 明朝" w:hAnsi="ＭＳ 明朝" w:cs="ＭＳ 明朝"/>
            <w:spacing w:val="2"/>
            <w:w w:val="103"/>
            <w:sz w:val="19"/>
            <w:szCs w:val="19"/>
          </w:rPr>
          <w:t>2</w:t>
        </w:r>
      </w:ins>
      <w:r>
        <w:rPr>
          <w:rFonts w:ascii="ＭＳ 明朝" w:eastAsia="ＭＳ 明朝" w:hAnsi="ＭＳ 明朝" w:cs="ＭＳ 明朝"/>
          <w:spacing w:val="-97"/>
          <w:w w:val="103"/>
          <w:sz w:val="19"/>
          <w:szCs w:val="19"/>
        </w:rPr>
        <w:t>）</w:t>
      </w:r>
      <w:r>
        <w:rPr>
          <w:rFonts w:ascii="ＭＳ 明朝" w:eastAsia="ＭＳ 明朝" w:hAnsi="ＭＳ 明朝" w:cs="ＭＳ 明朝"/>
          <w:spacing w:val="-12"/>
          <w:w w:val="103"/>
          <w:sz w:val="19"/>
          <w:szCs w:val="19"/>
        </w:rPr>
        <w:t>、</w:t>
      </w:r>
    </w:p>
    <w:p w14:paraId="0C16781C" w14:textId="19B8B909" w:rsidR="00240C37" w:rsidRDefault="00B05957" w:rsidP="00B05957">
      <w:pPr>
        <w:tabs>
          <w:tab w:val="left" w:pos="2500"/>
        </w:tabs>
        <w:spacing w:after="0" w:line="240" w:lineRule="auto"/>
        <w:ind w:left="2552" w:right="62"/>
        <w:rPr>
          <w:ins w:id="95" w:author="FUJII Keisuke" w:date="2013-05-19T15:43:00Z"/>
          <w:rFonts w:ascii="ＭＳ 明朝" w:eastAsia="ＭＳ 明朝" w:hAnsi="ＭＳ 明朝" w:cs="ＭＳ 明朝"/>
          <w:w w:val="103"/>
          <w:sz w:val="19"/>
          <w:szCs w:val="19"/>
        </w:rPr>
      </w:pPr>
      <w:ins w:id="96" w:author="FUJII Keisuke" w:date="2013-05-19T16:01:00Z">
        <w:r>
          <w:rPr>
            <w:rFonts w:ascii="Helvetica" w:hAnsi="Helvetica" w:cs="Helvetica" w:hint="eastAsia"/>
            <w:color w:val="540202"/>
            <w:sz w:val="19"/>
            <w:szCs w:val="19"/>
            <w:lang w:eastAsia="ja-JP"/>
          </w:rPr>
          <w:t>綿貫（</w:t>
        </w:r>
        <w:r w:rsidRPr="00B05957">
          <w:rPr>
            <w:rFonts w:asciiTheme="minorEastAsia" w:hAnsiTheme="minorEastAsia" w:cs="Helvetica"/>
            <w:color w:val="540202"/>
            <w:sz w:val="19"/>
            <w:szCs w:val="19"/>
            <w:lang w:eastAsia="ja-JP"/>
          </w:rPr>
          <w:t>M1</w:t>
        </w:r>
        <w:r>
          <w:rPr>
            <w:rFonts w:ascii="Helvetica" w:hAnsi="Helvetica" w:cs="Helvetica" w:hint="eastAsia"/>
            <w:color w:val="540202"/>
            <w:sz w:val="19"/>
            <w:szCs w:val="19"/>
            <w:lang w:eastAsia="ja-JP"/>
          </w:rPr>
          <w:t>）、</w:t>
        </w:r>
      </w:ins>
      <w:ins w:id="97" w:author="FUJII Keisuke" w:date="2013-05-19T15:43:00Z">
        <w:r w:rsidR="00240C37" w:rsidRPr="00B05957">
          <w:rPr>
            <w:rFonts w:ascii="Helvetica" w:hAnsi="Helvetica" w:cs="Helvetica"/>
            <w:color w:val="540202"/>
            <w:sz w:val="19"/>
            <w:szCs w:val="19"/>
          </w:rPr>
          <w:t>新崎</w:t>
        </w:r>
        <w:r w:rsidR="00240C37" w:rsidRPr="00B05957">
          <w:rPr>
            <w:rFonts w:ascii="Helvetica" w:hAnsi="Helvetica" w:cs="Helvetica"/>
            <w:color w:val="540202"/>
            <w:sz w:val="19"/>
            <w:szCs w:val="19"/>
          </w:rPr>
          <w:t xml:space="preserve"> </w:t>
        </w:r>
        <w:r w:rsidR="00240C37" w:rsidRPr="00B05957">
          <w:rPr>
            <w:rFonts w:ascii="Helvetica" w:hAnsi="Helvetica" w:cs="Helvetica"/>
            <w:color w:val="540202"/>
            <w:sz w:val="19"/>
            <w:szCs w:val="19"/>
          </w:rPr>
          <w:t>ゆう子</w:t>
        </w:r>
      </w:ins>
      <w:r w:rsidR="00DF6586">
        <w:rPr>
          <w:rFonts w:ascii="ＭＳ 明朝" w:eastAsia="ＭＳ 明朝" w:hAnsi="ＭＳ 明朝" w:cs="ＭＳ 明朝"/>
          <w:spacing w:val="3"/>
          <w:w w:val="103"/>
          <w:sz w:val="19"/>
          <w:szCs w:val="19"/>
        </w:rPr>
        <w:t>（</w:t>
      </w:r>
      <w:r w:rsidR="00DF6586">
        <w:rPr>
          <w:rFonts w:ascii="ＭＳ 明朝" w:eastAsia="ＭＳ 明朝" w:hAnsi="ＭＳ 明朝" w:cs="ＭＳ 明朝"/>
          <w:spacing w:val="2"/>
          <w:w w:val="103"/>
          <w:sz w:val="19"/>
          <w:szCs w:val="19"/>
        </w:rPr>
        <w:t>M1</w:t>
      </w:r>
      <w:ins w:id="98" w:author="FUJII Keisuke" w:date="2013-05-19T15:43:00Z">
        <w:r w:rsidR="00240C37">
          <w:rPr>
            <w:rFonts w:ascii="ＭＳ 明朝" w:eastAsia="ＭＳ 明朝" w:hAnsi="ＭＳ 明朝" w:cs="ＭＳ 明朝"/>
            <w:spacing w:val="2"/>
            <w:w w:val="103"/>
            <w:sz w:val="19"/>
            <w:szCs w:val="19"/>
          </w:rPr>
          <w:t>）</w:t>
        </w:r>
      </w:ins>
      <w:r w:rsidR="00DF6586">
        <w:rPr>
          <w:rFonts w:ascii="ＭＳ 明朝" w:eastAsia="ＭＳ 明朝" w:hAnsi="ＭＳ 明朝" w:cs="ＭＳ 明朝"/>
          <w:w w:val="103"/>
          <w:sz w:val="19"/>
          <w:szCs w:val="19"/>
        </w:rPr>
        <w:t xml:space="preserve"> </w:t>
      </w:r>
    </w:p>
    <w:p w14:paraId="1FE4031B" w14:textId="2705817A" w:rsidR="006275B2" w:rsidRDefault="00DF6586">
      <w:pPr>
        <w:tabs>
          <w:tab w:val="left" w:pos="2500"/>
        </w:tabs>
        <w:spacing w:after="0" w:line="406" w:lineRule="auto"/>
        <w:ind w:left="101" w:right="64"/>
        <w:rPr>
          <w:rFonts w:ascii="ＭＳ 明朝" w:eastAsia="ＭＳ 明朝" w:hAnsi="ＭＳ 明朝" w:cs="ＭＳ 明朝" w:hint="eastAsia"/>
          <w:sz w:val="19"/>
          <w:szCs w:val="19"/>
          <w:lang w:eastAsia="ja-JP"/>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藤井恵介</w:t>
      </w:r>
      <w:ins w:id="99" w:author="FUJII Keisuke" w:date="2013-05-19T15:46:00Z">
        <w:r w:rsidR="00240C37">
          <w:rPr>
            <w:rFonts w:ascii="ＭＳ 明朝" w:eastAsia="ＭＳ 明朝" w:hAnsi="ＭＳ 明朝" w:cs="ＭＳ 明朝" w:hint="eastAsia"/>
            <w:spacing w:val="3"/>
            <w:w w:val="103"/>
            <w:sz w:val="19"/>
            <w:szCs w:val="19"/>
            <w:lang w:eastAsia="ja-JP"/>
          </w:rPr>
          <w:t>、田俊平、</w:t>
        </w:r>
      </w:ins>
      <w:proofErr w:type="spellStart"/>
      <w:ins w:id="100" w:author="FUJII Keisuke" w:date="2013-05-19T16:07:00Z">
        <w:r w:rsidR="002B29DD">
          <w:rPr>
            <w:rFonts w:ascii="ＭＳ 明朝" w:eastAsia="ＭＳ 明朝" w:hAnsi="ＭＳ 明朝" w:cs="ＭＳ 明朝"/>
            <w:spacing w:val="3"/>
            <w:w w:val="103"/>
            <w:sz w:val="19"/>
            <w:szCs w:val="19"/>
            <w:lang w:eastAsia="ja-JP"/>
          </w:rPr>
          <w:t>Constantino</w:t>
        </w:r>
        <w:proofErr w:type="spellEnd"/>
        <w:r w:rsidR="002B29DD">
          <w:rPr>
            <w:rFonts w:ascii="ＭＳ 明朝" w:eastAsia="ＭＳ 明朝" w:hAnsi="ＭＳ 明朝" w:cs="ＭＳ 明朝"/>
            <w:spacing w:val="3"/>
            <w:w w:val="103"/>
            <w:sz w:val="19"/>
            <w:szCs w:val="19"/>
            <w:lang w:eastAsia="ja-JP"/>
          </w:rPr>
          <w:t xml:space="preserve"> </w:t>
        </w:r>
        <w:proofErr w:type="spellStart"/>
        <w:r w:rsidR="002B29DD">
          <w:rPr>
            <w:rFonts w:ascii="ＭＳ 明朝" w:eastAsia="ＭＳ 明朝" w:hAnsi="ＭＳ 明朝" w:cs="ＭＳ 明朝"/>
            <w:spacing w:val="3"/>
            <w:w w:val="103"/>
            <w:sz w:val="19"/>
            <w:szCs w:val="19"/>
            <w:lang w:eastAsia="ja-JP"/>
          </w:rPr>
          <w:t>Calancha</w:t>
        </w:r>
        <w:proofErr w:type="spellEnd"/>
        <w:r w:rsidR="002B29DD">
          <w:rPr>
            <w:rFonts w:ascii="ＭＳ 明朝" w:eastAsia="ＭＳ 明朝" w:hAnsi="ＭＳ 明朝" w:cs="ＭＳ 明朝" w:hint="eastAsia"/>
            <w:spacing w:val="3"/>
            <w:w w:val="103"/>
            <w:sz w:val="19"/>
            <w:szCs w:val="19"/>
            <w:lang w:eastAsia="ja-JP"/>
          </w:rPr>
          <w:t>、</w:t>
        </w:r>
      </w:ins>
      <w:ins w:id="101" w:author="FUJII Keisuke" w:date="2013-05-19T15:46:00Z">
        <w:r w:rsidR="00240C37">
          <w:rPr>
            <w:rFonts w:ascii="ＭＳ 明朝" w:eastAsia="ＭＳ 明朝" w:hAnsi="ＭＳ 明朝" w:cs="ＭＳ 明朝" w:hint="eastAsia"/>
            <w:spacing w:val="3"/>
            <w:w w:val="103"/>
            <w:sz w:val="19"/>
            <w:szCs w:val="19"/>
            <w:lang w:eastAsia="ja-JP"/>
          </w:rPr>
          <w:t>宮本彰也、</w:t>
        </w:r>
        <w:proofErr w:type="spellStart"/>
        <w:r w:rsidR="00240C37">
          <w:rPr>
            <w:rFonts w:ascii="ＭＳ 明朝" w:eastAsia="ＭＳ 明朝" w:hAnsi="ＭＳ 明朝" w:cs="ＭＳ 明朝"/>
            <w:spacing w:val="3"/>
            <w:w w:val="103"/>
            <w:sz w:val="19"/>
            <w:szCs w:val="19"/>
          </w:rPr>
          <w:t>与那嶺亮</w:t>
        </w:r>
      </w:ins>
      <w:proofErr w:type="spellEnd"/>
    </w:p>
    <w:p w14:paraId="3E97FCCE" w14:textId="58419C5A" w:rsidR="006275B2" w:rsidRDefault="00DF6586">
      <w:pPr>
        <w:tabs>
          <w:tab w:val="left" w:pos="2500"/>
        </w:tabs>
        <w:spacing w:after="0" w:line="240" w:lineRule="auto"/>
        <w:ind w:left="101" w:right="-20"/>
        <w:rPr>
          <w:rFonts w:ascii="ＭＳ 明朝" w:eastAsia="ＭＳ 明朝" w:hAnsi="ＭＳ 明朝" w:cs="ＭＳ 明朝"/>
          <w:sz w:val="19"/>
          <w:szCs w:val="19"/>
          <w:lang w:eastAsia="ja-JP"/>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田辺友彦</w:t>
      </w:r>
      <w:ins w:id="102" w:author="FUJII Keisuke" w:date="2013-05-19T15:44:00Z">
        <w:r w:rsidR="00240C37">
          <w:rPr>
            <w:rFonts w:ascii="ＭＳ 明朝" w:eastAsia="ＭＳ 明朝" w:hAnsi="ＭＳ 明朝" w:cs="ＭＳ 明朝" w:hint="eastAsia"/>
            <w:spacing w:val="3"/>
            <w:w w:val="103"/>
            <w:sz w:val="19"/>
            <w:szCs w:val="19"/>
            <w:lang w:eastAsia="ja-JP"/>
          </w:rPr>
          <w:t>、</w:t>
        </w:r>
      </w:ins>
      <w:ins w:id="103" w:author="FUJII Keisuke" w:date="2013-05-19T15:45:00Z">
        <w:r w:rsidR="00240C37">
          <w:rPr>
            <w:rFonts w:ascii="ＭＳ 明朝" w:eastAsia="ＭＳ 明朝" w:hAnsi="ＭＳ 明朝" w:cs="ＭＳ 明朝" w:hint="eastAsia"/>
            <w:spacing w:val="3"/>
            <w:w w:val="103"/>
            <w:sz w:val="19"/>
            <w:szCs w:val="19"/>
            <w:lang w:eastAsia="ja-JP"/>
          </w:rPr>
          <w:t>倉田正和、</w:t>
        </w:r>
      </w:ins>
      <w:ins w:id="104" w:author="FUJII Keisuke" w:date="2013-05-19T15:44:00Z">
        <w:r w:rsidR="00240C37" w:rsidRPr="00B05957">
          <w:rPr>
            <w:rFonts w:ascii="Helvetica" w:hAnsi="Helvetica" w:cs="Helvetica"/>
            <w:sz w:val="19"/>
            <w:szCs w:val="19"/>
          </w:rPr>
          <w:t>森拓晃</w:t>
        </w:r>
      </w:ins>
      <w:ins w:id="105" w:author="FUJII Keisuke" w:date="2013-05-19T15:45:00Z">
        <w:r w:rsidR="00240C37">
          <w:rPr>
            <w:rFonts w:ascii="Helvetica" w:hAnsi="Helvetica" w:cs="Helvetica"/>
            <w:sz w:val="19"/>
            <w:szCs w:val="19"/>
          </w:rPr>
          <w:t>(</w:t>
        </w:r>
        <w:r w:rsidR="00240C37" w:rsidRPr="00B05957">
          <w:rPr>
            <w:rFonts w:asciiTheme="minorEastAsia" w:hAnsiTheme="minorEastAsia" w:cs="Helvetica"/>
            <w:sz w:val="19"/>
            <w:szCs w:val="19"/>
          </w:rPr>
          <w:t>M1)</w:t>
        </w:r>
      </w:ins>
    </w:p>
    <w:p w14:paraId="67CA3649" w14:textId="77777777" w:rsidR="006275B2" w:rsidRDefault="006275B2">
      <w:pPr>
        <w:spacing w:before="5" w:after="0" w:line="160" w:lineRule="exact"/>
        <w:rPr>
          <w:sz w:val="16"/>
          <w:szCs w:val="16"/>
        </w:rPr>
      </w:pPr>
    </w:p>
    <w:p w14:paraId="53918B59" w14:textId="77777777" w:rsidR="006275B2" w:rsidRDefault="00DF6586">
      <w:pPr>
        <w:tabs>
          <w:tab w:val="left" w:pos="2500"/>
        </w:tabs>
        <w:spacing w:after="0" w:line="240" w:lineRule="auto"/>
        <w:ind w:left="101" w:right="-20"/>
        <w:rPr>
          <w:ins w:id="106" w:author="FUJII Keisuke" w:date="2013-05-19T15:47:00Z"/>
          <w:rFonts w:ascii="ＭＳ 明朝" w:eastAsia="ＭＳ 明朝" w:hAnsi="ＭＳ 明朝" w:cs="ＭＳ 明朝" w:hint="eastAsia"/>
          <w:spacing w:val="3"/>
          <w:w w:val="103"/>
          <w:sz w:val="19"/>
          <w:szCs w:val="19"/>
          <w:lang w:eastAsia="ja-JP"/>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708B23A2" w14:textId="77777777" w:rsidR="00240C37" w:rsidRDefault="00240C37" w:rsidP="00240C37">
      <w:pPr>
        <w:spacing w:before="5" w:after="0" w:line="160" w:lineRule="exact"/>
        <w:rPr>
          <w:ins w:id="107" w:author="FUJII Keisuke" w:date="2013-05-19T15:47:00Z"/>
          <w:sz w:val="16"/>
          <w:szCs w:val="16"/>
        </w:rPr>
      </w:pPr>
    </w:p>
    <w:p w14:paraId="7049EF9C" w14:textId="7ABB7BC0" w:rsidR="00240C37" w:rsidRDefault="00240C37">
      <w:pPr>
        <w:tabs>
          <w:tab w:val="left" w:pos="2500"/>
        </w:tabs>
        <w:spacing w:after="0" w:line="240" w:lineRule="auto"/>
        <w:ind w:left="101" w:right="-20"/>
        <w:rPr>
          <w:rFonts w:ascii="ＭＳ 明朝" w:eastAsia="ＭＳ 明朝" w:hAnsi="ＭＳ 明朝" w:cs="ＭＳ 明朝" w:hint="eastAsia"/>
          <w:sz w:val="19"/>
          <w:szCs w:val="19"/>
          <w:lang w:eastAsia="ja-JP"/>
        </w:rPr>
      </w:pPr>
      <w:ins w:id="108" w:author="FUJII Keisuke" w:date="2013-05-19T15:47:00Z">
        <w:r>
          <w:rPr>
            <w:rFonts w:ascii="ＭＳ 明朝" w:eastAsia="ＭＳ 明朝" w:hAnsi="ＭＳ 明朝" w:cs="ＭＳ 明朝" w:hint="eastAsia"/>
            <w:sz w:val="19"/>
            <w:szCs w:val="19"/>
            <w:lang w:eastAsia="ja-JP"/>
          </w:rPr>
          <w:t>信州大</w:t>
        </w:r>
        <w:r>
          <w:rPr>
            <w:rFonts w:ascii="ＭＳ 明朝" w:eastAsia="ＭＳ 明朝" w:hAnsi="ＭＳ 明朝" w:cs="ＭＳ 明朝" w:hint="eastAsia"/>
            <w:sz w:val="19"/>
            <w:szCs w:val="19"/>
            <w:lang w:eastAsia="ja-JP"/>
          </w:rPr>
          <w:tab/>
          <w:t>小寺</w:t>
        </w:r>
      </w:ins>
      <w:ins w:id="109" w:author="FUJII Keisuke" w:date="2013-05-19T15:48:00Z">
        <w:r w:rsidRPr="00C83C01">
          <w:rPr>
            <w:rFonts w:asciiTheme="minorEastAsia" w:hAnsiTheme="minorEastAsia" w:hint="eastAsia"/>
            <w:color w:val="000000" w:themeColor="text1"/>
            <w:sz w:val="19"/>
            <w:szCs w:val="19"/>
          </w:rPr>
          <w:t>克茂</w:t>
        </w:r>
      </w:ins>
    </w:p>
    <w:p w14:paraId="119BC6B4" w14:textId="77777777" w:rsidR="006275B2" w:rsidRDefault="006275B2">
      <w:pPr>
        <w:spacing w:after="0" w:line="160" w:lineRule="exact"/>
        <w:rPr>
          <w:sz w:val="16"/>
          <w:szCs w:val="16"/>
        </w:rPr>
      </w:pPr>
    </w:p>
    <w:p w14:paraId="2022940D" w14:textId="7B9659E8"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広島</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高橋徹、</w:t>
      </w:r>
      <w:ins w:id="110" w:author="FUJII Keisuke" w:date="2013-05-19T15:45:00Z">
        <w:r w:rsidR="00240C37">
          <w:rPr>
            <w:rFonts w:ascii="ＭＳ 明朝" w:eastAsia="ＭＳ 明朝" w:hAnsi="ＭＳ 明朝" w:cs="ＭＳ 明朝" w:hint="eastAsia"/>
            <w:spacing w:val="3"/>
            <w:w w:val="103"/>
            <w:sz w:val="19"/>
            <w:szCs w:val="19"/>
            <w:lang w:eastAsia="ja-JP"/>
          </w:rPr>
          <w:t>川田真一</w:t>
        </w:r>
      </w:ins>
      <w:r>
        <w:rPr>
          <w:rFonts w:ascii="ＭＳ 明朝" w:eastAsia="ＭＳ 明朝" w:hAnsi="ＭＳ 明朝" w:cs="ＭＳ 明朝"/>
          <w:spacing w:val="4"/>
          <w:w w:val="103"/>
          <w:sz w:val="19"/>
          <w:szCs w:val="19"/>
        </w:rPr>
        <w:t>（</w:t>
      </w:r>
      <w:ins w:id="111" w:author="FUJII Keisuke" w:date="2013-05-19T15:45:00Z">
        <w:r w:rsidR="00240C37">
          <w:rPr>
            <w:rFonts w:ascii="ＭＳ 明朝" w:eastAsia="ＭＳ 明朝" w:hAnsi="ＭＳ 明朝" w:cs="ＭＳ 明朝"/>
            <w:spacing w:val="2"/>
            <w:w w:val="103"/>
            <w:sz w:val="19"/>
            <w:szCs w:val="19"/>
            <w:lang w:eastAsia="ja-JP"/>
          </w:rPr>
          <w:t>D1</w:t>
        </w:r>
      </w:ins>
      <w:r>
        <w:rPr>
          <w:rFonts w:ascii="ＭＳ 明朝" w:eastAsia="ＭＳ 明朝" w:hAnsi="ＭＳ 明朝" w:cs="ＭＳ 明朝"/>
          <w:w w:val="103"/>
          <w:sz w:val="19"/>
          <w:szCs w:val="19"/>
        </w:rPr>
        <w:t>）</w:t>
      </w:r>
    </w:p>
    <w:p w14:paraId="69967416" w14:textId="77777777" w:rsidR="006275B2" w:rsidRDefault="006275B2">
      <w:pPr>
        <w:spacing w:after="0"/>
        <w:sectPr w:rsidR="006275B2">
          <w:pgSz w:w="11900" w:h="16840"/>
          <w:pgMar w:top="1580" w:right="1580" w:bottom="1200" w:left="1600" w:header="0" w:footer="1003" w:gutter="0"/>
          <w:cols w:space="720"/>
        </w:sectPr>
      </w:pPr>
    </w:p>
    <w:p w14:paraId="4BF06721" w14:textId="77777777" w:rsidR="006275B2" w:rsidRDefault="006275B2">
      <w:pPr>
        <w:spacing w:after="0" w:line="200" w:lineRule="exact"/>
        <w:rPr>
          <w:sz w:val="20"/>
          <w:szCs w:val="20"/>
        </w:rPr>
      </w:pPr>
    </w:p>
    <w:p w14:paraId="60B12F7C" w14:textId="77777777" w:rsidR="006275B2" w:rsidRDefault="006275B2">
      <w:pPr>
        <w:spacing w:before="16" w:after="0" w:line="240" w:lineRule="exact"/>
        <w:rPr>
          <w:sz w:val="24"/>
          <w:szCs w:val="24"/>
        </w:rPr>
      </w:pPr>
    </w:p>
    <w:p w14:paraId="0877815D" w14:textId="77777777" w:rsidR="006275B2" w:rsidRDefault="00DF6586">
      <w:pPr>
        <w:spacing w:before="17"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測定器最適化</w:t>
      </w:r>
    </w:p>
    <w:p w14:paraId="6BAA940A" w14:textId="77777777" w:rsidR="006275B2" w:rsidRDefault="006275B2">
      <w:pPr>
        <w:spacing w:after="0" w:line="160" w:lineRule="exact"/>
        <w:rPr>
          <w:sz w:val="16"/>
          <w:szCs w:val="16"/>
        </w:rPr>
      </w:pPr>
    </w:p>
    <w:p w14:paraId="09FE39E0" w14:textId="2D6F11EA"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ins w:id="112" w:author="FUJII Keisuke" w:date="2013-05-19T16:05:00Z">
        <w:r w:rsidR="002B29DD">
          <w:rPr>
            <w:rFonts w:ascii="ＭＳ 明朝" w:eastAsia="ＭＳ 明朝" w:hAnsi="ＭＳ 明朝" w:cs="ＭＳ 明朝" w:hint="eastAsia"/>
            <w:sz w:val="19"/>
            <w:szCs w:val="19"/>
            <w:lang w:eastAsia="ja-JP"/>
          </w:rPr>
          <w:t>末原大幹、</w:t>
        </w:r>
      </w:ins>
      <w:r>
        <w:rPr>
          <w:rFonts w:ascii="ＭＳ 明朝" w:eastAsia="ＭＳ 明朝" w:hAnsi="ＭＳ 明朝" w:cs="ＭＳ 明朝"/>
          <w:spacing w:val="3"/>
          <w:w w:val="103"/>
          <w:sz w:val="19"/>
          <w:szCs w:val="19"/>
        </w:rPr>
        <w:t>長嶺忠、山本均、</w:t>
      </w:r>
      <w:ins w:id="113" w:author="FUJII Keisuke" w:date="2013-05-19T16:05:00Z">
        <w:r w:rsidR="002B29DD">
          <w:rPr>
            <w:rFonts w:ascii="ＭＳ 明朝" w:eastAsia="ＭＳ 明朝" w:hAnsi="ＭＳ 明朝" w:cs="ＭＳ 明朝" w:hint="eastAsia"/>
            <w:spacing w:val="3"/>
            <w:w w:val="103"/>
            <w:sz w:val="19"/>
            <w:szCs w:val="19"/>
            <w:lang w:eastAsia="ja-JP"/>
          </w:rPr>
          <w:t>森</w:t>
        </w:r>
      </w:ins>
      <w:ins w:id="114" w:author="FUJII Keisuke" w:date="2013-05-19T16:06:00Z">
        <w:r w:rsidR="002B29DD" w:rsidRPr="00C83C01">
          <w:rPr>
            <w:rFonts w:asciiTheme="minorEastAsia" w:hAnsiTheme="minorEastAsia" w:hint="eastAsia"/>
            <w:sz w:val="19"/>
            <w:szCs w:val="19"/>
          </w:rPr>
          <w:t>達哉</w:t>
        </w:r>
      </w:ins>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78FEEBC3" w14:textId="77777777" w:rsidR="006275B2" w:rsidRDefault="006275B2">
      <w:pPr>
        <w:spacing w:after="0" w:line="160" w:lineRule="exact"/>
        <w:rPr>
          <w:sz w:val="16"/>
          <w:szCs w:val="16"/>
        </w:rPr>
      </w:pPr>
    </w:p>
    <w:p w14:paraId="66A78A2E" w14:textId="190EFA0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proofErr w:type="spellStart"/>
      <w:ins w:id="115" w:author="FUJII Keisuke" w:date="2013-05-19T16:07:00Z">
        <w:r w:rsidR="002B29DD">
          <w:rPr>
            <w:rFonts w:ascii="ＭＳ 明朝" w:eastAsia="ＭＳ 明朝" w:hAnsi="ＭＳ 明朝" w:cs="ＭＳ 明朝" w:hint="eastAsia"/>
            <w:sz w:val="19"/>
            <w:szCs w:val="19"/>
            <w:lang w:eastAsia="ja-JP"/>
          </w:rPr>
          <w:t>C</w:t>
        </w:r>
        <w:r w:rsidR="002B29DD">
          <w:rPr>
            <w:rFonts w:ascii="ＭＳ 明朝" w:eastAsia="ＭＳ 明朝" w:hAnsi="ＭＳ 明朝" w:cs="ＭＳ 明朝"/>
            <w:sz w:val="19"/>
            <w:szCs w:val="19"/>
            <w:lang w:eastAsia="ja-JP"/>
          </w:rPr>
          <w:t>onstantino</w:t>
        </w:r>
        <w:proofErr w:type="spellEnd"/>
        <w:r w:rsidR="002B29DD">
          <w:rPr>
            <w:rFonts w:ascii="ＭＳ 明朝" w:eastAsia="ＭＳ 明朝" w:hAnsi="ＭＳ 明朝" w:cs="ＭＳ 明朝"/>
            <w:sz w:val="19"/>
            <w:szCs w:val="19"/>
            <w:lang w:eastAsia="ja-JP"/>
          </w:rPr>
          <w:t xml:space="preserve"> </w:t>
        </w:r>
        <w:proofErr w:type="spellStart"/>
        <w:r w:rsidR="002B29DD">
          <w:rPr>
            <w:rFonts w:ascii="ＭＳ 明朝" w:eastAsia="ＭＳ 明朝" w:hAnsi="ＭＳ 明朝" w:cs="ＭＳ 明朝"/>
            <w:sz w:val="19"/>
            <w:szCs w:val="19"/>
            <w:lang w:eastAsia="ja-JP"/>
          </w:rPr>
          <w:t>Calancha</w:t>
        </w:r>
        <w:proofErr w:type="spellEnd"/>
        <w:r w:rsidR="002B29DD">
          <w:rPr>
            <w:rFonts w:ascii="ＭＳ 明朝" w:eastAsia="ＭＳ 明朝" w:hAnsi="ＭＳ 明朝" w:cs="ＭＳ 明朝" w:hint="eastAsia"/>
            <w:sz w:val="19"/>
            <w:szCs w:val="19"/>
            <w:lang w:eastAsia="ja-JP"/>
          </w:rPr>
          <w:t>、</w:t>
        </w:r>
      </w:ins>
      <w:r>
        <w:rPr>
          <w:rFonts w:ascii="ＭＳ 明朝" w:eastAsia="ＭＳ 明朝" w:hAnsi="ＭＳ 明朝" w:cs="ＭＳ 明朝"/>
          <w:spacing w:val="3"/>
          <w:w w:val="103"/>
          <w:sz w:val="19"/>
          <w:szCs w:val="19"/>
        </w:rPr>
        <w:t>岩井剛、杉本康博、藤井恵介、宮本彰也</w:t>
      </w:r>
    </w:p>
    <w:p w14:paraId="446CE7BE" w14:textId="77777777" w:rsidR="006275B2" w:rsidRDefault="006275B2">
      <w:pPr>
        <w:spacing w:before="5" w:after="0" w:line="160" w:lineRule="exact"/>
        <w:rPr>
          <w:sz w:val="16"/>
          <w:szCs w:val="16"/>
        </w:rPr>
      </w:pPr>
    </w:p>
    <w:p w14:paraId="2103467B" w14:textId="6E9AA4F9" w:rsidR="006275B2" w:rsidRDefault="00DF6586">
      <w:pPr>
        <w:tabs>
          <w:tab w:val="left" w:pos="2500"/>
        </w:tabs>
        <w:spacing w:after="0" w:line="240" w:lineRule="auto"/>
        <w:ind w:left="101" w:right="-20"/>
        <w:rPr>
          <w:rFonts w:ascii="ＭＳ 明朝" w:eastAsia="ＭＳ 明朝" w:hAnsi="ＭＳ 明朝" w:cs="ＭＳ 明朝" w:hint="eastAsia"/>
          <w:sz w:val="19"/>
          <w:szCs w:val="19"/>
          <w:lang w:eastAsia="ja-JP"/>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山下了、田辺友彦</w:t>
      </w:r>
      <w:ins w:id="116" w:author="FUJII Keisuke" w:date="2013-05-19T16:08:00Z">
        <w:r w:rsidR="002B29DD">
          <w:rPr>
            <w:rFonts w:ascii="ＭＳ 明朝" w:eastAsia="ＭＳ 明朝" w:hAnsi="ＭＳ 明朝" w:cs="ＭＳ 明朝" w:hint="eastAsia"/>
            <w:spacing w:val="3"/>
            <w:w w:val="103"/>
            <w:sz w:val="19"/>
            <w:szCs w:val="19"/>
            <w:lang w:eastAsia="ja-JP"/>
          </w:rPr>
          <w:t>、倉田正和</w:t>
        </w:r>
      </w:ins>
    </w:p>
    <w:p w14:paraId="15B3AA16" w14:textId="77777777" w:rsidR="006275B2" w:rsidRDefault="006275B2">
      <w:pPr>
        <w:spacing w:after="0" w:line="160" w:lineRule="exact"/>
        <w:rPr>
          <w:sz w:val="16"/>
          <w:szCs w:val="16"/>
        </w:rPr>
      </w:pPr>
    </w:p>
    <w:p w14:paraId="2890D9D2"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5801203C" w14:textId="77777777" w:rsidR="006275B2" w:rsidRDefault="006275B2">
      <w:pPr>
        <w:spacing w:after="0" w:line="160" w:lineRule="exact"/>
        <w:rPr>
          <w:sz w:val="16"/>
          <w:szCs w:val="16"/>
        </w:rPr>
      </w:pPr>
    </w:p>
    <w:p w14:paraId="3E3E7A8F"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小寺克茂、竹下徹</w:t>
      </w:r>
    </w:p>
    <w:p w14:paraId="7DF094D7" w14:textId="77777777" w:rsidR="006275B2" w:rsidRDefault="006275B2">
      <w:pPr>
        <w:spacing w:before="5" w:after="0" w:line="160" w:lineRule="exact"/>
        <w:rPr>
          <w:sz w:val="16"/>
          <w:szCs w:val="16"/>
        </w:rPr>
      </w:pPr>
    </w:p>
    <w:p w14:paraId="118AF498" w14:textId="19D320DF" w:rsidR="006275B2" w:rsidRDefault="002B29DD" w:rsidP="007668EE">
      <w:pPr>
        <w:tabs>
          <w:tab w:val="left" w:pos="2500"/>
        </w:tabs>
        <w:spacing w:after="0" w:line="240" w:lineRule="auto"/>
        <w:ind w:left="101" w:right="-20"/>
        <w:rPr>
          <w:rFonts w:ascii="ＭＳ 明朝" w:eastAsia="ＭＳ 明朝" w:hAnsi="ＭＳ 明朝" w:cs="ＭＳ 明朝" w:hint="eastAsia"/>
          <w:sz w:val="19"/>
          <w:szCs w:val="19"/>
          <w:lang w:eastAsia="ja-JP"/>
        </w:rPr>
      </w:pPr>
      <w:ins w:id="117" w:author="FUJII Keisuke" w:date="2013-05-19T16:08:00Z">
        <w:r>
          <w:rPr>
            <w:rFonts w:ascii="ＭＳ 明朝" w:eastAsia="ＭＳ 明朝" w:hAnsi="ＭＳ 明朝" w:cs="ＭＳ 明朝" w:hint="eastAsia"/>
            <w:spacing w:val="3"/>
            <w:sz w:val="19"/>
            <w:szCs w:val="19"/>
            <w:lang w:eastAsia="ja-JP"/>
          </w:rPr>
          <w:t>九州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ins>
      <w:r w:rsidR="00DF6586">
        <w:rPr>
          <w:rFonts w:ascii="ＭＳ 明朝" w:eastAsia="ＭＳ 明朝" w:hAnsi="ＭＳ 明朝" w:cs="ＭＳ 明朝"/>
          <w:sz w:val="19"/>
          <w:szCs w:val="19"/>
        </w:rPr>
        <w:tab/>
      </w:r>
      <w:r w:rsidR="00DF6586">
        <w:rPr>
          <w:rFonts w:ascii="ＭＳ 明朝" w:eastAsia="ＭＳ 明朝" w:hAnsi="ＭＳ 明朝" w:cs="ＭＳ 明朝"/>
          <w:spacing w:val="3"/>
          <w:w w:val="103"/>
          <w:sz w:val="19"/>
          <w:szCs w:val="19"/>
        </w:rPr>
        <w:t>川越清以</w:t>
      </w:r>
      <w:ins w:id="118" w:author="FUJII Keisuke" w:date="2013-05-19T16:08:00Z">
        <w:r>
          <w:rPr>
            <w:rFonts w:ascii="ＭＳ 明朝" w:eastAsia="ＭＳ 明朝" w:hAnsi="ＭＳ 明朝" w:cs="ＭＳ 明朝" w:hint="eastAsia"/>
            <w:spacing w:val="3"/>
            <w:w w:val="103"/>
            <w:sz w:val="19"/>
            <w:szCs w:val="19"/>
            <w:lang w:eastAsia="ja-JP"/>
          </w:rPr>
          <w:t>、</w:t>
        </w:r>
        <w:r w:rsidRPr="00C83C01">
          <w:rPr>
            <w:rFonts w:asciiTheme="minorEastAsia" w:hAnsiTheme="minorEastAsia" w:hint="eastAsia"/>
            <w:color w:val="000000" w:themeColor="text1"/>
            <w:sz w:val="19"/>
            <w:szCs w:val="19"/>
          </w:rPr>
          <w:t>吉岡瑞樹、須藤裕司</w:t>
        </w:r>
      </w:ins>
      <w:ins w:id="119" w:author="FUJII Keisuke" w:date="2013-05-19T16:09:00Z">
        <w:r>
          <w:rPr>
            <w:rFonts w:asciiTheme="minorEastAsia" w:hAnsiTheme="minorEastAsia" w:hint="eastAsia"/>
            <w:color w:val="000000" w:themeColor="text1"/>
            <w:sz w:val="19"/>
            <w:szCs w:val="19"/>
          </w:rPr>
          <w:t xml:space="preserve">　</w:t>
        </w:r>
      </w:ins>
    </w:p>
    <w:commentRangeEnd w:id="87"/>
    <w:p w14:paraId="1AD621B2" w14:textId="2EA30E9A" w:rsidR="006275B2" w:rsidRDefault="00E55888" w:rsidP="007668EE">
      <w:pPr>
        <w:tabs>
          <w:tab w:val="left" w:pos="2500"/>
        </w:tabs>
        <w:spacing w:after="0" w:line="240" w:lineRule="auto"/>
        <w:ind w:left="101" w:right="-20"/>
        <w:sectPr w:rsidR="006275B2">
          <w:pgSz w:w="11900" w:h="16840"/>
          <w:pgMar w:top="1580" w:right="1680" w:bottom="1200" w:left="1600" w:header="0" w:footer="1003" w:gutter="0"/>
          <w:cols w:space="720"/>
        </w:sectPr>
      </w:pPr>
      <w:r>
        <w:rPr>
          <w:rStyle w:val="a6"/>
        </w:rPr>
        <w:commentReference w:id="87"/>
      </w:r>
    </w:p>
    <w:p w14:paraId="4CF96D30" w14:textId="26D8C376" w:rsidR="006275B2" w:rsidRPr="00BF5AC9" w:rsidRDefault="00DF6586">
      <w:pPr>
        <w:spacing w:before="14" w:after="0" w:line="240" w:lineRule="auto"/>
        <w:ind w:left="101" w:right="-20"/>
        <w:rPr>
          <w:rFonts w:asciiTheme="majorEastAsia" w:eastAsiaTheme="majorEastAsia" w:hAnsiTheme="majorEastAsia" w:cs="Century"/>
          <w:sz w:val="31"/>
          <w:szCs w:val="31"/>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BF5AC9">
        <w:rPr>
          <w:rFonts w:asciiTheme="majorEastAsia" w:eastAsiaTheme="majorEastAsia" w:hAnsiTheme="majorEastAsia" w:cs="Century"/>
          <w:w w:val="102"/>
          <w:sz w:val="31"/>
          <w:szCs w:val="31"/>
        </w:rPr>
        <w:t>Executiv</w:t>
      </w:r>
      <w:r w:rsidRPr="00BF5AC9">
        <w:rPr>
          <w:rFonts w:asciiTheme="majorEastAsia" w:eastAsiaTheme="majorEastAsia" w:hAnsiTheme="majorEastAsia" w:cs="Century"/>
          <w:sz w:val="31"/>
          <w:szCs w:val="31"/>
        </w:rPr>
        <w:t>e</w:t>
      </w:r>
      <w:r w:rsidRPr="00BF5AC9">
        <w:rPr>
          <w:rFonts w:asciiTheme="majorEastAsia" w:eastAsiaTheme="majorEastAsia" w:hAnsiTheme="majorEastAsia" w:cs="Century"/>
          <w:spacing w:val="61"/>
          <w:sz w:val="31"/>
          <w:szCs w:val="31"/>
        </w:rPr>
        <w:t xml:space="preserve"> </w:t>
      </w:r>
      <w:r w:rsidRPr="00BF5AC9">
        <w:rPr>
          <w:rFonts w:asciiTheme="majorEastAsia" w:eastAsiaTheme="majorEastAsia" w:hAnsiTheme="majorEastAsia" w:cs="Century"/>
          <w:w w:val="102"/>
          <w:sz w:val="31"/>
          <w:szCs w:val="31"/>
        </w:rPr>
        <w:t>Summary</w:t>
      </w:r>
    </w:p>
    <w:p w14:paraId="17DEA2C8" w14:textId="77777777" w:rsidR="006275B2" w:rsidRDefault="006275B2">
      <w:pPr>
        <w:spacing w:after="0" w:line="200" w:lineRule="exact"/>
        <w:rPr>
          <w:sz w:val="20"/>
          <w:szCs w:val="20"/>
        </w:rPr>
      </w:pPr>
    </w:p>
    <w:p w14:paraId="53178C0D" w14:textId="77777777" w:rsidR="006275B2" w:rsidRDefault="006275B2">
      <w:pPr>
        <w:spacing w:before="5" w:after="0" w:line="260" w:lineRule="exact"/>
        <w:rPr>
          <w:sz w:val="26"/>
          <w:szCs w:val="26"/>
        </w:rPr>
      </w:pPr>
    </w:p>
    <w:p w14:paraId="1423A43E" w14:textId="41F2D962" w:rsidR="002B29DD" w:rsidRPr="007668EE" w:rsidRDefault="00DF6586">
      <w:pPr>
        <w:spacing w:after="0" w:line="240" w:lineRule="auto"/>
        <w:ind w:left="101" w:right="-20"/>
        <w:rPr>
          <w:rFonts w:ascii="ＭＳ ゴシック" w:eastAsia="ＭＳ ゴシック" w:hAnsi="ＭＳ ゴシック" w:cs="ＭＳ ゴシック" w:hint="eastAsia"/>
          <w:spacing w:val="3"/>
          <w:w w:val="103"/>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366CA4EF" w14:textId="77777777" w:rsidR="006275B2" w:rsidRDefault="006275B2">
      <w:pPr>
        <w:spacing w:after="0" w:line="200" w:lineRule="exact"/>
        <w:rPr>
          <w:sz w:val="20"/>
          <w:szCs w:val="20"/>
          <w:lang w:eastAsia="ja-JP"/>
        </w:rPr>
      </w:pPr>
    </w:p>
    <w:p w14:paraId="01002A49" w14:textId="77777777" w:rsidR="00DF6586" w:rsidRPr="00973108" w:rsidRDefault="00DF6586" w:rsidP="00A429C7">
      <w:pPr>
        <w:spacing w:afterLines="50" w:after="149" w:line="240" w:lineRule="atLeast"/>
        <w:ind w:leftChars="50" w:left="99" w:rightChars="33" w:right="65"/>
        <w:jc w:val="both"/>
        <w:rPr>
          <w:rFonts w:asciiTheme="majorEastAsia" w:eastAsiaTheme="majorEastAsia" w:hAnsiTheme="majorEastAsia"/>
          <w:lang w:eastAsia="ja-JP"/>
        </w:rPr>
        <w:pPrChange w:id="120" w:author="FUJII Keisuke" w:date="2013-05-19T16:28:00Z">
          <w:pPr>
            <w:spacing w:afterLines="50" w:after="120" w:line="240" w:lineRule="atLeast"/>
            <w:ind w:leftChars="50" w:left="110" w:rightChars="33" w:right="73"/>
            <w:jc w:val="both"/>
          </w:pPr>
        </w:pPrChange>
      </w:pPr>
      <w:r w:rsidRPr="00973108">
        <w:rPr>
          <w:rFonts w:asciiTheme="majorEastAsia" w:eastAsiaTheme="majorEastAsia" w:hAnsiTheme="majorEastAsia" w:hint="eastAsia"/>
          <w:lang w:eastAsia="ja-JP"/>
        </w:rPr>
        <w:t>物理の背景</w:t>
      </w:r>
    </w:p>
    <w:p w14:paraId="7E62F49A" w14:textId="66258CC4" w:rsidR="0068271E" w:rsidRPr="00973108" w:rsidRDefault="00DF6586" w:rsidP="00A429C7">
      <w:pPr>
        <w:spacing w:afterLines="50" w:after="149" w:line="240" w:lineRule="atLeast"/>
        <w:ind w:leftChars="50" w:left="99" w:rightChars="33" w:right="65"/>
        <w:jc w:val="both"/>
        <w:rPr>
          <w:rFonts w:asciiTheme="minorEastAsia" w:hAnsiTheme="minorEastAsia"/>
          <w:lang w:eastAsia="ja-JP"/>
        </w:rPr>
        <w:pPrChange w:id="121" w:author="FUJII Keisuke" w:date="2013-05-19T16:28:00Z">
          <w:pPr>
            <w:spacing w:afterLines="50" w:after="120" w:line="240" w:lineRule="atLeast"/>
            <w:ind w:leftChars="50" w:left="110" w:rightChars="33" w:right="73"/>
            <w:jc w:val="both"/>
          </w:pPr>
        </w:pPrChange>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del w:id="122" w:author="FUJII Keisuke" w:date="2013-05-17T08:35:00Z">
        <w:r w:rsidR="00663B48" w:rsidRPr="00973108" w:rsidDel="006C5302">
          <w:rPr>
            <w:rFonts w:asciiTheme="minorEastAsia" w:hAnsiTheme="minorEastAsia" w:hint="eastAsia"/>
            <w:lang w:eastAsia="ja-JP"/>
          </w:rPr>
          <w:delText>高く</w:delText>
        </w:r>
      </w:del>
      <w:ins w:id="123" w:author="FUJII Keisuke" w:date="2013-05-17T08:35:00Z">
        <w:r w:rsidR="006C5302">
          <w:rPr>
            <w:rFonts w:asciiTheme="minorEastAsia" w:hAnsiTheme="minorEastAsia" w:hint="eastAsia"/>
            <w:lang w:eastAsia="ja-JP"/>
          </w:rPr>
          <w:t>あり</w:t>
        </w:r>
      </w:ins>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354EC018" w14:textId="77777777" w:rsidR="002D0C4C" w:rsidRPr="00973108" w:rsidRDefault="002D0C4C" w:rsidP="00A429C7">
      <w:pPr>
        <w:spacing w:afterLines="50" w:after="149" w:line="240" w:lineRule="atLeast"/>
        <w:ind w:leftChars="50" w:left="99" w:rightChars="33" w:right="65"/>
        <w:jc w:val="both"/>
        <w:rPr>
          <w:rFonts w:asciiTheme="minorEastAsia" w:hAnsiTheme="minorEastAsia"/>
          <w:lang w:eastAsia="ja-JP"/>
        </w:rPr>
        <w:pPrChange w:id="124" w:author="FUJII Keisuke" w:date="2013-05-19T16:28:00Z">
          <w:pPr>
            <w:spacing w:afterLines="50" w:after="120" w:line="240" w:lineRule="atLeast"/>
            <w:ind w:leftChars="50" w:left="110" w:rightChars="33" w:right="73"/>
            <w:jc w:val="both"/>
          </w:pPr>
        </w:pPrChange>
      </w:pPr>
    </w:p>
    <w:p w14:paraId="292C1962" w14:textId="77777777" w:rsidR="0068271E" w:rsidRPr="00973108" w:rsidRDefault="0068271E" w:rsidP="00A429C7">
      <w:pPr>
        <w:spacing w:afterLines="50" w:after="149" w:line="240" w:lineRule="atLeast"/>
        <w:ind w:leftChars="50" w:left="99" w:rightChars="33" w:right="65"/>
        <w:jc w:val="both"/>
        <w:rPr>
          <w:rFonts w:asciiTheme="majorEastAsia" w:eastAsiaTheme="majorEastAsia" w:hAnsiTheme="majorEastAsia"/>
          <w:lang w:eastAsia="ja-JP"/>
        </w:rPr>
        <w:pPrChange w:id="125" w:author="FUJII Keisuke" w:date="2013-05-19T16:28:00Z">
          <w:pPr>
            <w:spacing w:afterLines="50" w:after="120" w:line="240" w:lineRule="atLeast"/>
            <w:ind w:leftChars="50" w:left="110" w:rightChars="33" w:right="73"/>
            <w:jc w:val="both"/>
          </w:pPr>
        </w:pPrChange>
      </w:pPr>
      <w:r w:rsidRPr="00973108">
        <w:rPr>
          <w:rFonts w:asciiTheme="majorEastAsia" w:eastAsiaTheme="majorEastAsia" w:hAnsiTheme="majorEastAsia" w:hint="eastAsia"/>
          <w:lang w:eastAsia="ja-JP"/>
        </w:rPr>
        <w:t>情勢</w:t>
      </w:r>
    </w:p>
    <w:p w14:paraId="373DAC44" w14:textId="017DE000" w:rsidR="002D0C4C" w:rsidRPr="00973108" w:rsidRDefault="00FA0059" w:rsidP="00A429C7">
      <w:pPr>
        <w:spacing w:afterLines="50" w:after="149" w:line="240" w:lineRule="atLeast"/>
        <w:ind w:leftChars="50" w:left="99" w:rightChars="33" w:right="65"/>
        <w:jc w:val="both"/>
        <w:rPr>
          <w:rFonts w:asciiTheme="minorEastAsia" w:hAnsiTheme="minorEastAsia"/>
          <w:lang w:eastAsia="ja-JP"/>
        </w:rPr>
        <w:pPrChange w:id="126" w:author="FUJII Keisuke" w:date="2013-05-19T16:28:00Z">
          <w:pPr>
            <w:spacing w:afterLines="50" w:after="120" w:line="240" w:lineRule="atLeast"/>
            <w:ind w:leftChars="50" w:left="110" w:rightChars="33" w:right="73"/>
            <w:jc w:val="both"/>
          </w:pPr>
        </w:pPrChange>
      </w:pPr>
      <w:del w:id="127" w:author="FUJII Keisuke" w:date="2013-05-17T08:38:00Z">
        <w:r w:rsidDel="00FB2F0C">
          <w:rPr>
            <w:rFonts w:asciiTheme="minorEastAsia" w:hAnsiTheme="minorEastAsia" w:cs="ＭＳ 明朝"/>
            <w:spacing w:val="3"/>
            <w:w w:val="103"/>
          </w:rPr>
          <w:delText>ILC</w:delText>
        </w:r>
        <w:r w:rsidDel="00FB2F0C">
          <w:rPr>
            <w:rFonts w:asciiTheme="minorEastAsia" w:hAnsiTheme="minorEastAsia" w:cs="ＭＳ 明朝" w:hint="eastAsia"/>
            <w:spacing w:val="3"/>
            <w:w w:val="103"/>
            <w:lang w:eastAsia="ja-JP"/>
          </w:rPr>
          <w:delText>の目指す</w:delText>
        </w:r>
        <w:r w:rsidR="001472E7" w:rsidRPr="00973108" w:rsidDel="00FB2F0C">
          <w:rPr>
            <w:rFonts w:asciiTheme="minorEastAsia" w:hAnsiTheme="minorEastAsia" w:cs="ＭＳ 明朝"/>
            <w:spacing w:val="3"/>
            <w:w w:val="103"/>
          </w:rPr>
          <w:delText>物理を実現するためには、</w:delText>
        </w:r>
        <w:r w:rsidR="001472E7" w:rsidRPr="00973108" w:rsidDel="009522CD">
          <w:rPr>
            <w:rFonts w:asciiTheme="minorEastAsia" w:hAnsiTheme="minorEastAsia" w:cs="ＭＳ 明朝"/>
            <w:spacing w:val="3"/>
            <w:w w:val="103"/>
          </w:rPr>
          <w:delText>測定</w:delText>
        </w:r>
        <w:r w:rsidR="001472E7" w:rsidRPr="00973108" w:rsidDel="009522CD">
          <w:rPr>
            <w:rFonts w:asciiTheme="minorEastAsia" w:hAnsiTheme="minorEastAsia" w:cs="ＭＳ 明朝"/>
            <w:spacing w:val="2"/>
            <w:w w:val="103"/>
          </w:rPr>
          <w:delText>器</w:delText>
        </w:r>
        <w:r w:rsidR="001472E7" w:rsidRPr="00973108" w:rsidDel="009522CD">
          <w:rPr>
            <w:rFonts w:asciiTheme="minorEastAsia" w:hAnsiTheme="minorEastAsia" w:cs="ＭＳ 明朝"/>
            <w:spacing w:val="3"/>
            <w:w w:val="103"/>
          </w:rPr>
          <w:delText>には</w:delText>
        </w:r>
        <w:r w:rsidR="001472E7" w:rsidRPr="00973108" w:rsidDel="00FB2F0C">
          <w:rPr>
            <w:rFonts w:asciiTheme="minorEastAsia" w:hAnsiTheme="minorEastAsia" w:cs="ＭＳ 明朝"/>
            <w:spacing w:val="3"/>
            <w:w w:val="103"/>
          </w:rPr>
          <w:delText>従来</w:delText>
        </w:r>
        <w:r w:rsidR="001472E7" w:rsidRPr="00973108" w:rsidDel="009522CD">
          <w:rPr>
            <w:rFonts w:asciiTheme="minorEastAsia" w:hAnsiTheme="minorEastAsia" w:cs="ＭＳ 明朝"/>
            <w:spacing w:val="3"/>
            <w:w w:val="103"/>
          </w:rPr>
          <w:delText>のものをはるかに</w:delText>
        </w:r>
        <w:r w:rsidR="001472E7" w:rsidRPr="00973108" w:rsidDel="00FB2F0C">
          <w:rPr>
            <w:rFonts w:asciiTheme="minorEastAsia" w:hAnsiTheme="minorEastAsia" w:cs="ＭＳ 明朝"/>
            <w:spacing w:val="3"/>
            <w:w w:val="103"/>
          </w:rPr>
          <w:delText>超える性能が要求される</w:delText>
        </w:r>
        <w:r w:rsidR="001472E7" w:rsidRPr="00973108" w:rsidDel="00FB2F0C">
          <w:rPr>
            <w:rFonts w:asciiTheme="minorEastAsia" w:hAnsiTheme="minorEastAsia" w:cs="ＭＳ 明朝"/>
            <w:w w:val="103"/>
          </w:rPr>
          <w:delText>。</w:delText>
        </w:r>
      </w:del>
      <w:r w:rsidR="001472E7" w:rsidRPr="00973108">
        <w:rPr>
          <w:rFonts w:asciiTheme="minorEastAsia" w:hAnsiTheme="minorEastAsia" w:cs="ＭＳ 明朝"/>
          <w:spacing w:val="2"/>
        </w:rPr>
        <w:t>IL</w:t>
      </w:r>
      <w:r w:rsidR="001472E7" w:rsidRPr="00973108">
        <w:rPr>
          <w:rFonts w:asciiTheme="minorEastAsia" w:hAnsiTheme="minorEastAsia" w:cs="ＭＳ 明朝"/>
        </w:rPr>
        <w:t>C</w:t>
      </w:r>
      <w:r w:rsidR="001472E7" w:rsidRPr="00973108">
        <w:rPr>
          <w:rFonts w:asciiTheme="minorEastAsia" w:hAnsiTheme="minorEastAsia" w:cs="ＭＳ 明朝" w:hint="eastAsia"/>
          <w:spacing w:val="3"/>
          <w:w w:val="103"/>
          <w:lang w:eastAsia="ja-JP"/>
        </w:rPr>
        <w:t>計画</w:t>
      </w:r>
      <w:r w:rsidR="001472E7" w:rsidRPr="00973108">
        <w:rPr>
          <w:rFonts w:asciiTheme="minorEastAsia" w:hAnsiTheme="minorEastAsia" w:cs="ＭＳ 明朝"/>
          <w:spacing w:val="3"/>
          <w:w w:val="103"/>
        </w:rPr>
        <w:t>では加速器の成否が重要であるが</w:t>
      </w:r>
      <w:r w:rsidR="001472E7" w:rsidRPr="00973108">
        <w:rPr>
          <w:rFonts w:asciiTheme="minorEastAsia" w:hAnsiTheme="minorEastAsia" w:cs="ＭＳ 明朝"/>
          <w:spacing w:val="-45"/>
          <w:w w:val="103"/>
        </w:rPr>
        <w:t>、</w:t>
      </w:r>
      <w:r w:rsidR="001472E7" w:rsidRPr="00973108">
        <w:rPr>
          <w:rFonts w:asciiTheme="minorEastAsia" w:hAnsiTheme="minorEastAsia" w:cs="ＭＳ 明朝"/>
          <w:spacing w:val="3"/>
          <w:w w:val="103"/>
        </w:rPr>
        <w:t>直接的に物理</w:t>
      </w:r>
      <w:r w:rsidR="001472E7" w:rsidRPr="00973108">
        <w:rPr>
          <w:rFonts w:asciiTheme="minorEastAsia" w:hAnsiTheme="minorEastAsia" w:cs="ＭＳ 明朝"/>
          <w:spacing w:val="4"/>
          <w:w w:val="103"/>
        </w:rPr>
        <w:t>を</w:t>
      </w:r>
      <w:r w:rsidR="001472E7" w:rsidRPr="00973108">
        <w:rPr>
          <w:rFonts w:asciiTheme="minorEastAsia" w:hAnsiTheme="minorEastAsia" w:cs="ＭＳ 明朝"/>
          <w:spacing w:val="3"/>
          <w:w w:val="103"/>
        </w:rPr>
        <w:t>生み出すのは測定器であ</w:t>
      </w:r>
      <w:r w:rsidR="001472E7" w:rsidRPr="00973108">
        <w:rPr>
          <w:rFonts w:asciiTheme="minorEastAsia" w:hAnsiTheme="minorEastAsia" w:cs="ＭＳ 明朝" w:hint="eastAsia"/>
          <w:spacing w:val="3"/>
          <w:w w:val="103"/>
          <w:lang w:eastAsia="ja-JP"/>
        </w:rPr>
        <w:t>る。</w:t>
      </w:r>
      <w:ins w:id="128" w:author="FUJII Keisuke" w:date="2013-05-17T08:38:00Z">
        <w:r w:rsidR="00FB2F0C">
          <w:rPr>
            <w:rFonts w:asciiTheme="minorEastAsia" w:hAnsiTheme="minorEastAsia" w:cs="ＭＳ 明朝"/>
            <w:spacing w:val="3"/>
            <w:w w:val="103"/>
          </w:rPr>
          <w:t>ILC</w:t>
        </w:r>
        <w:r w:rsidR="00FB2F0C">
          <w:rPr>
            <w:rFonts w:asciiTheme="minorEastAsia" w:hAnsiTheme="minorEastAsia" w:cs="ＭＳ 明朝" w:hint="eastAsia"/>
            <w:spacing w:val="3"/>
            <w:w w:val="103"/>
            <w:lang w:eastAsia="ja-JP"/>
          </w:rPr>
          <w:t>の目指す</w:t>
        </w:r>
        <w:r w:rsidR="00FB2F0C" w:rsidRPr="00973108">
          <w:rPr>
            <w:rFonts w:asciiTheme="minorEastAsia" w:hAnsiTheme="minorEastAsia" w:cs="ＭＳ 明朝"/>
            <w:spacing w:val="3"/>
            <w:w w:val="103"/>
          </w:rPr>
          <w:t>物理を実現するためには、従来の</w:t>
        </w:r>
        <w:r w:rsidR="00FB2F0C">
          <w:rPr>
            <w:rFonts w:asciiTheme="minorEastAsia" w:hAnsiTheme="minorEastAsia" w:cs="ＭＳ 明朝" w:hint="eastAsia"/>
            <w:spacing w:val="3"/>
            <w:w w:val="103"/>
            <w:lang w:eastAsia="ja-JP"/>
          </w:rPr>
          <w:t>測定器</w:t>
        </w:r>
        <w:r w:rsidR="00FB2F0C" w:rsidRPr="00973108">
          <w:rPr>
            <w:rFonts w:asciiTheme="minorEastAsia" w:hAnsiTheme="minorEastAsia" w:cs="ＭＳ 明朝"/>
            <w:spacing w:val="3"/>
            <w:w w:val="103"/>
          </w:rPr>
          <w:t>をはるかに超える性能が要求される</w:t>
        </w:r>
        <w:r w:rsidR="00FB2F0C" w:rsidRPr="00973108">
          <w:rPr>
            <w:rFonts w:asciiTheme="minorEastAsia" w:hAnsiTheme="minorEastAsia" w:cs="ＭＳ 明朝"/>
            <w:w w:val="103"/>
          </w:rPr>
          <w:t>。</w:t>
        </w:r>
      </w:ins>
      <w:r w:rsidR="001472E7"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001472E7" w:rsidRPr="00973108">
        <w:rPr>
          <w:rFonts w:asciiTheme="minorEastAsia" w:hAnsiTheme="minorEastAsia" w:hint="eastAsia"/>
          <w:lang w:eastAsia="ja-JP"/>
        </w:rPr>
        <w:t>年に</w:t>
      </w:r>
      <w:r w:rsidR="001472E7" w:rsidRPr="00973108">
        <w:rPr>
          <w:rFonts w:asciiTheme="minorEastAsia" w:hAnsiTheme="minorEastAsia"/>
          <w:lang w:eastAsia="ja-JP"/>
        </w:rPr>
        <w:t>KEK</w:t>
      </w:r>
      <w:r w:rsidR="001472E7"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001472E7"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001472E7"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001472E7" w:rsidRPr="00973108">
        <w:rPr>
          <w:rFonts w:asciiTheme="minorEastAsia" w:hAnsiTheme="minorEastAsia" w:hint="eastAsia"/>
          <w:lang w:eastAsia="ja-JP"/>
        </w:rPr>
        <w:t>一方、</w:t>
      </w:r>
      <w:r w:rsidR="001472E7" w:rsidRPr="00973108">
        <w:rPr>
          <w:rFonts w:asciiTheme="minorEastAsia" w:hAnsiTheme="minorEastAsia"/>
          <w:lang w:eastAsia="ja-JP"/>
        </w:rPr>
        <w:t>LHC</w:t>
      </w:r>
      <w:r w:rsidR="001472E7"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r w:rsidR="00870D56" w:rsidRPr="00973108">
        <w:rPr>
          <w:rFonts w:asciiTheme="minorEastAsia" w:hAnsiTheme="minorEastAsia" w:cs="ＭＳ 明朝"/>
          <w:spacing w:val="4"/>
          <w:w w:val="103"/>
        </w:rPr>
        <w:t>に鑑み</w:t>
      </w:r>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1599A530" w14:textId="77777777" w:rsidR="00973108" w:rsidRPr="00973108" w:rsidRDefault="00973108">
      <w:pPr>
        <w:spacing w:before="17" w:after="0" w:line="240" w:lineRule="auto"/>
        <w:ind w:left="121" w:right="-20"/>
        <w:rPr>
          <w:rFonts w:asciiTheme="minorEastAsia" w:hAnsiTheme="minorEastAsia" w:cs="ＭＳ 明朝"/>
          <w:spacing w:val="2"/>
          <w:w w:val="102"/>
          <w:lang w:eastAsia="ja-JP"/>
        </w:rPr>
      </w:pPr>
    </w:p>
    <w:p w14:paraId="4262D457" w14:textId="0D2B93E6" w:rsidR="00973108" w:rsidRDefault="00973108">
      <w:pPr>
        <w:spacing w:before="17" w:after="0" w:line="240" w:lineRule="auto"/>
        <w:ind w:left="121" w:right="-20"/>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145FCAF" w:rsidR="00973108" w:rsidRDefault="00973108">
      <w:pPr>
        <w:spacing w:before="17" w:after="0" w:line="240" w:lineRule="auto"/>
        <w:ind w:left="121" w:right="-20"/>
        <w:rPr>
          <w:ins w:id="129" w:author="FUJII Keisuke" w:date="2013-05-17T17:40:00Z"/>
          <w:rFonts w:asciiTheme="minorEastAsia" w:hAnsiTheme="minorEastAsia" w:cs="ＭＳ 明朝"/>
          <w:spacing w:val="2"/>
          <w:w w:val="102"/>
          <w:lang w:eastAsia="ja-JP"/>
        </w:rPr>
      </w:pPr>
      <w:del w:id="130" w:author="FUJII Keisuke" w:date="2013-05-17T17:37:00Z">
        <w:r w:rsidRPr="00973108" w:rsidDel="00901994">
          <w:rPr>
            <w:rFonts w:asciiTheme="minorEastAsia" w:hAnsiTheme="minorEastAsia" w:cs="ＭＳ 明朝" w:hint="eastAsia"/>
            <w:spacing w:val="2"/>
            <w:w w:val="102"/>
            <w:lang w:eastAsia="ja-JP"/>
          </w:rPr>
          <w:delText>戦略目標</w:delText>
        </w:r>
        <w:r w:rsidDel="00901994">
          <w:rPr>
            <w:rFonts w:asciiTheme="minorEastAsia" w:hAnsiTheme="minorEastAsia" w:cs="ＭＳ 明朝" w:hint="eastAsia"/>
            <w:spacing w:val="2"/>
            <w:w w:val="102"/>
            <w:lang w:eastAsia="ja-JP"/>
          </w:rPr>
          <w:delText>：</w:delText>
        </w:r>
      </w:del>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ins w:id="131" w:author="FUJII Keisuke" w:date="2013-05-17T17:38:00Z">
        <w:r w:rsidR="00901994">
          <w:rPr>
            <w:rFonts w:asciiTheme="minorEastAsia" w:hAnsiTheme="minorEastAsia" w:cs="ＭＳ 明朝" w:hint="eastAsia"/>
            <w:spacing w:val="2"/>
            <w:w w:val="102"/>
            <w:lang w:eastAsia="ja-JP"/>
          </w:rPr>
          <w:t>測定器性能のみならずコストも含めた</w:t>
        </w:r>
      </w:ins>
      <w:del w:id="132" w:author="FUJII Keisuke" w:date="2013-05-17T17:38:00Z">
        <w:r w:rsidDel="00901994">
          <w:rPr>
            <w:rFonts w:asciiTheme="minorEastAsia" w:hAnsiTheme="minorEastAsia" w:cs="ＭＳ 明朝" w:hint="eastAsia"/>
            <w:spacing w:val="2"/>
            <w:w w:val="102"/>
            <w:lang w:eastAsia="ja-JP"/>
          </w:rPr>
          <w:delText>加速器のみならず測定器においても</w:delText>
        </w:r>
        <w:r w:rsidR="00FA0059" w:rsidDel="00901994">
          <w:rPr>
            <w:rFonts w:asciiTheme="minorEastAsia" w:hAnsiTheme="minorEastAsia" w:cs="ＭＳ 明朝" w:hint="eastAsia"/>
            <w:spacing w:val="2"/>
            <w:w w:val="102"/>
            <w:lang w:eastAsia="ja-JP"/>
          </w:rPr>
          <w:delText>、</w:delText>
        </w:r>
      </w:del>
      <w:r w:rsidR="00FA0059">
        <w:rPr>
          <w:rFonts w:asciiTheme="minorEastAsia" w:hAnsiTheme="minorEastAsia" w:cs="ＭＳ 明朝" w:hint="eastAsia"/>
          <w:spacing w:val="2"/>
          <w:w w:val="102"/>
          <w:lang w:eastAsia="ja-JP"/>
        </w:rPr>
        <w:t>設計の最適化</w:t>
      </w:r>
      <w:del w:id="133" w:author="FUJII Keisuke" w:date="2013-05-17T17:38:00Z">
        <w:r w:rsidR="00FA0059" w:rsidDel="00901994">
          <w:rPr>
            <w:rFonts w:asciiTheme="minorEastAsia" w:hAnsiTheme="minorEastAsia" w:cs="ＭＳ 明朝" w:hint="eastAsia"/>
            <w:spacing w:val="2"/>
            <w:w w:val="102"/>
            <w:lang w:eastAsia="ja-JP"/>
          </w:rPr>
          <w:delText>は言うに及ばず、</w:delText>
        </w:r>
        <w:r w:rsidDel="00901994">
          <w:rPr>
            <w:rFonts w:asciiTheme="minorEastAsia" w:hAnsiTheme="minorEastAsia" w:cs="ＭＳ 明朝" w:hint="eastAsia"/>
            <w:spacing w:val="2"/>
            <w:w w:val="102"/>
            <w:lang w:eastAsia="ja-JP"/>
          </w:rPr>
          <w:delText>ステージング、アップグレードのシナリオも検討されるべきである</w:delText>
        </w:r>
      </w:del>
      <w:ins w:id="134" w:author="FUJII Keisuke" w:date="2013-05-17T17:38:00Z">
        <w:r w:rsidR="00901994">
          <w:rPr>
            <w:rFonts w:asciiTheme="minorEastAsia" w:hAnsiTheme="minorEastAsia" w:cs="ＭＳ 明朝" w:hint="eastAsia"/>
            <w:spacing w:val="2"/>
            <w:w w:val="102"/>
            <w:lang w:eastAsia="ja-JP"/>
          </w:rPr>
          <w:t>が必要である</w:t>
        </w:r>
      </w:ins>
      <w:r>
        <w:rPr>
          <w:rFonts w:asciiTheme="minorEastAsia" w:hAnsiTheme="minorEastAsia" w:cs="ＭＳ 明朝" w:hint="eastAsia"/>
          <w:spacing w:val="2"/>
          <w:w w:val="102"/>
          <w:lang w:eastAsia="ja-JP"/>
        </w:rPr>
        <w:t>。</w:t>
      </w:r>
    </w:p>
    <w:p w14:paraId="6592467F" w14:textId="77777777" w:rsidR="00901994" w:rsidDel="00901994" w:rsidRDefault="00901994">
      <w:pPr>
        <w:spacing w:before="17" w:after="0" w:line="240" w:lineRule="auto"/>
        <w:ind w:left="121" w:right="-20"/>
        <w:rPr>
          <w:del w:id="135" w:author="FUJII Keisuke" w:date="2013-05-17T17:40:00Z"/>
          <w:rFonts w:asciiTheme="minorEastAsia" w:hAnsiTheme="minorEastAsia" w:cs="ＭＳ 明朝"/>
          <w:spacing w:val="2"/>
          <w:w w:val="102"/>
          <w:lang w:eastAsia="ja-JP"/>
        </w:rPr>
      </w:pPr>
    </w:p>
    <w:p w14:paraId="650545CD" w14:textId="77777777" w:rsidR="00FA0059" w:rsidRPr="00973108" w:rsidRDefault="00FA0059">
      <w:pPr>
        <w:spacing w:before="17" w:after="0" w:line="240" w:lineRule="auto"/>
        <w:ind w:left="121" w:right="-20"/>
        <w:rPr>
          <w:rFonts w:asciiTheme="minorEastAsia" w:hAnsiTheme="minorEastAsia" w:cs="ＭＳ 明朝"/>
          <w:spacing w:val="2"/>
          <w:w w:val="102"/>
          <w:lang w:eastAsia="ja-JP"/>
        </w:rPr>
      </w:pPr>
    </w:p>
    <w:p w14:paraId="2E246DFD" w14:textId="7FF30BA9" w:rsidR="00973108" w:rsidRDefault="00973108">
      <w:pPr>
        <w:spacing w:before="17" w:after="0" w:line="240" w:lineRule="auto"/>
        <w:ind w:left="121" w:right="-20"/>
        <w:rPr>
          <w:ins w:id="136" w:author="FUJII Keisuke" w:date="2013-05-17T17:39:00Z"/>
          <w:rFonts w:asciiTheme="minorEastAsia" w:hAnsiTheme="minorEastAsia" w:cs="ＭＳ 明朝"/>
          <w:spacing w:val="2"/>
          <w:w w:val="102"/>
          <w:lang w:eastAsia="ja-JP"/>
        </w:rPr>
      </w:pPr>
      <w:del w:id="137" w:author="FUJII Keisuke" w:date="2013-05-17T16:11:00Z">
        <w:r w:rsidDel="00A464B7">
          <w:rPr>
            <w:rFonts w:asciiTheme="minorEastAsia" w:hAnsiTheme="minorEastAsia" w:cs="ＭＳ 明朝" w:hint="eastAsia"/>
            <w:spacing w:val="2"/>
            <w:w w:val="102"/>
            <w:lang w:eastAsia="ja-JP"/>
          </w:rPr>
          <w:delText>大局的戦略：</w:delText>
        </w:r>
      </w:del>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w:t>
      </w:r>
      <w:r>
        <w:rPr>
          <w:rFonts w:asciiTheme="minorEastAsia" w:hAnsiTheme="minorEastAsia" w:cs="ＭＳ 明朝" w:hint="eastAsia"/>
          <w:spacing w:val="2"/>
          <w:w w:val="102"/>
          <w:lang w:eastAsia="ja-JP"/>
        </w:rPr>
        <w:lastRenderedPageBreak/>
        <w:t>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。そのためには</w:t>
      </w:r>
      <w:r w:rsidR="00FA0059">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FA0059">
        <w:rPr>
          <w:rFonts w:asciiTheme="minorEastAsia" w:hAnsiTheme="minorEastAsia" w:cs="ＭＳ 明朝"/>
          <w:spacing w:val="2"/>
          <w:w w:val="102"/>
          <w:lang w:eastAsia="ja-JP"/>
        </w:rPr>
        <w:t>…</w:t>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構造体や、ソレノイド電磁石、冷却システム、前方ルミノシティー・モニターなどは、測定器グループ提供施設と研究所提供施設の境界領域に有り、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4FBA915" w14:textId="77777777" w:rsidR="00901994" w:rsidRDefault="00901994">
      <w:pPr>
        <w:spacing w:before="17" w:after="0" w:line="240" w:lineRule="auto"/>
        <w:ind w:left="121" w:right="-20"/>
        <w:rPr>
          <w:rFonts w:asciiTheme="minorEastAsia" w:hAnsiTheme="minorEastAsia" w:cs="ＭＳ 明朝"/>
          <w:spacing w:val="2"/>
          <w:w w:val="102"/>
          <w:lang w:eastAsia="ja-JP"/>
        </w:rPr>
      </w:pPr>
    </w:p>
    <w:p w14:paraId="465AC547" w14:textId="77777777" w:rsidR="00F845A6" w:rsidDel="00A464B7" w:rsidRDefault="00F845A6">
      <w:pPr>
        <w:spacing w:before="17" w:after="0" w:line="240" w:lineRule="auto"/>
        <w:ind w:left="121" w:right="-20"/>
        <w:rPr>
          <w:del w:id="138" w:author="FUJII Keisuke" w:date="2013-05-17T16:11:00Z"/>
          <w:rFonts w:asciiTheme="minorEastAsia" w:hAnsiTheme="minorEastAsia" w:cs="ＭＳ 明朝"/>
          <w:spacing w:val="2"/>
          <w:w w:val="102"/>
          <w:lang w:eastAsia="ja-JP"/>
        </w:rPr>
      </w:pPr>
    </w:p>
    <w:p w14:paraId="234F1EAB" w14:textId="2A135479" w:rsidR="00F845A6" w:rsidRDefault="00F845A6">
      <w:pPr>
        <w:spacing w:before="17" w:after="0" w:line="240" w:lineRule="auto"/>
        <w:ind w:left="121" w:right="-20"/>
        <w:rPr>
          <w:rFonts w:asciiTheme="minorEastAsia" w:hAnsiTheme="minorEastAsia" w:cs="ＭＳ 明朝"/>
          <w:spacing w:val="2"/>
          <w:w w:val="102"/>
          <w:lang w:eastAsia="ja-JP"/>
        </w:rPr>
      </w:pPr>
      <w:del w:id="139" w:author="FUJII Keisuke" w:date="2013-05-17T16:11:00Z">
        <w:r w:rsidDel="00A464B7">
          <w:rPr>
            <w:rFonts w:asciiTheme="minorEastAsia" w:hAnsiTheme="minorEastAsia" w:cs="ＭＳ 明朝" w:hint="eastAsia"/>
            <w:spacing w:val="2"/>
            <w:w w:val="102"/>
            <w:lang w:eastAsia="ja-JP"/>
          </w:rPr>
          <w:delText>局所的戦略：</w:delText>
        </w:r>
      </w:del>
      <w:r w:rsidR="00F15B78">
        <w:rPr>
          <w:rFonts w:asciiTheme="minorEastAsia" w:hAnsiTheme="minorEastAsia" w:cs="ＭＳ 明朝" w:hint="eastAsia"/>
          <w:spacing w:val="2"/>
          <w:w w:val="102"/>
          <w:lang w:eastAsia="ja-JP"/>
        </w:rPr>
        <w:t>次節で概観するように、</w:t>
      </w:r>
      <w:r w:rsidR="00F15B78">
        <w:rPr>
          <w:rFonts w:asciiTheme="minorEastAsia" w:hAnsiTheme="minorEastAsia" w:cs="ＭＳ 明朝"/>
          <w:spacing w:val="2"/>
          <w:w w:val="102"/>
          <w:lang w:eastAsia="ja-JP"/>
        </w:rPr>
        <w:t>ILD</w:t>
      </w:r>
      <w:r w:rsidR="00F15B78">
        <w:rPr>
          <w:rFonts w:asciiTheme="minorEastAsia" w:hAnsiTheme="minorEastAsia" w:cs="ＭＳ 明朝" w:hint="eastAsia"/>
          <w:spacing w:val="2"/>
          <w:w w:val="102"/>
          <w:lang w:eastAsia="ja-JP"/>
        </w:rPr>
        <w:t>測定器概念は、</w:t>
      </w:r>
      <w:r w:rsidR="00F15B78">
        <w:rPr>
          <w:rFonts w:asciiTheme="minorEastAsia" w:hAnsiTheme="minorEastAsia" w:cs="ＭＳ 明朝"/>
          <w:spacing w:val="2"/>
          <w:w w:val="102"/>
          <w:lang w:eastAsia="ja-JP"/>
        </w:rPr>
        <w:t>Particle Flow Analysis (PFA)</w:t>
      </w:r>
      <w:r w:rsidR="00F15B78">
        <w:rPr>
          <w:rFonts w:asciiTheme="minorEastAsia" w:hAnsiTheme="minorEastAsia" w:cs="ＭＳ 明朝" w:hint="eastAsia"/>
          <w:spacing w:val="2"/>
          <w:w w:val="102"/>
          <w:lang w:eastAsia="ja-JP"/>
        </w:rPr>
        <w:t>を設計理念の中心に据え、最高のジェットエネルギー分解能を実現することで、</w:t>
      </w:r>
      <w:r w:rsidR="00F15B78">
        <w:rPr>
          <w:rFonts w:asciiTheme="minorEastAsia" w:hAnsiTheme="minorEastAsia" w:cs="ＭＳ 明朝"/>
          <w:spacing w:val="2"/>
          <w:w w:val="102"/>
          <w:lang w:eastAsia="ja-JP"/>
        </w:rPr>
        <w:t>W/Z</w:t>
      </w:r>
      <w:r w:rsidR="00F15B78">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sidR="00F15B78">
        <w:rPr>
          <w:rFonts w:asciiTheme="minorEastAsia" w:hAnsiTheme="minorEastAsia" w:cs="ＭＳ 明朝"/>
          <w:spacing w:val="2"/>
          <w:w w:val="102"/>
          <w:lang w:eastAsia="ja-JP"/>
        </w:rPr>
        <w:t>PFA</w:t>
      </w:r>
      <w:r w:rsidR="00F15B78">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sidR="00F15B78">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sidR="00F15B78">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sidR="00F15B78">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sidR="00F15B78">
        <w:rPr>
          <w:rFonts w:asciiTheme="minorEastAsia" w:hAnsiTheme="minorEastAsia" w:cs="ＭＳ 明朝" w:hint="eastAsia"/>
          <w:spacing w:val="2"/>
          <w:w w:val="102"/>
          <w:lang w:eastAsia="ja-JP"/>
        </w:rPr>
        <w:t>これらの、</w:t>
      </w:r>
      <w:r>
        <w:rPr>
          <w:rFonts w:asciiTheme="minorEastAsia" w:hAnsiTheme="minorEastAsia" w:cs="ＭＳ 明朝" w:hint="eastAsia"/>
          <w:spacing w:val="2"/>
          <w:w w:val="102"/>
          <w:lang w:eastAsia="ja-JP"/>
        </w:rPr>
        <w:t>これまで進めてきた測定器研究開発を</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B941D43" w14:textId="77777777" w:rsidR="003D3B7D" w:rsidRDefault="003D3B7D">
      <w:pPr>
        <w:spacing w:before="17" w:after="0" w:line="240" w:lineRule="auto"/>
        <w:ind w:left="121" w:right="-20"/>
        <w:rPr>
          <w:rFonts w:asciiTheme="minorEastAsia" w:hAnsiTheme="minorEastAsia" w:cs="ＭＳ 明朝"/>
          <w:spacing w:val="2"/>
          <w:w w:val="102"/>
          <w:lang w:eastAsia="ja-JP"/>
        </w:rPr>
      </w:pPr>
    </w:p>
    <w:p w14:paraId="7C339EEE" w14:textId="33C7C357" w:rsidR="003D3B7D" w:rsidRDefault="003D3B7D">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72779881" w:rsidR="009D66BE" w:rsidRPr="00973108" w:rsidRDefault="009D66BE">
      <w:pPr>
        <w:spacing w:before="17" w:after="0" w:line="240" w:lineRule="auto"/>
        <w:ind w:left="121" w:right="-20"/>
        <w:rPr>
          <w:rFonts w:asciiTheme="minorEastAsia" w:hAnsiTheme="minorEastAsia" w:cs="ＭＳ 明朝"/>
          <w:spacing w:val="2"/>
          <w:w w:val="102"/>
          <w:lang w:eastAsia="ja-JP"/>
        </w:rPr>
      </w:pPr>
      <w:del w:id="140" w:author="FUJII Keisuke" w:date="2013-05-17T17:40:00Z">
        <w:r w:rsidDel="00901994">
          <w:rPr>
            <w:rFonts w:asciiTheme="minorEastAsia" w:hAnsiTheme="minorEastAsia" w:cs="ＭＳ 明朝" w:hint="eastAsia"/>
            <w:spacing w:val="2"/>
            <w:w w:val="102"/>
            <w:lang w:eastAsia="ja-JP"/>
          </w:rPr>
          <w:delText>大局的戦略、局所的戦略は</w:delText>
        </w:r>
      </w:del>
      <w:ins w:id="141" w:author="FUJII Keisuke" w:date="2013-05-17T17:40:00Z">
        <w:r w:rsidR="00901994">
          <w:rPr>
            <w:rFonts w:asciiTheme="minorEastAsia" w:hAnsiTheme="minorEastAsia" w:cs="ＭＳ 明朝" w:hint="eastAsia"/>
            <w:spacing w:val="2"/>
            <w:w w:val="102"/>
            <w:lang w:eastAsia="ja-JP"/>
          </w:rPr>
          <w:t>上記戦略は</w:t>
        </w:r>
      </w:ins>
      <w:r>
        <w:rPr>
          <w:rFonts w:asciiTheme="minorEastAsia" w:hAnsiTheme="minorEastAsia" w:cs="ＭＳ 明朝" w:hint="eastAsia"/>
          <w:spacing w:val="2"/>
          <w:w w:val="102"/>
          <w:lang w:eastAsia="ja-JP"/>
        </w:rPr>
        <w:t>、いずれも</w:t>
      </w: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ins w:id="142" w:author="FUJII Keisuke" w:date="2013-05-17T08:47:00Z">
        <w:r w:rsidR="00CD4DFD">
          <w:rPr>
            <w:rFonts w:asciiTheme="minorEastAsia" w:hAnsiTheme="minorEastAsia" w:cs="ＭＳ 明朝" w:hint="eastAsia"/>
            <w:spacing w:val="2"/>
            <w:w w:val="102"/>
            <w:lang w:eastAsia="ja-JP"/>
          </w:rPr>
          <w:t>搬入、組み込み、</w:t>
        </w:r>
      </w:ins>
      <w:r w:rsidR="00F363C5">
        <w:rPr>
          <w:rFonts w:asciiTheme="minorEastAsia" w:hAnsiTheme="minorEastAsia" w:cs="ＭＳ 明朝" w:hint="eastAsia"/>
          <w:spacing w:val="2"/>
          <w:w w:val="102"/>
          <w:lang w:eastAsia="ja-JP"/>
        </w:rPr>
        <w:t>そして試験に使える時間に対する制約が課せられる。</w:t>
      </w:r>
    </w:p>
    <w:p w14:paraId="5BD5A4E9" w14:textId="77777777" w:rsidR="00973108" w:rsidRDefault="00973108">
      <w:pPr>
        <w:spacing w:before="17" w:after="0" w:line="240" w:lineRule="auto"/>
        <w:ind w:left="121" w:right="-20"/>
        <w:rPr>
          <w:rFonts w:asciiTheme="minorEastAsia" w:hAnsiTheme="minorEastAsia" w:cs="ＭＳ 明朝"/>
          <w:spacing w:val="2"/>
          <w:w w:val="102"/>
          <w:lang w:eastAsia="ja-JP"/>
        </w:rPr>
      </w:pPr>
    </w:p>
    <w:p w14:paraId="0F8837E9" w14:textId="5CA66D71"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39FBC292" w14:textId="77777777" w:rsidR="00B844A5" w:rsidRDefault="00B844A5">
      <w:pPr>
        <w:spacing w:before="17" w:after="0" w:line="240" w:lineRule="auto"/>
        <w:ind w:left="121" w:right="-20"/>
        <w:rPr>
          <w:rFonts w:asciiTheme="majorEastAsia" w:eastAsiaTheme="majorEastAsia" w:hAnsiTheme="majorEastAsia" w:cs="ＭＳ 明朝"/>
          <w:spacing w:val="2"/>
          <w:w w:val="102"/>
          <w:lang w:eastAsia="ja-JP"/>
        </w:rPr>
      </w:pPr>
    </w:p>
    <w:p w14:paraId="43FFE868" w14:textId="77777777" w:rsidR="008A64E1" w:rsidRDefault="00C569F7">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粒子を高い検出効率と高い運動量分解能で測定し、それをカロリメター中のクラスターと正確に一対一対応させ、荷電粒子によるカロリメター信号を過不足なく取り除くことが必要になる。そのためには、ジェット中の高密度荷電粒子群に対するパターン認識に優れた高運動量分解能中央飛跡検出器と、異なる粒子によって生成された隣接するカロリメター・クラスターを分離可能</w:t>
      </w:r>
      <w:r w:rsidR="005F3482">
        <w:rPr>
          <w:rFonts w:asciiTheme="minorEastAsia" w:hAnsiTheme="minorEastAsia" w:cs="ＭＳ 明朝" w:hint="eastAsia"/>
          <w:spacing w:val="2"/>
          <w:w w:val="102"/>
          <w:lang w:eastAsia="ja-JP"/>
        </w:rPr>
        <w:lastRenderedPageBreak/>
        <w:t>にする超細密カロリメターが必要となる。</w:t>
      </w:r>
    </w:p>
    <w:p w14:paraId="18C87D82" w14:textId="77777777" w:rsidR="00615867" w:rsidRDefault="00615867">
      <w:pPr>
        <w:spacing w:before="17" w:after="0" w:line="240" w:lineRule="auto"/>
        <w:ind w:left="121" w:right="-20"/>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pPr>
        <w:spacing w:before="17" w:after="0" w:line="240" w:lineRule="auto"/>
        <w:ind w:left="121" w:right="-20"/>
        <w:rPr>
          <w:rFonts w:asciiTheme="minorEastAsia" w:hAnsiTheme="minorEastAsia" w:cs="ＭＳ 明朝"/>
          <w:spacing w:val="2"/>
          <w:w w:val="102"/>
          <w:lang w:eastAsia="ja-JP"/>
        </w:rPr>
      </w:pPr>
    </w:p>
    <w:p w14:paraId="26296157" w14:textId="4B83C781" w:rsidR="00C40325" w:rsidRDefault="005F3482">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pPr>
        <w:spacing w:before="17" w:after="0" w:line="240" w:lineRule="auto"/>
        <w:ind w:left="121" w:right="-20"/>
        <w:rPr>
          <w:rFonts w:asciiTheme="majorEastAsia" w:eastAsiaTheme="majorEastAsia" w:hAnsiTheme="majorEastAsia" w:cs="ＭＳ 明朝"/>
          <w:spacing w:val="2"/>
          <w:w w:val="102"/>
          <w:lang w:eastAsia="ja-JP"/>
        </w:rPr>
      </w:pPr>
    </w:p>
    <w:p w14:paraId="77C17AEA" w14:textId="77F6C55D"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p>
    <w:p w14:paraId="60DC1B0C" w14:textId="34D8EAEA" w:rsidR="00F72E71" w:rsidRDefault="00E678F1" w:rsidP="00F72E7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proofErr w:type="spellStart"/>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roofErr w:type="spellEnd"/>
    </w:p>
    <w:p w14:paraId="43828D81" w14:textId="77777777" w:rsidR="00571C8B" w:rsidRPr="001C1C44" w:rsidRDefault="00571C8B" w:rsidP="00571C8B">
      <w:pPr>
        <w:rPr>
          <w:ins w:id="143" w:author="FUJII Keisuke" w:date="2013-05-17T15:13:00Z"/>
          <w:rFonts w:ascii="Times New Roman" w:hAnsi="Times New Roman"/>
          <w:lang w:eastAsia="ja-JP"/>
        </w:rPr>
      </w:pPr>
    </w:p>
    <w:p w14:paraId="37940166" w14:textId="77777777" w:rsidR="00571C8B" w:rsidRPr="001C1C44" w:rsidRDefault="00571C8B" w:rsidP="00A429C7">
      <w:pPr>
        <w:spacing w:after="0" w:line="240" w:lineRule="auto"/>
        <w:ind w:firstLineChars="100" w:firstLine="198"/>
        <w:jc w:val="both"/>
        <w:rPr>
          <w:ins w:id="144" w:author="FUJII Keisuke" w:date="2013-05-17T15:13:00Z"/>
          <w:rFonts w:ascii="Times New Roman" w:hAnsi="Times New Roman"/>
        </w:rPr>
        <w:pPrChange w:id="145" w:author="FUJII Keisuke" w:date="2013-05-19T16:28:00Z">
          <w:pPr>
            <w:ind w:firstLineChars="100" w:firstLine="220"/>
            <w:jc w:val="both"/>
          </w:pPr>
        </w:pPrChange>
      </w:pPr>
      <w:proofErr w:type="spellStart"/>
      <w:ins w:id="146" w:author="FUJII Keisuke" w:date="2013-05-17T15:13:00Z">
        <w:r w:rsidRPr="001C1C44">
          <w:rPr>
            <w:rFonts w:ascii="Times New Roman" w:hAnsi="Times New Roman"/>
          </w:rPr>
          <w:t>ILC</w:t>
        </w:r>
        <w:r>
          <w:rPr>
            <w:rFonts w:ascii="Times New Roman" w:hAnsi="Times New Roman" w:hint="eastAsia"/>
          </w:rPr>
          <w:t>測定器において、最も衝突点に近いところに置かれるバーテックス検出器として、</w:t>
        </w:r>
        <w:r w:rsidRPr="001C1C44">
          <w:rPr>
            <w:rFonts w:ascii="Times New Roman" w:hAnsi="Times New Roman"/>
          </w:rPr>
          <w:t>全空乏型高精細画素</w:t>
        </w:r>
        <w:r w:rsidRPr="001C1C44">
          <w:rPr>
            <w:rFonts w:ascii="Times New Roman" w:hAnsi="Times New Roman"/>
          </w:rPr>
          <w:t>CCD</w:t>
        </w:r>
        <w:proofErr w:type="spellEnd"/>
        <w:r w:rsidRPr="001C1C44">
          <w:rPr>
            <w:rFonts w:ascii="Times New Roman" w:hAnsi="Times New Roman"/>
          </w:rPr>
          <w:t xml:space="preserve"> (FPCCD)</w:t>
        </w:r>
        <w:r w:rsidRPr="001C1C44">
          <w:rPr>
            <w:rFonts w:ascii="Times New Roman" w:hAnsi="Times New Roman"/>
          </w:rPr>
          <w:t>をセンサーとして用いた超高分解能バーテックス検出器の開発研究を行う。</w:t>
        </w:r>
        <w:r w:rsidRPr="001C1C44">
          <w:rPr>
            <w:rFonts w:ascii="Times New Roman" w:hAnsi="Times New Roman"/>
          </w:rPr>
          <w:t>(a)</w:t>
        </w:r>
        <w:r w:rsidRPr="001C1C44">
          <w:rPr>
            <w:rFonts w:ascii="Times New Roman" w:hAnsi="Times New Roman"/>
          </w:rPr>
          <w:t>センサーおよび読出し回路の開発と</w:t>
        </w:r>
        <w:r w:rsidRPr="001C1C44">
          <w:rPr>
            <w:rFonts w:ascii="Times New Roman" w:hAnsi="Times New Roman"/>
          </w:rPr>
          <w:t>(b)</w:t>
        </w:r>
        <w:r w:rsidRPr="001C1C44">
          <w:rPr>
            <w:rFonts w:ascii="Times New Roman" w:hAnsi="Times New Roman"/>
          </w:rPr>
          <w:t>センサーの実装方法の開発を行い、</w:t>
        </w:r>
        <w:r w:rsidRPr="001C1C44">
          <w:rPr>
            <w:rFonts w:ascii="Times New Roman" w:hAnsi="Times New Roman"/>
          </w:rPr>
          <w:t>(c)</w:t>
        </w:r>
        <w:r w:rsidRPr="001C1C44">
          <w:rPr>
            <w:rFonts w:ascii="Times New Roman" w:hAnsi="Times New Roman"/>
          </w:rPr>
          <w:t>小型のプロトタイプを製作してビームテストまで行なってその性能を実証する</w:t>
        </w:r>
        <w:r>
          <w:rPr>
            <w:rFonts w:ascii="Times New Roman" w:hAnsi="Times New Roman" w:hint="eastAsia"/>
          </w:rPr>
          <w:t>とともに、実寸大のエンジニアリングプロトタイプを製作して実装技術の開発を行う</w:t>
        </w:r>
        <w:r w:rsidRPr="001C1C44">
          <w:rPr>
            <w:rFonts w:ascii="Times New Roman" w:hAnsi="Times New Roman"/>
          </w:rPr>
          <w:t>ことを目的とする。</w:t>
        </w:r>
      </w:ins>
    </w:p>
    <w:p w14:paraId="44068A16" w14:textId="77777777" w:rsidR="00571C8B" w:rsidRPr="001C1C44" w:rsidRDefault="00571C8B" w:rsidP="00A429C7">
      <w:pPr>
        <w:spacing w:after="0" w:line="240" w:lineRule="auto"/>
        <w:ind w:firstLineChars="100" w:firstLine="198"/>
        <w:jc w:val="both"/>
        <w:rPr>
          <w:ins w:id="147" w:author="FUJII Keisuke" w:date="2013-05-17T15:13:00Z"/>
          <w:rFonts w:ascii="Times New Roman" w:hAnsi="Times New Roman"/>
        </w:rPr>
        <w:pPrChange w:id="148" w:author="FUJII Keisuke" w:date="2013-05-19T16:28:00Z">
          <w:pPr>
            <w:ind w:firstLineChars="100" w:firstLine="220"/>
            <w:jc w:val="both"/>
          </w:pPr>
        </w:pPrChange>
      </w:pPr>
      <w:ins w:id="149" w:author="FUJII Keisuke" w:date="2013-05-17T15:13:00Z">
        <w:r w:rsidRPr="001C1C44">
          <w:rPr>
            <w:rFonts w:ascii="Times New Roman" w:hAnsi="Times New Roman"/>
          </w:rPr>
          <w:t>ILC</w:t>
        </w:r>
        <w:r w:rsidRPr="001C1C44">
          <w:rPr>
            <w:rFonts w:ascii="Times New Roman" w:hAnsi="Times New Roman"/>
          </w:rPr>
          <w:t>での実験に用いられるバーテックス検出器には、高精度で</w:t>
        </w:r>
        <w:r w:rsidRPr="001C1C44">
          <w:rPr>
            <w:rFonts w:ascii="Times New Roman" w:hAnsi="Times New Roman"/>
          </w:rPr>
          <w:t>b-</w:t>
        </w:r>
        <w:r w:rsidRPr="001C1C44">
          <w:rPr>
            <w:rFonts w:ascii="Times New Roman" w:hAnsi="Times New Roman"/>
          </w:rPr>
          <w:t>クォークや</w:t>
        </w:r>
        <w:r w:rsidRPr="001C1C44">
          <w:rPr>
            <w:rFonts w:ascii="Times New Roman" w:hAnsi="Times New Roman"/>
          </w:rPr>
          <w:t>c-</w:t>
        </w:r>
        <w:r w:rsidRPr="001C1C44">
          <w:rPr>
            <w:rFonts w:ascii="Times New Roman" w:hAnsi="Times New Roman"/>
          </w:rPr>
          <w:t>クォークの同定を行うため、</w:t>
        </w:r>
        <w:r>
          <w:rPr>
            <w:rFonts w:ascii="Times New Roman" w:hAnsi="Times New Roman"/>
          </w:rPr>
          <w:t>非常に高</w:t>
        </w:r>
        <w:r>
          <w:rPr>
            <w:rFonts w:ascii="Times New Roman" w:hAnsi="Times New Roman" w:hint="eastAsia"/>
          </w:rPr>
          <w:t>い</w:t>
        </w:r>
        <w:r w:rsidRPr="001C1C44">
          <w:rPr>
            <w:rFonts w:ascii="Times New Roman" w:hAnsi="Times New Roman"/>
          </w:rPr>
          <w:t>性能が</w:t>
        </w:r>
        <w:r>
          <w:rPr>
            <w:rFonts w:ascii="Times New Roman" w:hAnsi="Times New Roman" w:hint="eastAsia"/>
          </w:rPr>
          <w:t>要求される</w:t>
        </w:r>
        <w:r w:rsidRPr="001C1C44">
          <w:rPr>
            <w:rFonts w:ascii="Times New Roman" w:hAnsi="Times New Roman"/>
          </w:rPr>
          <w:t>。目標としている</w:t>
        </w:r>
        <w:r w:rsidRPr="001C1C44">
          <w:rPr>
            <w:rFonts w:ascii="Times New Roman" w:hAnsi="Times New Roman"/>
          </w:rPr>
          <w:t>Impact parameter resolution (</w:t>
        </w:r>
        <w:r w:rsidRPr="001C1C44">
          <w:rPr>
            <w:rFonts w:ascii="Symbol" w:hAnsi="Symbol"/>
          </w:rPr>
          <w:t></w:t>
        </w:r>
        <w:r w:rsidRPr="001C1C44">
          <w:rPr>
            <w:rFonts w:ascii="Times New Roman" w:hAnsi="Times New Roman"/>
            <w:vertAlign w:val="subscript"/>
          </w:rPr>
          <w:t>b</w:t>
        </w:r>
        <w:r w:rsidRPr="001C1C44">
          <w:rPr>
            <w:rFonts w:ascii="Times New Roman" w:hAnsi="Times New Roman"/>
          </w:rPr>
          <w:t>)</w:t>
        </w:r>
        <w:r w:rsidRPr="001C1C44">
          <w:rPr>
            <w:rFonts w:ascii="Times New Roman" w:hAnsi="Times New Roman"/>
          </w:rPr>
          <w:t>は</w:t>
        </w:r>
        <w:r w:rsidRPr="001C1C44">
          <w:rPr>
            <w:rFonts w:ascii="Times New Roman" w:hAnsi="Times New Roman"/>
          </w:rPr>
          <w:t xml:space="preserve"> </w:t>
        </w:r>
      </w:ins>
    </w:p>
    <w:p w14:paraId="49EC3446" w14:textId="77777777" w:rsidR="00571C8B" w:rsidRPr="001C1C44" w:rsidRDefault="004160A4" w:rsidP="00571C8B">
      <w:pPr>
        <w:jc w:val="right"/>
        <w:rPr>
          <w:ins w:id="150" w:author="FUJII Keisuke" w:date="2013-05-17T15:13:00Z"/>
          <w:rFonts w:ascii="Times New Roman" w:hAnsi="Times New Roman"/>
        </w:rPr>
      </w:pPr>
      <w:ins w:id="151" w:author="FUJII Keisuke" w:date="2013-05-17T15:13:00Z">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2"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ins>
    </w:p>
    <w:p w14:paraId="059E49CF" w14:textId="77777777" w:rsidR="00571C8B" w:rsidRPr="001C1C44" w:rsidRDefault="00571C8B" w:rsidP="00A429C7">
      <w:pPr>
        <w:spacing w:after="0" w:line="240" w:lineRule="auto"/>
        <w:jc w:val="both"/>
        <w:rPr>
          <w:ins w:id="152" w:author="FUJII Keisuke" w:date="2013-05-17T15:13:00Z"/>
          <w:rFonts w:ascii="Times New Roman" w:hAnsi="Times New Roman"/>
        </w:rPr>
        <w:pPrChange w:id="153" w:author="FUJII Keisuke" w:date="2013-05-19T16:24:00Z">
          <w:pPr>
            <w:jc w:val="both"/>
          </w:pPr>
        </w:pPrChange>
      </w:pPr>
      <w:ins w:id="154" w:author="FUJII Keisuke" w:date="2013-05-17T15:13:00Z">
        <w:r w:rsidRPr="001C1C44">
          <w:rPr>
            <w:rFonts w:ascii="Times New Roman" w:hAnsi="Times New Roman"/>
          </w:rPr>
          <w:t>という、いまだかつて例を見ない非常に高いものである。ここ</w:t>
        </w:r>
        <w:proofErr w:type="spellStart"/>
        <w:r w:rsidRPr="001C1C44">
          <w:rPr>
            <w:rFonts w:ascii="Times New Roman" w:hAnsi="Times New Roman"/>
          </w:rPr>
          <w:t>で</w:t>
        </w:r>
        <w:r w:rsidRPr="001C1C44">
          <w:rPr>
            <w:rFonts w:ascii="Times New Roman" w:hAnsi="Times New Roman"/>
            <w:i/>
          </w:rPr>
          <w:t>p</w:t>
        </w:r>
        <w:proofErr w:type="spellEnd"/>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proofErr w:type="spellStart"/>
        <w:r w:rsidRPr="001C1C44">
          <w:rPr>
            <w:rFonts w:ascii="Times New Roman" w:hAnsi="Times New Roman"/>
          </w:rPr>
          <w:t>はビーム軸からの角度である</w:t>
        </w:r>
        <w:proofErr w:type="spellEnd"/>
        <w:r w:rsidRPr="001C1C44">
          <w:rPr>
            <w:rFonts w:ascii="Times New Roman" w:hAnsi="Times New Roman"/>
          </w:rPr>
          <w:t>。</w:t>
        </w:r>
        <w:r w:rsidRPr="001C1C44">
          <w:rPr>
            <w:rFonts w:ascii="Times New Roman" w:hAnsi="Times New Roman"/>
          </w:rPr>
          <w:t>(1)</w:t>
        </w:r>
        <w:r w:rsidRPr="001C1C44">
          <w:rPr>
            <w:rFonts w:ascii="Times New Roman" w:hAnsi="Times New Roman"/>
          </w:rPr>
          <w:t>式において、第</w:t>
        </w:r>
        <w:r w:rsidRPr="001C1C44">
          <w:rPr>
            <w:rFonts w:ascii="Times New Roman" w:hAnsi="Times New Roman"/>
          </w:rPr>
          <w:t>1</w:t>
        </w:r>
        <w:r w:rsidRPr="001C1C44">
          <w:rPr>
            <w:rFonts w:ascii="Times New Roman" w:hAnsi="Times New Roman"/>
          </w:rPr>
          <w:t>項は測定誤差からの寄与で、第</w:t>
        </w:r>
        <w:r w:rsidRPr="001C1C44">
          <w:rPr>
            <w:rFonts w:ascii="Times New Roman" w:hAnsi="Times New Roman"/>
          </w:rPr>
          <w:t>2</w:t>
        </w:r>
        <w:r w:rsidRPr="001C1C44">
          <w:rPr>
            <w:rFonts w:ascii="Times New Roman" w:hAnsi="Times New Roman"/>
          </w:rPr>
          <w:t>項は多重散乱の影響による寄与である。このような超高分解能のバーテックス検出器を実現するためには、センサー自体の分解能が高いだけではなく、多重散乱からの寄与を極力減らす必要がある。また、</w:t>
        </w:r>
        <w:r w:rsidRPr="001C1C44">
          <w:rPr>
            <w:rFonts w:ascii="Times New Roman" w:hAnsi="Times New Roman"/>
          </w:rPr>
          <w:t>ILC</w:t>
        </w:r>
        <w:r w:rsidRPr="001C1C44">
          <w:rPr>
            <w:rFonts w:ascii="Times New Roman" w:hAnsi="Times New Roman"/>
          </w:rPr>
          <w:t>特有の低エネルギー電子・陽電子からなるビームバックグラウンド下においても十分低い</w:t>
        </w:r>
        <w:r w:rsidRPr="001C1C44">
          <w:rPr>
            <w:rFonts w:ascii="Times New Roman" w:hAnsi="Times New Roman"/>
          </w:rPr>
          <w:t>pixel occupancy (~1%)</w:t>
        </w:r>
        <w:r w:rsidRPr="001C1C44">
          <w:rPr>
            <w:rFonts w:ascii="Times New Roman" w:hAnsi="Times New Roman"/>
          </w:rPr>
          <w:t>を実現しなければならない。</w:t>
        </w:r>
      </w:ins>
    </w:p>
    <w:p w14:paraId="24823EA7" w14:textId="328DBD30" w:rsidR="00571C8B" w:rsidRPr="001C1C44" w:rsidRDefault="00571C8B" w:rsidP="00A429C7">
      <w:pPr>
        <w:spacing w:after="0" w:line="240" w:lineRule="auto"/>
        <w:jc w:val="both"/>
        <w:rPr>
          <w:ins w:id="155" w:author="FUJII Keisuke" w:date="2013-05-17T15:13:00Z"/>
          <w:rFonts w:ascii="Times New Roman" w:hAnsi="Times New Roman"/>
        </w:rPr>
        <w:pPrChange w:id="156" w:author="FUJII Keisuke" w:date="2013-05-19T16:24:00Z">
          <w:pPr>
            <w:jc w:val="both"/>
          </w:pPr>
        </w:pPrChange>
      </w:pPr>
      <w:ins w:id="157" w:author="FUJII Keisuke" w:date="2013-05-17T15:13:00Z">
        <w:r>
          <w:rPr>
            <w:rFonts w:ascii="Times New Roman" w:hAnsi="Times New Roman"/>
          </w:rPr>
          <w:t xml:space="preserve">　</w:t>
        </w:r>
        <w:r>
          <w:rPr>
            <w:rFonts w:ascii="Times New Roman" w:hAnsi="Times New Roman" w:hint="eastAsia"/>
          </w:rPr>
          <w:t>以上</w:t>
        </w:r>
        <w:r w:rsidRPr="001C1C44">
          <w:rPr>
            <w:rFonts w:ascii="Times New Roman" w:hAnsi="Times New Roman"/>
          </w:rPr>
          <w:t>の要求を満たすような性能実現に向けた各種のセンサー技術の</w:t>
        </w:r>
        <w:r w:rsidRPr="001C1C44">
          <w:rPr>
            <w:rFonts w:ascii="Times New Roman" w:hAnsi="Times New Roman"/>
          </w:rPr>
          <w:t>R&amp;D</w:t>
        </w:r>
        <w:r w:rsidRPr="001C1C44">
          <w:rPr>
            <w:rFonts w:ascii="Times New Roman" w:hAnsi="Times New Roman"/>
          </w:rPr>
          <w:t>が</w:t>
        </w:r>
        <w:r>
          <w:rPr>
            <w:rFonts w:ascii="Times New Roman" w:hAnsi="Times New Roman" w:hint="eastAsia"/>
          </w:rPr>
          <w:t>世界各国で</w:t>
        </w:r>
        <w:r w:rsidRPr="001C1C44">
          <w:rPr>
            <w:rFonts w:ascii="Times New Roman" w:hAnsi="Times New Roman"/>
          </w:rPr>
          <w:t>行われている。我々は独自のアイデアである全空乏型の高精細画</w:t>
        </w:r>
        <w:proofErr w:type="spellStart"/>
        <w:r w:rsidRPr="001C1C44">
          <w:rPr>
            <w:rFonts w:ascii="Times New Roman" w:hAnsi="Times New Roman"/>
          </w:rPr>
          <w:t>素</w:t>
        </w:r>
        <w:r w:rsidRPr="001C1C44">
          <w:rPr>
            <w:rFonts w:ascii="Times New Roman" w:hAnsi="Times New Roman"/>
          </w:rPr>
          <w:t>CCD</w:t>
        </w:r>
      </w:ins>
      <w:proofErr w:type="spellEnd"/>
      <w:ins w:id="158" w:author="FUJII Keisuke" w:date="2013-05-19T16:16:00Z">
        <w:r w:rsidR="00BB562C">
          <w:rPr>
            <w:rFonts w:ascii="Times New Roman" w:hAnsi="Times New Roman"/>
            <w:lang w:eastAsia="ja-JP"/>
          </w:rPr>
          <w:t xml:space="preserve"> </w:t>
        </w:r>
      </w:ins>
      <w:ins w:id="159" w:author="FUJII Keisuke" w:date="2013-05-17T15:13:00Z">
        <w:r w:rsidRPr="001C1C44">
          <w:rPr>
            <w:rFonts w:ascii="Times New Roman" w:hAnsi="Times New Roman"/>
          </w:rPr>
          <w:t>(Fine Pixel CCD: FPCCD)</w:t>
        </w:r>
        <w:r w:rsidRPr="001C1C44">
          <w:rPr>
            <w:rFonts w:ascii="Times New Roman" w:hAnsi="Times New Roman"/>
          </w:rPr>
          <w:t>を用いたバー</w:t>
        </w:r>
        <w:r w:rsidRPr="001C1C44">
          <w:rPr>
            <w:rFonts w:ascii="Times New Roman" w:hAnsi="Times New Roman"/>
          </w:rPr>
          <w:lastRenderedPageBreak/>
          <w:t>テックス検出器を提案している。このアイデアではピクセルサイズが</w:t>
        </w:r>
        <w:r w:rsidRPr="001C1C44">
          <w:rPr>
            <w:rFonts w:ascii="Times New Roman" w:hAnsi="Times New Roman"/>
          </w:rPr>
          <w:t>5</w:t>
        </w:r>
        <w:r w:rsidRPr="00FA7CB3">
          <w:rPr>
            <w:rFonts w:ascii="Symbol" w:hAnsi="Symbol"/>
          </w:rPr>
          <w:t></w:t>
        </w:r>
        <w:r w:rsidRPr="001C1C44">
          <w:rPr>
            <w:rFonts w:ascii="Times New Roman" w:hAnsi="Times New Roman"/>
          </w:rPr>
          <w:t>m</w:t>
        </w:r>
        <w:r w:rsidRPr="001C1C44">
          <w:rPr>
            <w:rFonts w:ascii="Times New Roman" w:hAnsi="Times New Roman"/>
          </w:rPr>
          <w:t>角程度と非常に高精細画素で、しかも有感領域が全空乏化した</w:t>
        </w:r>
        <w:r w:rsidRPr="001C1C44">
          <w:rPr>
            <w:rFonts w:ascii="Times New Roman" w:hAnsi="Times New Roman"/>
          </w:rPr>
          <w:t>CCD</w:t>
        </w:r>
        <w:r w:rsidRPr="001C1C44">
          <w:rPr>
            <w:rFonts w:ascii="Times New Roman" w:hAnsi="Times New Roman"/>
          </w:rPr>
          <w:t>を用い、１トレインにわたって信号を蓄積し、トレインとトレインの間の</w:t>
        </w:r>
        <w:r w:rsidRPr="001C1C44">
          <w:rPr>
            <w:rFonts w:ascii="Times New Roman" w:hAnsi="Times New Roman"/>
          </w:rPr>
          <w:t>200ms</w:t>
        </w:r>
        <w:r w:rsidRPr="001C1C44">
          <w:rPr>
            <w:rFonts w:ascii="Times New Roman" w:hAnsi="Times New Roman"/>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w:t>
        </w:r>
        <w:r w:rsidRPr="001C1C44">
          <w:rPr>
            <w:rFonts w:ascii="Times New Roman" w:hAnsi="Times New Roman"/>
          </w:rPr>
          <w:t>2</w:t>
        </w:r>
        <w:r w:rsidRPr="001C1C44">
          <w:rPr>
            <w:rFonts w:ascii="Times New Roman" w:hAnsi="Times New Roman"/>
          </w:rPr>
          <w:t>粒子の分離能力、ヒットしたピクセルのクラスターの形状分析によるバックグラウンドヒットの除去などが期待される。</w:t>
        </w:r>
        <w:r>
          <w:rPr>
            <w:rFonts w:ascii="Times New Roman" w:hAnsi="Times New Roman" w:hint="eastAsia"/>
          </w:rPr>
          <w:t>また、一つの</w:t>
        </w:r>
        <w:r>
          <w:rPr>
            <w:rFonts w:ascii="Times New Roman" w:hAnsi="Times New Roman" w:hint="eastAsia"/>
          </w:rPr>
          <w:t>CCD</w:t>
        </w:r>
        <w:r>
          <w:rPr>
            <w:rFonts w:ascii="Times New Roman" w:hAnsi="Times New Roman" w:hint="eastAsia"/>
          </w:rPr>
          <w:t>を多くのチャンネルに分割して読み出すことにより、</w:t>
        </w:r>
        <w:r>
          <w:rPr>
            <w:rFonts w:ascii="Times New Roman" w:hAnsi="Times New Roman" w:hint="eastAsia"/>
          </w:rPr>
          <w:t>CCD</w:t>
        </w:r>
        <w:r>
          <w:rPr>
            <w:rFonts w:ascii="Times New Roman" w:hAnsi="Times New Roman" w:hint="eastAsia"/>
          </w:rPr>
          <w:t>の読出しの高速化と放射線耐性強化を図る。</w:t>
        </w:r>
      </w:ins>
    </w:p>
    <w:p w14:paraId="0D59526B" w14:textId="029F994E" w:rsidR="00F72E71" w:rsidRPr="0048015F" w:rsidRDefault="00571C8B" w:rsidP="00A429C7">
      <w:pPr>
        <w:spacing w:after="0" w:line="240" w:lineRule="auto"/>
        <w:ind w:firstLine="198"/>
        <w:jc w:val="both"/>
        <w:pPrChange w:id="160" w:author="FUJII Keisuke" w:date="2013-05-19T16:28:00Z">
          <w:pPr>
            <w:ind w:firstLineChars="100" w:firstLine="220"/>
            <w:jc w:val="both"/>
          </w:pPr>
        </w:pPrChange>
      </w:pPr>
      <w:ins w:id="161" w:author="FUJII Keisuke" w:date="2013-05-17T15:13:00Z">
        <w:r w:rsidRPr="001C1C44">
          <w:rPr>
            <w:rFonts w:ascii="Times New Roman" w:hAnsi="Times New Roman"/>
          </w:rPr>
          <w:t>我々は</w:t>
        </w:r>
        <w:r>
          <w:rPr>
            <w:rFonts w:ascii="Times New Roman" w:hAnsi="Times New Roman" w:hint="eastAsia"/>
          </w:rPr>
          <w:t>これ</w:t>
        </w:r>
        <w:r>
          <w:rPr>
            <w:rFonts w:ascii="Times New Roman" w:hAnsi="Times New Roman"/>
          </w:rPr>
          <w:t>までに</w:t>
        </w:r>
        <w:r>
          <w:rPr>
            <w:rFonts w:ascii="Times New Roman" w:hAnsi="Times New Roman" w:hint="eastAsia"/>
          </w:rPr>
          <w:t>6</w:t>
        </w:r>
        <w:r w:rsidRPr="00282238">
          <w:rPr>
            <w:rFonts w:ascii="Symbol" w:hAnsi="Symbol"/>
          </w:rPr>
          <w:t></w:t>
        </w:r>
        <w:r>
          <w:rPr>
            <w:rFonts w:ascii="Times New Roman" w:hAnsi="Times New Roman" w:hint="eastAsia"/>
          </w:rPr>
          <w:t>m</w:t>
        </w:r>
        <w:r>
          <w:rPr>
            <w:rFonts w:ascii="Times New Roman" w:hAnsi="Times New Roman" w:hint="eastAsia"/>
          </w:rPr>
          <w:t>ピクセルサイズの小型</w:t>
        </w:r>
        <w:r>
          <w:rPr>
            <w:rFonts w:ascii="Times New Roman" w:hAnsi="Times New Roman" w:hint="eastAsia"/>
          </w:rPr>
          <w:t>CCD</w:t>
        </w:r>
        <w:r>
          <w:rPr>
            <w:rFonts w:ascii="Times New Roman" w:hAnsi="Times New Roman" w:hint="eastAsia"/>
          </w:rPr>
          <w:t>と</w:t>
        </w:r>
        <w:r>
          <w:rPr>
            <w:rFonts w:ascii="Times New Roman" w:hAnsi="Times New Roman"/>
          </w:rPr>
          <w:t>実機で用いられる物と同</w:t>
        </w:r>
        <w:r>
          <w:rPr>
            <w:rFonts w:ascii="Times New Roman" w:hAnsi="Times New Roman" w:hint="eastAsia"/>
          </w:rPr>
          <w:t>程度である</w:t>
        </w:r>
        <w:r>
          <w:rPr>
            <w:rFonts w:ascii="Times New Roman" w:hAnsi="Times New Roman"/>
          </w:rPr>
          <w:t>1</w:t>
        </w:r>
        <w:r>
          <w:rPr>
            <w:rFonts w:ascii="Times New Roman" w:hAnsi="Times New Roman" w:hint="eastAsia"/>
          </w:rPr>
          <w:t>2.3</w:t>
        </w:r>
        <w:r>
          <w:rPr>
            <w:rFonts w:ascii="Times New Roman" w:hAnsi="Times New Roman"/>
          </w:rPr>
          <w:t>×6</w:t>
        </w:r>
        <w:r>
          <w:rPr>
            <w:rFonts w:ascii="Times New Roman" w:hAnsi="Times New Roman" w:hint="eastAsia"/>
          </w:rPr>
          <w:t>2.4</w:t>
        </w:r>
        <w:r w:rsidRPr="001C1C44">
          <w:rPr>
            <w:rFonts w:ascii="Times New Roman" w:hAnsi="Times New Roman"/>
          </w:rPr>
          <w:t xml:space="preserve"> mm</w:t>
        </w:r>
        <w:r w:rsidRPr="001C1C44">
          <w:rPr>
            <w:rFonts w:ascii="Times New Roman" w:hAnsi="Times New Roman"/>
            <w:vertAlign w:val="superscript"/>
          </w:rPr>
          <w:t>2</w:t>
        </w:r>
        <w:r w:rsidRPr="001C1C44">
          <w:rPr>
            <w:rFonts w:ascii="Times New Roman" w:hAnsi="Times New Roman"/>
          </w:rPr>
          <w:t>（最内層用）までのサイズの</w:t>
        </w:r>
        <w:r w:rsidRPr="001C1C44">
          <w:rPr>
            <w:rFonts w:ascii="Times New Roman" w:hAnsi="Times New Roman"/>
          </w:rPr>
          <w:t>FPCCD</w:t>
        </w:r>
        <w:r w:rsidRPr="001C1C44">
          <w:rPr>
            <w:rFonts w:ascii="Times New Roman" w:hAnsi="Times New Roman"/>
          </w:rPr>
          <w:t>ウェファーの開発およびその読出しのための</w:t>
        </w:r>
        <w:r>
          <w:rPr>
            <w:rFonts w:ascii="Times New Roman" w:hAnsi="Times New Roman" w:hint="eastAsia"/>
          </w:rPr>
          <w:t>フロントエンド</w:t>
        </w:r>
        <w:r>
          <w:rPr>
            <w:rFonts w:ascii="Times New Roman" w:hAnsi="Times New Roman" w:hint="eastAsia"/>
          </w:rPr>
          <w:t>ASIC</w:t>
        </w:r>
        <w:r>
          <w:rPr>
            <w:rFonts w:ascii="Times New Roman" w:hAnsi="Times New Roman"/>
          </w:rPr>
          <w:t>の開発</w:t>
        </w:r>
        <w:r>
          <w:rPr>
            <w:rFonts w:ascii="Times New Roman" w:hAnsi="Times New Roman" w:hint="eastAsia"/>
          </w:rPr>
          <w:t>に成功した</w:t>
        </w:r>
        <w:r w:rsidRPr="001C1C44">
          <w:rPr>
            <w:rFonts w:ascii="Times New Roman" w:hAnsi="Times New Roman"/>
          </w:rPr>
          <w:t>。</w:t>
        </w:r>
        <w:r>
          <w:rPr>
            <w:rFonts w:ascii="Times New Roman" w:hAnsi="Times New Roman" w:hint="eastAsia"/>
          </w:rPr>
          <w:t>今後</w:t>
        </w:r>
        <w:r>
          <w:rPr>
            <w:rFonts w:ascii="Times New Roman" w:hAnsi="Times New Roman" w:hint="eastAsia"/>
          </w:rPr>
          <w:t>2015</w:t>
        </w:r>
        <w:r>
          <w:rPr>
            <w:rFonts w:ascii="Times New Roman" w:hAnsi="Times New Roman" w:hint="eastAsia"/>
          </w:rPr>
          <w:t>年度中までに</w:t>
        </w:r>
        <w:r>
          <w:rPr>
            <w:rFonts w:ascii="Times New Roman" w:hAnsi="Times New Roman" w:hint="eastAsia"/>
          </w:rPr>
          <w:t>5</w:t>
        </w:r>
        <w:r w:rsidRPr="00282238">
          <w:rPr>
            <w:rFonts w:ascii="Symbol" w:hAnsi="Symbol"/>
          </w:rPr>
          <w:t></w:t>
        </w:r>
        <w:r>
          <w:rPr>
            <w:rFonts w:ascii="Times New Roman" w:hAnsi="Times New Roman" w:hint="eastAsia"/>
          </w:rPr>
          <w:t>m</w:t>
        </w:r>
        <w:r>
          <w:rPr>
            <w:rFonts w:ascii="Times New Roman" w:hAnsi="Times New Roman" w:hint="eastAsia"/>
          </w:rPr>
          <w:t>ピクセルの</w:t>
        </w:r>
        <w:r>
          <w:rPr>
            <w:rFonts w:ascii="Times New Roman" w:hAnsi="Times New Roman" w:hint="eastAsia"/>
          </w:rPr>
          <w:t>FPCCD</w:t>
        </w:r>
        <w:r>
          <w:rPr>
            <w:rFonts w:ascii="Times New Roman" w:hAnsi="Times New Roman" w:hint="eastAsia"/>
          </w:rPr>
          <w:t>の開発を行い、改良された最内層用の大型</w:t>
        </w:r>
        <w:r>
          <w:rPr>
            <w:rFonts w:ascii="Times New Roman" w:hAnsi="Times New Roman" w:hint="eastAsia"/>
          </w:rPr>
          <w:t>FPCCD</w:t>
        </w:r>
        <w:r>
          <w:rPr>
            <w:rFonts w:ascii="Times New Roman" w:hAnsi="Times New Roman" w:hint="eastAsia"/>
          </w:rPr>
          <w:t>を開発する。それと同時にフロントエンド</w:t>
        </w:r>
        <w:r>
          <w:rPr>
            <w:rFonts w:ascii="Times New Roman" w:hAnsi="Times New Roman" w:hint="eastAsia"/>
          </w:rPr>
          <w:t>ASIC</w:t>
        </w:r>
        <w:r>
          <w:rPr>
            <w:rFonts w:ascii="Times New Roman" w:hAnsi="Times New Roman" w:hint="eastAsia"/>
          </w:rPr>
          <w:t>の改良および周辺回路の開発を行う。その後</w:t>
        </w:r>
        <w:r>
          <w:rPr>
            <w:rFonts w:ascii="Times New Roman" w:hAnsi="Times New Roman" w:hint="eastAsia"/>
          </w:rPr>
          <w:t>2017</w:t>
        </w:r>
        <w:r>
          <w:rPr>
            <w:rFonts w:ascii="Times New Roman" w:hAnsi="Times New Roman" w:hint="eastAsia"/>
          </w:rPr>
          <w:t>年度中までに外層用超大型</w:t>
        </w:r>
        <w:r>
          <w:rPr>
            <w:rFonts w:ascii="Times New Roman" w:hAnsi="Times New Roman" w:hint="eastAsia"/>
          </w:rPr>
          <w:t>(~</w:t>
        </w:r>
        <w:r w:rsidR="007668EE">
          <w:rPr>
            <w:rFonts w:ascii="Times New Roman" w:hAnsi="Times New Roman" w:hint="eastAsia"/>
          </w:rPr>
          <w:t>22</w:t>
        </w:r>
      </w:ins>
      <w:ins w:id="162" w:author="FUJII Keisuke" w:date="2013-05-19T16:15:00Z">
        <w:r w:rsidR="007668EE">
          <w:rPr>
            <w:rFonts w:ascii="Times New Roman" w:hAnsi="Times New Roman" w:hint="eastAsia"/>
            <w:lang w:eastAsia="ja-JP"/>
          </w:rPr>
          <w:t>×</w:t>
        </w:r>
      </w:ins>
      <w:ins w:id="163" w:author="FUJII Keisuke" w:date="2013-05-17T15:13:00Z">
        <w:r>
          <w:rPr>
            <w:rFonts w:ascii="Times New Roman" w:hAnsi="Times New Roman" w:hint="eastAsia"/>
          </w:rPr>
          <w:t>125 mm</w:t>
        </w:r>
        <w:r w:rsidRPr="00660BBC">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の</w:t>
        </w:r>
        <w:r>
          <w:rPr>
            <w:rFonts w:ascii="Times New Roman" w:hAnsi="Times New Roman" w:hint="eastAsia"/>
          </w:rPr>
          <w:t>FPCCD</w:t>
        </w:r>
        <w:r>
          <w:rPr>
            <w:rFonts w:ascii="Times New Roman" w:hAnsi="Times New Roman" w:hint="eastAsia"/>
          </w:rPr>
          <w:t>の開発並びに実機用の周辺回路</w:t>
        </w:r>
        <w:r>
          <w:rPr>
            <w:rFonts w:ascii="Times New Roman" w:hAnsi="Times New Roman" w:hint="eastAsia"/>
          </w:rPr>
          <w:t>ASIC</w:t>
        </w:r>
        <w:r>
          <w:rPr>
            <w:rFonts w:ascii="Times New Roman" w:hAnsi="Times New Roman" w:hint="eastAsia"/>
          </w:rPr>
          <w:t>の開発を行う。</w:t>
        </w:r>
        <w:r w:rsidRPr="001C1C44">
          <w:rPr>
            <w:rFonts w:ascii="Times New Roman" w:hAnsi="Times New Roman"/>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Pr>
            <w:rFonts w:hint="eastAsia"/>
          </w:rPr>
          <w:t>を行い、</w:t>
        </w:r>
        <w:r>
          <w:rPr>
            <w:rFonts w:hint="eastAsia"/>
          </w:rPr>
          <w:t>2016</w:t>
        </w:r>
        <w:r>
          <w:rPr>
            <w:rFonts w:hint="eastAsia"/>
          </w:rPr>
          <w:t>年度中に実寸大のエンジニアリングプロトタイプを製作する。これらの成果をもとに、</w:t>
        </w:r>
        <w:r>
          <w:rPr>
            <w:rFonts w:hint="eastAsia"/>
          </w:rPr>
          <w:t>2017</w:t>
        </w:r>
        <w:r>
          <w:rPr>
            <w:rFonts w:hint="eastAsia"/>
          </w:rPr>
          <w:t>年度中に実機の詳細設計を行うことを目指す。</w:t>
        </w:r>
      </w:ins>
    </w:p>
    <w:p w14:paraId="335537B9"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EEFF3AB" w14:textId="77777777" w:rsidR="00F72E71" w:rsidRDefault="00F72E71" w:rsidP="00E678F1">
      <w:pPr>
        <w:spacing w:before="17" w:after="0" w:line="240" w:lineRule="auto"/>
        <w:ind w:left="121" w:right="-20"/>
        <w:rPr>
          <w:rFonts w:asciiTheme="majorEastAsia" w:eastAsiaTheme="majorEastAsia" w:hAnsiTheme="majorEastAsia" w:cs="ＭＳ 明朝"/>
          <w:spacing w:val="2"/>
          <w:w w:val="102"/>
          <w:lang w:eastAsia="ja-JP"/>
        </w:rPr>
      </w:pPr>
    </w:p>
    <w:p w14:paraId="3FC90806" w14:textId="0BE2A920" w:rsidR="00BB562C" w:rsidRDefault="00E678F1" w:rsidP="00E678F1">
      <w:pPr>
        <w:spacing w:before="17" w:after="0" w:line="240" w:lineRule="auto"/>
        <w:ind w:left="121" w:right="-20"/>
        <w:rPr>
          <w:ins w:id="164" w:author="FUJII Keisuke" w:date="2013-05-19T16:18:00Z"/>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6F5786FE" w14:textId="77777777" w:rsidR="00BB562C" w:rsidRDefault="00BB562C" w:rsidP="00BB562C">
      <w:pPr>
        <w:spacing w:before="17" w:after="0" w:line="240" w:lineRule="auto"/>
        <w:ind w:left="121" w:right="-20"/>
        <w:jc w:val="both"/>
        <w:rPr>
          <w:ins w:id="165" w:author="FUJII Keisuke" w:date="2013-05-19T16:18:00Z"/>
          <w:rFonts w:asciiTheme="minorEastAsia" w:hAnsiTheme="minorEastAsia" w:hint="eastAsia"/>
          <w:b/>
          <w:lang w:eastAsia="ja-JP"/>
        </w:rPr>
      </w:pPr>
    </w:p>
    <w:p w14:paraId="4E339F3D" w14:textId="28032804" w:rsidR="000A7F9F" w:rsidRPr="007668EE" w:rsidRDefault="00BB562C" w:rsidP="00A429C7">
      <w:pPr>
        <w:spacing w:after="0" w:line="240" w:lineRule="auto"/>
        <w:ind w:left="121" w:right="-20"/>
        <w:jc w:val="both"/>
        <w:rPr>
          <w:rFonts w:asciiTheme="minorEastAsia" w:hAnsiTheme="minorEastAsia"/>
          <w:b/>
        </w:rPr>
      </w:pPr>
      <w:ins w:id="166" w:author="FUJII Keisuke" w:date="2013-05-19T16:18:00Z">
        <w:r>
          <w:rPr>
            <w:rFonts w:asciiTheme="minorEastAsia" w:hAnsiTheme="minorEastAsia" w:hint="eastAsia"/>
            <w:b/>
            <w:lang w:eastAsia="ja-JP"/>
          </w:rPr>
          <w:t xml:space="preserve">　</w:t>
        </w:r>
      </w:ins>
      <w:r w:rsidR="000A7F9F" w:rsidRPr="007668EE">
        <w:rPr>
          <w:rFonts w:asciiTheme="minorEastAsia" w:hAnsiTheme="minorEastAsia" w:hint="eastAsia"/>
          <w:b/>
        </w:rPr>
        <w:t>複数の粒子ジェットを含む複雑な物理事象において高い事象認識能力を有するTPCは</w:t>
      </w:r>
      <w:ins w:id="167" w:author="FUJII Keisuke" w:date="2013-05-19T16:24:00Z">
        <w:r w:rsidR="00A429C7">
          <w:rPr>
            <w:rFonts w:asciiTheme="minorEastAsia" w:hAnsiTheme="minorEastAsia"/>
            <w:b/>
          </w:rPr>
          <w:t>1990</w:t>
        </w:r>
      </w:ins>
      <w:r w:rsidR="000A7F9F" w:rsidRPr="007668EE">
        <w:rPr>
          <w:rFonts w:asciiTheme="minorEastAsia" w:hAnsiTheme="minorEastAsia" w:hint="eastAsia"/>
          <w:b/>
        </w:rPr>
        <w:t>年代の電子陽電子衝突加速器で大活躍した。ILCでのTPCへの要求は高いが、TPCの端部測定器をMWPCからMPGDに変更するするMPGD TPCによって対応出来る可能性があることは2009年までのKEK</w:t>
      </w:r>
      <w:ins w:id="168" w:author="FUJII Keisuke" w:date="2013-05-19T16:25:00Z">
        <w:r w:rsidR="00A429C7">
          <w:rPr>
            <w:rFonts w:asciiTheme="minorEastAsia" w:hAnsiTheme="minorEastAsia"/>
            <w:b/>
          </w:rPr>
          <w:t>-</w:t>
        </w:r>
      </w:ins>
      <w:r w:rsidR="000A7F9F" w:rsidRPr="007668EE">
        <w:rPr>
          <w:rFonts w:asciiTheme="minorEastAsia" w:hAnsiTheme="minorEastAsia" w:hint="eastAsia"/>
          <w:b/>
        </w:rPr>
        <w:t>PSを舞台とする国際協力研究において小型プロトタイプMP-TPCに搭載したGEM及びマイクロメガス測定器による原理実証試験で明らかにされた。すなわち、</w:t>
      </w:r>
      <w:ins w:id="169" w:author="FUJII Keisuke" w:date="2013-05-19T16:25:00Z">
        <w:r w:rsidR="00A429C7">
          <w:rPr>
            <w:rFonts w:asciiTheme="minorEastAsia" w:hAnsiTheme="minorEastAsia"/>
            <w:b/>
          </w:rPr>
          <w:t>1T</w:t>
        </w:r>
      </w:ins>
      <w:r w:rsidR="000A7F9F" w:rsidRPr="007668EE">
        <w:rPr>
          <w:rFonts w:asciiTheme="minorEastAsia" w:hAnsiTheme="minorEastAsia" w:hint="eastAsia"/>
          <w:b/>
        </w:rPr>
        <w:t>磁場中において100ミクロン程度の位置分解能を得て、TPCの動作原理から理論的に導出したGEM TPCの位置分解能公式によって、拡散係数が高磁場で小さいT2Kガスをもちれば、3.5T磁場において2.2mの長いドリフト距離を持つILD　TPCにおいても100ミクロンを切る位置分解能が得られることを示した。粒子飛跡に沿って多数（200点）のヒット点が得られ</w:t>
      </w:r>
      <w:proofErr w:type="spellStart"/>
      <w:r w:rsidR="000A7F9F" w:rsidRPr="007668EE">
        <w:rPr>
          <w:rFonts w:asciiTheme="minorEastAsia" w:hAnsiTheme="minorEastAsia" w:hint="eastAsia"/>
          <w:b/>
        </w:rPr>
        <w:t>るTPCの特徴を生かせば、ILCにおいて要求される高い運動量分解能が得られる</w:t>
      </w:r>
      <w:proofErr w:type="spellEnd"/>
      <w:r w:rsidR="000A7F9F" w:rsidRPr="007668EE">
        <w:rPr>
          <w:rFonts w:asciiTheme="minorEastAsia" w:hAnsiTheme="minorEastAsia" w:hint="eastAsia"/>
          <w:b/>
        </w:rPr>
        <w:t>。</w:t>
      </w:r>
    </w:p>
    <w:p w14:paraId="2D70D694" w14:textId="3EC62282" w:rsidR="000A7F9F" w:rsidRPr="007668EE" w:rsidRDefault="000A7F9F" w:rsidP="00A429C7">
      <w:pPr>
        <w:spacing w:after="0" w:line="240" w:lineRule="auto"/>
        <w:ind w:firstLine="839"/>
        <w:jc w:val="both"/>
        <w:rPr>
          <w:rFonts w:asciiTheme="minorEastAsia" w:hAnsiTheme="minorEastAsia"/>
          <w:b/>
        </w:rPr>
      </w:pPr>
      <w:r w:rsidRPr="007668EE">
        <w:rPr>
          <w:rFonts w:asciiTheme="minorEastAsia" w:hAnsiTheme="minorEastAsia" w:hint="eastAsia"/>
          <w:b/>
        </w:rPr>
        <w:t>上記の成果に基づいて、LC TPC</w:t>
      </w:r>
      <w:ins w:id="170" w:author="FUJII Keisuke" w:date="2013-05-19T16:14:00Z">
        <w:r w:rsidR="007668EE">
          <w:rPr>
            <w:rFonts w:asciiTheme="minorEastAsia" w:hAnsiTheme="minorEastAsia"/>
            <w:b/>
          </w:rPr>
          <w:t xml:space="preserve"> </w:t>
        </w:r>
      </w:ins>
      <w:r w:rsidRPr="007668EE">
        <w:rPr>
          <w:rFonts w:asciiTheme="minorEastAsia" w:hAnsiTheme="minorEastAsia"/>
          <w:b/>
        </w:rPr>
        <w:t>collaboration</w:t>
      </w:r>
      <w:r w:rsidRPr="007668EE">
        <w:rPr>
          <w:rFonts w:asciiTheme="minorEastAsia" w:hAnsiTheme="minorEastAsia" w:hint="eastAsia"/>
          <w:b/>
        </w:rPr>
        <w:t xml:space="preserve">を組織し2009年からはDESYに建設したTPC大型プロトタイプビーム試験施設を用いて、MPGD　</w:t>
      </w:r>
      <w:proofErr w:type="spellStart"/>
      <w:r w:rsidRPr="007668EE">
        <w:rPr>
          <w:rFonts w:asciiTheme="minorEastAsia" w:hAnsiTheme="minorEastAsia" w:hint="eastAsia"/>
          <w:b/>
        </w:rPr>
        <w:t>TPCの有力な候補である狭ピッチ読み出しパッドによるGEM</w:t>
      </w:r>
      <w:proofErr w:type="spellEnd"/>
      <w:r w:rsidRPr="007668EE">
        <w:rPr>
          <w:rFonts w:asciiTheme="minorEastAsia" w:hAnsiTheme="minorEastAsia" w:hint="eastAsia"/>
          <w:b/>
        </w:rPr>
        <w:t xml:space="preserve"> </w:t>
      </w:r>
      <w:proofErr w:type="spellStart"/>
      <w:r w:rsidRPr="007668EE">
        <w:rPr>
          <w:rFonts w:asciiTheme="minorEastAsia" w:hAnsiTheme="minorEastAsia" w:hint="eastAsia"/>
          <w:b/>
        </w:rPr>
        <w:t>TPCとパッド上に高抵抗膜を設けるマイクロメガスTPCの実機大プロトタイプモジュールの試験を開始した。LC</w:t>
      </w:r>
      <w:proofErr w:type="spellEnd"/>
      <w:r w:rsidRPr="007668EE">
        <w:rPr>
          <w:rFonts w:asciiTheme="minorEastAsia" w:hAnsiTheme="minorEastAsia" w:hint="eastAsia"/>
          <w:b/>
        </w:rPr>
        <w:t xml:space="preserve"> </w:t>
      </w:r>
      <w:proofErr w:type="spellStart"/>
      <w:r w:rsidRPr="007668EE">
        <w:rPr>
          <w:rFonts w:asciiTheme="minorEastAsia" w:hAnsiTheme="minorEastAsia" w:hint="eastAsia"/>
          <w:b/>
        </w:rPr>
        <w:t>TPCの日本グループは精華大学</w:t>
      </w:r>
      <w:proofErr w:type="spellEnd"/>
      <w:r w:rsidRPr="007668EE">
        <w:rPr>
          <w:rFonts w:asciiTheme="minorEastAsia" w:hAnsiTheme="minorEastAsia" w:hint="eastAsia"/>
          <w:b/>
        </w:rPr>
        <w:t>（北京）と協力して3台の2層GEMモジュールを制作試験し、MPGDに適合した前置増幅波形整形アンプを有する8,000chのPCA16-ALTROエレクトロニクスで読み出して</w:t>
      </w:r>
      <w:ins w:id="171" w:author="FUJII Keisuke" w:date="2013-05-19T16:25:00Z">
        <w:r w:rsidR="00A429C7">
          <w:rPr>
            <w:rFonts w:asciiTheme="minorEastAsia" w:hAnsiTheme="minorEastAsia"/>
            <w:b/>
          </w:rPr>
          <w:t>1T</w:t>
        </w:r>
      </w:ins>
      <w:r w:rsidRPr="007668EE">
        <w:rPr>
          <w:rFonts w:asciiTheme="minorEastAsia" w:hAnsiTheme="minorEastAsia" w:hint="eastAsia"/>
          <w:b/>
        </w:rPr>
        <w:t>磁場中でMP-TPCにおけるドリフト距離の3倍でILD　TPCの1/4強のドリフト距離（約60㎝）まで位置分解能を精度よく測定した。その結果</w:t>
      </w:r>
      <w:ins w:id="172" w:author="FUJII Keisuke" w:date="2013-05-19T08:22:00Z">
        <w:r w:rsidR="00B11F8B" w:rsidRPr="007668EE">
          <w:rPr>
            <w:rFonts w:asciiTheme="minorEastAsia" w:hAnsiTheme="minorEastAsia" w:hint="eastAsia"/>
            <w:b/>
          </w:rPr>
          <w:t>、</w:t>
        </w:r>
      </w:ins>
      <w:r w:rsidRPr="007668EE">
        <w:rPr>
          <w:rFonts w:asciiTheme="minorEastAsia" w:hAnsiTheme="minorEastAsia" w:hint="eastAsia"/>
          <w:b/>
        </w:rPr>
        <w:t>ILD</w:t>
      </w:r>
      <w:ins w:id="173" w:author="FUJII Keisuke" w:date="2013-05-19T16:26:00Z">
        <w:r w:rsidR="00A429C7">
          <w:rPr>
            <w:rFonts w:asciiTheme="minorEastAsia" w:hAnsiTheme="minorEastAsia"/>
            <w:b/>
            <w:lang w:eastAsia="ja-JP"/>
          </w:rPr>
          <w:t xml:space="preserve"> </w:t>
        </w:r>
      </w:ins>
      <w:r w:rsidRPr="007668EE">
        <w:rPr>
          <w:rFonts w:asciiTheme="minorEastAsia" w:hAnsiTheme="minorEastAsia" w:hint="eastAsia"/>
          <w:b/>
        </w:rPr>
        <w:t>TPCの最大ドリフト距離2.2mまで100ミクロンを切る位置分解能が得られることを確認した。</w:t>
      </w:r>
    </w:p>
    <w:p w14:paraId="5CE4C96D" w14:textId="5226ABD8" w:rsidR="000A7F9F" w:rsidRPr="007668EE" w:rsidRDefault="000A7F9F" w:rsidP="00A429C7">
      <w:pPr>
        <w:spacing w:after="0" w:line="240" w:lineRule="auto"/>
        <w:ind w:firstLine="839"/>
        <w:jc w:val="both"/>
        <w:rPr>
          <w:rFonts w:asciiTheme="minorEastAsia" w:hAnsiTheme="minorEastAsia"/>
          <w:b/>
        </w:rPr>
      </w:pPr>
      <w:r w:rsidRPr="007668EE">
        <w:rPr>
          <w:rFonts w:asciiTheme="minorEastAsia" w:hAnsiTheme="minorEastAsia" w:hint="eastAsia"/>
          <w:b/>
        </w:rPr>
        <w:t>TPC</w:t>
      </w:r>
      <w:ins w:id="174" w:author="FUJII Keisuke" w:date="2013-05-19T16:26:00Z">
        <w:r w:rsidR="00A429C7">
          <w:rPr>
            <w:rFonts w:asciiTheme="minorEastAsia" w:hAnsiTheme="minorEastAsia"/>
            <w:b/>
          </w:rPr>
          <w:t xml:space="preserve"> </w:t>
        </w:r>
      </w:ins>
      <w:r w:rsidRPr="007668EE">
        <w:rPr>
          <w:rFonts w:asciiTheme="minorEastAsia" w:hAnsiTheme="minorEastAsia" w:hint="eastAsia"/>
          <w:b/>
        </w:rPr>
        <w:t>LPビーム試験は実機により近い規模の実証試験であると同時に、軽量フィールドケージ、エンドプレート、読み出しエレクトロニクス、実機大MPGDモジュール等のTPCの全てハードウエア―要素と共通軌跡再構成プログラム（Marlin-TPC）やスローモニ</w:t>
      </w:r>
      <w:r w:rsidRPr="007668EE">
        <w:rPr>
          <w:rFonts w:asciiTheme="minorEastAsia" w:hAnsiTheme="minorEastAsia" w:hint="eastAsia"/>
          <w:b/>
        </w:rPr>
        <w:lastRenderedPageBreak/>
        <w:t xml:space="preserve">ター等のソフトウエア―、及びそれらを統合する技術実証試験の場であり、異なるMPGD技術の競争の場でもある。この点では研究所大学における技術サポートが乏しい日本グループには試行錯誤もあった。2層GEMモジュール・プロトタイプの構造の欠点やユニークな100ミクロン厚国産GEMのマイクロ放電の問題、エレクトロニクス開発への技術的寄与の不足などである。一方、日本のTPCグループは、カルマン・フィルターによる効率のよい軌道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w:t>
      </w:r>
      <w:proofErr w:type="spellStart"/>
      <w:r w:rsidRPr="007668EE">
        <w:rPr>
          <w:rFonts w:asciiTheme="minorEastAsia" w:hAnsiTheme="minorEastAsia" w:hint="eastAsia"/>
          <w:b/>
        </w:rPr>
        <w:t>TPC開発の先を読む努力をしてきたが、これらはなお継続中の課題である</w:t>
      </w:r>
      <w:proofErr w:type="spellEnd"/>
      <w:r w:rsidRPr="007668EE">
        <w:rPr>
          <w:rFonts w:asciiTheme="minorEastAsia" w:hAnsiTheme="minorEastAsia" w:hint="eastAsia"/>
          <w:b/>
        </w:rPr>
        <w:t>。</w:t>
      </w:r>
    </w:p>
    <w:p w14:paraId="50103662" w14:textId="309B5669" w:rsidR="000A7F9F" w:rsidRPr="007668EE" w:rsidRDefault="000A7F9F" w:rsidP="00A429C7">
      <w:pPr>
        <w:spacing w:after="0" w:line="240" w:lineRule="auto"/>
        <w:ind w:firstLine="839"/>
        <w:jc w:val="both"/>
        <w:rPr>
          <w:rFonts w:asciiTheme="minorEastAsia" w:hAnsiTheme="minorEastAsia"/>
          <w:b/>
        </w:rPr>
      </w:pPr>
      <w:r w:rsidRPr="007668EE">
        <w:rPr>
          <w:rFonts w:asciiTheme="minorEastAsia" w:hAnsiTheme="minorEastAsia" w:hint="eastAsia"/>
          <w:b/>
        </w:rPr>
        <w:t>今後3年間は、陽イオンゲートのプロトタイプの制作と試験、ILDの磁場である3.5T磁場における検証試験、MPGDモジュールに搭載する</w:t>
      </w:r>
      <w:ins w:id="175" w:author="FUJII Keisuke" w:date="2013-05-19T16:27:00Z">
        <w:r w:rsidR="00A429C7">
          <w:rPr>
            <w:rFonts w:asciiTheme="minorEastAsia" w:hAnsiTheme="minorEastAsia"/>
            <w:b/>
          </w:rPr>
          <w:t>2</w:t>
        </w:r>
      </w:ins>
      <w:r w:rsidRPr="007668EE">
        <w:rPr>
          <w:rFonts w:asciiTheme="minorEastAsia" w:hAnsiTheme="minorEastAsia" w:hint="eastAsia"/>
          <w:b/>
        </w:rPr>
        <w:t>相CO2冷却構造、ILD TPCにおける軌跡再構成・シミュレーションソフトウエア―の整備などの残された課題に取り組むともに、最も適切な陽イオンゲートを搭載する実機MPGD（GEM）モジュールの技術設計及</w:t>
      </w:r>
      <w:proofErr w:type="spellStart"/>
      <w:r w:rsidRPr="007668EE">
        <w:rPr>
          <w:rFonts w:asciiTheme="minorEastAsia" w:hAnsiTheme="minorEastAsia" w:hint="eastAsia"/>
          <w:b/>
        </w:rPr>
        <w:t>びGEMモジュールの実機プロトタイプの設計製作試験を行う</w:t>
      </w:r>
      <w:proofErr w:type="spellEnd"/>
      <w:r w:rsidRPr="007668EE">
        <w:rPr>
          <w:rFonts w:asciiTheme="minorEastAsia" w:hAnsiTheme="minorEastAsia" w:hint="eastAsia"/>
          <w:b/>
        </w:rPr>
        <w:t>。　なお、これらの研究を行うに当たって、課題ごとに日本</w:t>
      </w:r>
      <w:proofErr w:type="spellStart"/>
      <w:r w:rsidRPr="007668EE">
        <w:rPr>
          <w:rFonts w:asciiTheme="minorEastAsia" w:hAnsiTheme="minorEastAsia" w:hint="eastAsia"/>
          <w:b/>
        </w:rPr>
        <w:t>のTPCグループの長所と欠陥を客観的に認識して、LC</w:t>
      </w:r>
      <w:proofErr w:type="spellEnd"/>
      <w:r w:rsidRPr="007668EE">
        <w:rPr>
          <w:rFonts w:asciiTheme="minorEastAsia" w:hAnsiTheme="minorEastAsia" w:hint="eastAsia"/>
          <w:b/>
        </w:rPr>
        <w:t xml:space="preserve"> TPC</w:t>
      </w:r>
      <w:ins w:id="176" w:author="FUJII Keisuke" w:date="2013-05-19T16:13:00Z">
        <w:r w:rsidR="007668EE">
          <w:rPr>
            <w:rFonts w:asciiTheme="minorEastAsia" w:hAnsiTheme="minorEastAsia"/>
            <w:b/>
          </w:rPr>
          <w:t xml:space="preserve"> </w:t>
        </w:r>
      </w:ins>
      <w:r w:rsidRPr="007668EE">
        <w:rPr>
          <w:rFonts w:asciiTheme="minorEastAsia" w:hAnsiTheme="minorEastAsia" w:hint="eastAsia"/>
          <w:b/>
        </w:rPr>
        <w:t>collaborationの組織を最大限に活用した積極的な国際協力を進める。其のうえでその先２年で建設可能</w:t>
      </w:r>
      <w:ins w:id="177" w:author="FUJII Keisuke" w:date="2013-05-19T08:21:00Z">
        <w:r w:rsidR="00B11F8B" w:rsidRPr="007668EE">
          <w:rPr>
            <w:rFonts w:asciiTheme="minorEastAsia" w:hAnsiTheme="minorEastAsia" w:hint="eastAsia"/>
            <w:b/>
          </w:rPr>
          <w:t>な</w:t>
        </w:r>
      </w:ins>
      <w:r w:rsidRPr="007668EE">
        <w:rPr>
          <w:rFonts w:asciiTheme="minorEastAsia" w:hAnsiTheme="minorEastAsia" w:hint="eastAsia"/>
          <w:b/>
        </w:rPr>
        <w:t xml:space="preserve">ILD </w:t>
      </w:r>
      <w:proofErr w:type="spellStart"/>
      <w:r w:rsidRPr="007668EE">
        <w:rPr>
          <w:rFonts w:asciiTheme="minorEastAsia" w:hAnsiTheme="minorEastAsia" w:hint="eastAsia"/>
          <w:b/>
        </w:rPr>
        <w:t>TPCの詳細技術設計を目指す</w:t>
      </w:r>
      <w:proofErr w:type="spellEnd"/>
      <w:r w:rsidRPr="007668EE">
        <w:rPr>
          <w:rFonts w:asciiTheme="minorEastAsia" w:hAnsiTheme="minorEastAsia" w:hint="eastAsia"/>
          <w:b/>
        </w:rPr>
        <w:t>。</w:t>
      </w:r>
    </w:p>
    <w:p w14:paraId="4318808B"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D78E71F" w14:textId="462636FE" w:rsidR="00E678F1" w:rsidRDefault="00E678F1" w:rsidP="00E678F1">
      <w:pPr>
        <w:spacing w:before="17" w:after="0" w:line="240" w:lineRule="auto"/>
        <w:ind w:left="121" w:right="-20"/>
        <w:rPr>
          <w:ins w:id="178" w:author="FUJII Keisuke" w:date="2013-05-17T15:29:00Z"/>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p>
    <w:p w14:paraId="03BB800F" w14:textId="687C3B51" w:rsidR="00B11456" w:rsidRDefault="00B11456" w:rsidP="00E678F1">
      <w:pPr>
        <w:spacing w:before="17" w:after="0" w:line="240" w:lineRule="auto"/>
        <w:ind w:left="121" w:right="-20"/>
        <w:rPr>
          <w:ins w:id="179" w:author="FUJII Keisuke" w:date="2013-05-17T15:30:00Z"/>
          <w:rFonts w:asciiTheme="majorEastAsia" w:eastAsiaTheme="majorEastAsia" w:hAnsiTheme="majorEastAsia" w:cs="ＭＳ 明朝"/>
          <w:spacing w:val="2"/>
          <w:w w:val="102"/>
          <w:lang w:eastAsia="ja-JP"/>
        </w:rPr>
      </w:pPr>
      <w:ins w:id="180" w:author="FUJII Keisuke" w:date="2013-05-17T15:29:00Z">
        <w:r>
          <w:rPr>
            <w:rFonts w:asciiTheme="majorEastAsia" w:eastAsiaTheme="majorEastAsia" w:hAnsiTheme="majorEastAsia" w:cs="ＭＳ 明朝"/>
            <w:spacing w:val="2"/>
            <w:w w:val="102"/>
            <w:lang w:eastAsia="ja-JP"/>
          </w:rPr>
          <w:t xml:space="preserve">Hybrid </w:t>
        </w:r>
        <w:r>
          <w:rPr>
            <w:rFonts w:asciiTheme="majorEastAsia" w:eastAsiaTheme="majorEastAsia" w:hAnsiTheme="majorEastAsia" w:cs="ＭＳ 明朝" w:hint="eastAsia"/>
            <w:spacing w:val="2"/>
            <w:w w:val="102"/>
            <w:lang w:eastAsia="ja-JP"/>
          </w:rPr>
          <w:t>概念の説明</w:t>
        </w:r>
      </w:ins>
    </w:p>
    <w:p w14:paraId="4B2C6A75" w14:textId="0B434920" w:rsidR="00B11456" w:rsidRDefault="00B11456" w:rsidP="00E678F1">
      <w:pPr>
        <w:spacing w:before="17" w:after="0" w:line="240" w:lineRule="auto"/>
        <w:ind w:left="121" w:right="-20"/>
        <w:rPr>
          <w:ins w:id="181" w:author="FUJII Keisuke" w:date="2013-05-17T15:31:00Z"/>
          <w:rFonts w:asciiTheme="majorEastAsia" w:eastAsiaTheme="majorEastAsia" w:hAnsiTheme="majorEastAsia" w:cs="ＭＳ 明朝"/>
          <w:spacing w:val="2"/>
          <w:w w:val="102"/>
          <w:lang w:eastAsia="ja-JP"/>
        </w:rPr>
      </w:pPr>
      <w:ins w:id="182" w:author="FUJII Keisuke" w:date="2013-05-17T15:31:00Z">
        <w:r>
          <w:rPr>
            <w:rFonts w:asciiTheme="majorEastAsia" w:eastAsiaTheme="majorEastAsia" w:hAnsiTheme="majorEastAsia" w:cs="ＭＳ 明朝" w:hint="eastAsia"/>
            <w:spacing w:val="2"/>
            <w:w w:val="102"/>
            <w:lang w:eastAsia="ja-JP"/>
          </w:rPr>
          <w:t>竹下</w:t>
        </w:r>
      </w:ins>
    </w:p>
    <w:p w14:paraId="2697090F" w14:textId="77777777" w:rsidR="00B11456" w:rsidRDefault="00B11456" w:rsidP="00E678F1">
      <w:pPr>
        <w:spacing w:before="17" w:after="0" w:line="240" w:lineRule="auto"/>
        <w:ind w:left="121" w:right="-20"/>
        <w:rPr>
          <w:rFonts w:asciiTheme="majorEastAsia" w:eastAsiaTheme="majorEastAsia" w:hAnsiTheme="majorEastAsia" w:cs="ＭＳ 明朝"/>
          <w:spacing w:val="2"/>
          <w:w w:val="102"/>
          <w:lang w:eastAsia="ja-JP"/>
        </w:rPr>
      </w:pPr>
    </w:p>
    <w:p w14:paraId="089802A7" w14:textId="529348C6" w:rsidR="0071390D" w:rsidRPr="00A429C7" w:rsidRDefault="0071390D" w:rsidP="00A429C7">
      <w:pPr>
        <w:widowControl/>
        <w:autoSpaceDE w:val="0"/>
        <w:autoSpaceDN w:val="0"/>
        <w:adjustRightInd w:val="0"/>
        <w:spacing w:after="0" w:line="240" w:lineRule="auto"/>
        <w:jc w:val="both"/>
        <w:rPr>
          <w:ins w:id="183" w:author="FUJII Keisuke" w:date="2013-05-17T17:41:00Z"/>
          <w:rFonts w:asciiTheme="majorEastAsia" w:eastAsiaTheme="majorEastAsia" w:hAnsiTheme="majorEastAsia" w:cs="ヒラギノ角ゴ ProN W3"/>
        </w:rPr>
      </w:pPr>
      <w:ins w:id="184" w:author="FUJII Keisuke" w:date="2013-05-17T17:41:00Z">
        <w:r w:rsidRPr="00A429C7">
          <w:rPr>
            <w:rFonts w:asciiTheme="majorEastAsia" w:eastAsiaTheme="majorEastAsia" w:hAnsiTheme="majorEastAsia" w:cs="ヒラギノ角ゴ ProN W3" w:hint="eastAsia"/>
          </w:rPr>
          <w:t>シンチレータ電磁カロリメータ</w:t>
        </w:r>
      </w:ins>
    </w:p>
    <w:p w14:paraId="4AAA6814" w14:textId="61DBA79E" w:rsidR="0071390D" w:rsidRPr="00D91274" w:rsidRDefault="0071390D" w:rsidP="00A429C7">
      <w:pPr>
        <w:widowControl/>
        <w:autoSpaceDE w:val="0"/>
        <w:autoSpaceDN w:val="0"/>
        <w:adjustRightInd w:val="0"/>
        <w:spacing w:after="0" w:line="240" w:lineRule="auto"/>
        <w:jc w:val="both"/>
        <w:rPr>
          <w:ins w:id="185" w:author="FUJII Keisuke" w:date="2013-05-17T17:41:00Z"/>
          <w:rFonts w:asciiTheme="minorEastAsia" w:hAnsiTheme="minorEastAsia" w:cs="ヒラギノ角ゴ ProN W3"/>
        </w:rPr>
      </w:pPr>
      <w:ins w:id="186" w:author="FUJII Keisuke" w:date="2013-05-17T17:41:00Z">
        <w:r>
          <w:rPr>
            <w:rFonts w:asciiTheme="minorEastAsia" w:hAnsiTheme="minorEastAsia" w:cs="ヒラギノ角ゴ ProN W3" w:hint="eastAsia"/>
          </w:rPr>
          <w:t xml:space="preserve">　　</w:t>
        </w:r>
        <w:r w:rsidRPr="00A429C7">
          <w:rPr>
            <w:rFonts w:asciiTheme="minorEastAsia" w:hAnsiTheme="minorEastAsia" w:cs="ヒラギノ角ゴ ProN W3" w:hint="eastAsia"/>
          </w:rPr>
          <w:t>小型で薄いシンチレータストリップと新型の半導体光センサーの組み合わせで電磁カロリメータを創る提案を行った。このために新型半導体光センサーを開発し、近い一様性を有するシンチレータストリップの安価な製造を行えるようになった。プロトタイプシンチレータストリップ型電磁カロリメータを製作し電子ビームで性能検証を行った。</w:t>
        </w:r>
        <w:r w:rsidRPr="00A429C7">
          <w:rPr>
            <w:rFonts w:asciiTheme="minorEastAsia" w:hAnsiTheme="minorEastAsia" w:cs="ヒラギノ角ゴ ProN W3"/>
          </w:rPr>
          <w:t>ILD</w:t>
        </w:r>
        <w:r w:rsidRPr="00D91274">
          <w:rPr>
            <w:rFonts w:asciiTheme="minorEastAsia" w:hAnsiTheme="minorEastAsia" w:cs="ヒラギノ角ゴ ProN W3" w:hint="eastAsia"/>
          </w:rPr>
          <w:t>の要求を満たすことを確かめた。その延長上の積層化読み出し回路の製作を行い現在テスト行っている。一方ストリップ型読み出しで直交ストリップで実効位置分解能の向上を行うソフトウエアの開発を行いジェットのエネルギー分解のでよい性能を示した。本研究では、（１）読み出し回路の実装とテスト（２）光半導体センサーの改善（３）ストリップ型かロリメータ用ソフトウエアの改善を行う。</w:t>
        </w:r>
      </w:ins>
    </w:p>
    <w:p w14:paraId="0667B5F0" w14:textId="77777777" w:rsidR="0071390D" w:rsidRPr="00D91274" w:rsidRDefault="0071390D" w:rsidP="00A429C7">
      <w:pPr>
        <w:widowControl/>
        <w:autoSpaceDE w:val="0"/>
        <w:autoSpaceDN w:val="0"/>
        <w:adjustRightInd w:val="0"/>
        <w:spacing w:after="0" w:line="240" w:lineRule="auto"/>
        <w:jc w:val="both"/>
        <w:rPr>
          <w:ins w:id="187" w:author="FUJII Keisuke" w:date="2013-05-17T17:41:00Z"/>
          <w:rFonts w:asciiTheme="minorEastAsia" w:hAnsiTheme="minorEastAsia" w:cs="ヒラギノ角ゴ ProN W3"/>
        </w:rPr>
      </w:pPr>
    </w:p>
    <w:p w14:paraId="53BB7687" w14:textId="5E675ED2" w:rsidR="0071390D" w:rsidRPr="00D91274" w:rsidRDefault="0071390D" w:rsidP="00A429C7">
      <w:pPr>
        <w:widowControl/>
        <w:autoSpaceDE w:val="0"/>
        <w:autoSpaceDN w:val="0"/>
        <w:adjustRightInd w:val="0"/>
        <w:spacing w:after="0" w:line="240" w:lineRule="auto"/>
        <w:jc w:val="both"/>
        <w:rPr>
          <w:ins w:id="188" w:author="FUJII Keisuke" w:date="2013-05-17T17:41:00Z"/>
          <w:rFonts w:asciiTheme="majorEastAsia" w:eastAsiaTheme="majorEastAsia" w:hAnsiTheme="majorEastAsia" w:cs="ヒラギノ角ゴ ProN W3"/>
        </w:rPr>
      </w:pPr>
      <w:ins w:id="189" w:author="FUJII Keisuke" w:date="2013-05-17T17:41:00Z">
        <w:r w:rsidRPr="00D91274">
          <w:rPr>
            <w:rFonts w:asciiTheme="majorEastAsia" w:eastAsiaTheme="majorEastAsia" w:hAnsiTheme="majorEastAsia" w:cs="ヒラギノ角ゴ ProN W3" w:hint="eastAsia"/>
          </w:rPr>
          <w:t xml:space="preserve">シンチレータハドロンカロリメータ　</w:t>
        </w:r>
      </w:ins>
    </w:p>
    <w:p w14:paraId="59BEF7AD" w14:textId="216A6A34" w:rsidR="0071390D" w:rsidRPr="00D91274" w:rsidRDefault="0071390D" w:rsidP="00A429C7">
      <w:pPr>
        <w:widowControl/>
        <w:autoSpaceDE w:val="0"/>
        <w:autoSpaceDN w:val="0"/>
        <w:adjustRightInd w:val="0"/>
        <w:spacing w:after="0" w:line="240" w:lineRule="auto"/>
        <w:jc w:val="both"/>
        <w:rPr>
          <w:ins w:id="190" w:author="FUJII Keisuke" w:date="2013-05-17T17:41:00Z"/>
          <w:rFonts w:asciiTheme="minorEastAsia" w:hAnsiTheme="minorEastAsia" w:cs="ヒラギノ角ゴ ProN W3"/>
        </w:rPr>
      </w:pPr>
      <w:ins w:id="191" w:author="FUJII Keisuke" w:date="2013-05-17T17:41:00Z">
        <w:r w:rsidRPr="0071390D">
          <w:rPr>
            <w:rFonts w:asciiTheme="minorEastAsia" w:hAnsiTheme="minorEastAsia" w:cs="ヒラギノ角ゴ ProN W3" w:hint="eastAsia"/>
          </w:rPr>
          <w:t xml:space="preserve">　　</w:t>
        </w:r>
        <w:r w:rsidRPr="00D91274">
          <w:rPr>
            <w:rFonts w:asciiTheme="minorEastAsia" w:hAnsiTheme="minorEastAsia" w:cs="ヒラギノ角ゴ ProN W3" w:hint="eastAsia"/>
          </w:rPr>
          <w:t>小型で薄く長いシンチレータストリップと新型の半導体光センサーの組み合わせでハドロンカロリメータを創る提案を行った。そこではストリップ型読み出しで直交ストリップで実効位置分解能の向上を行うソフトウエアの開発を行っている。本研究では（１）長いシンチレータストリップの改善（２）ソフトウエアーの改善（３）読み出し電子回路系の構成（４）小型ハドロンカロリメータの構成と性能検証を行う。</w:t>
        </w:r>
      </w:ins>
    </w:p>
    <w:p w14:paraId="0E309180" w14:textId="77777777" w:rsidR="0071390D" w:rsidRPr="00D91274" w:rsidRDefault="0071390D" w:rsidP="00A429C7">
      <w:pPr>
        <w:widowControl/>
        <w:autoSpaceDE w:val="0"/>
        <w:autoSpaceDN w:val="0"/>
        <w:adjustRightInd w:val="0"/>
        <w:spacing w:after="0" w:line="240" w:lineRule="auto"/>
        <w:jc w:val="both"/>
        <w:rPr>
          <w:ins w:id="192" w:author="FUJII Keisuke" w:date="2013-05-17T17:41:00Z"/>
          <w:rFonts w:asciiTheme="minorEastAsia" w:hAnsiTheme="minorEastAsia" w:cs="ヒラギノ角ゴ ProN W3"/>
        </w:rPr>
      </w:pPr>
      <w:ins w:id="193" w:author="FUJII Keisuke" w:date="2013-05-17T17:41:00Z">
        <w:r w:rsidRPr="00D91274">
          <w:rPr>
            <w:rFonts w:asciiTheme="minorEastAsia" w:hAnsiTheme="minorEastAsia" w:cs="ヒラギノ角ゴ ProN W3" w:hint="eastAsia"/>
          </w:rPr>
          <w:t xml:space="preserve">　　　</w:t>
        </w:r>
      </w:ins>
    </w:p>
    <w:p w14:paraId="784A9352" w14:textId="77777777" w:rsidR="0071390D" w:rsidRPr="00D91274" w:rsidRDefault="0071390D" w:rsidP="00A429C7">
      <w:pPr>
        <w:widowControl/>
        <w:autoSpaceDE w:val="0"/>
        <w:autoSpaceDN w:val="0"/>
        <w:adjustRightInd w:val="0"/>
        <w:spacing w:after="0" w:line="240" w:lineRule="auto"/>
        <w:jc w:val="both"/>
        <w:rPr>
          <w:ins w:id="194" w:author="FUJII Keisuke" w:date="2013-05-17T17:41:00Z"/>
          <w:rFonts w:asciiTheme="minorEastAsia" w:hAnsiTheme="minorEastAsia" w:cs="ヒラギノ角ゴ ProN W3"/>
        </w:rPr>
      </w:pPr>
      <w:ins w:id="195" w:author="FUJII Keisuke" w:date="2013-05-17T17:41:00Z">
        <w:r w:rsidRPr="00D91274">
          <w:rPr>
            <w:rFonts w:asciiTheme="minorEastAsia" w:hAnsiTheme="minorEastAsia" w:cs="ヒラギノ角ゴ ProN W3" w:hint="eastAsia"/>
          </w:rPr>
          <w:t xml:space="preserve">　　後半の実機製作のための準備研究では両者の大量計測、建設のための（１）構造体の最適化（２）読み出し電子回路の最適化とテストシステムの構築（３）光半導体センサーのテストシステムの開発（４）シンチレータストリップの製造方式とテストシステムの開発（５）システムの製作の途中での検査方式の最適化（６）カロリメータ製造施設の設計を行う。</w:t>
        </w:r>
      </w:ins>
    </w:p>
    <w:p w14:paraId="3BCA847C" w14:textId="36D108E5" w:rsidR="006156A0" w:rsidRPr="00D91274" w:rsidRDefault="006156A0" w:rsidP="006156A0">
      <w:pPr>
        <w:spacing w:after="0" w:line="339" w:lineRule="exact"/>
        <w:ind w:left="101" w:right="-20"/>
        <w:rPr>
          <w:rFonts w:asciiTheme="minorEastAsia" w:hAnsiTheme="minorEastAsia" w:cs="ＭＳ ゴシック"/>
          <w:spacing w:val="24"/>
          <w:position w:val="-3"/>
        </w:rPr>
      </w:pPr>
    </w:p>
    <w:p w14:paraId="105394D4" w14:textId="77777777" w:rsidR="006156A0" w:rsidRDefault="006156A0">
      <w:pPr>
        <w:spacing w:before="17" w:after="0" w:line="240" w:lineRule="auto"/>
        <w:ind w:left="121" w:right="-20"/>
        <w:rPr>
          <w:rFonts w:asciiTheme="majorEastAsia" w:eastAsiaTheme="majorEastAsia" w:hAnsiTheme="majorEastAsia" w:cs="ＭＳ 明朝"/>
          <w:spacing w:val="2"/>
          <w:w w:val="102"/>
          <w:lang w:eastAsia="ja-JP"/>
        </w:rPr>
      </w:pPr>
    </w:p>
    <w:p w14:paraId="378CBF5C"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2D95FF85" w14:textId="436E295E" w:rsidR="00790503" w:rsidRDefault="00C04C19">
      <w:pPr>
        <w:spacing w:before="17" w:after="0" w:line="240" w:lineRule="auto"/>
        <w:ind w:left="121" w:right="-20"/>
        <w:rPr>
          <w:ins w:id="196" w:author="FUJII Keisuke" w:date="2013-05-19T16:20:00Z"/>
          <w:rFonts w:asciiTheme="majorEastAsia" w:eastAsiaTheme="majorEastAsia" w:hAnsiTheme="majorEastAsia" w:cs="ＭＳ 明朝" w:hint="eastAsia"/>
          <w:spacing w:val="2"/>
          <w:w w:val="102"/>
          <w:lang w:eastAsia="ja-JP"/>
        </w:rPr>
      </w:pPr>
      <w:ins w:id="197" w:author="FUJII Keisuke" w:date="2013-05-17T16:00:00Z">
        <w:r>
          <w:rPr>
            <w:rFonts w:asciiTheme="majorEastAsia" w:eastAsiaTheme="majorEastAsia" w:hAnsiTheme="majorEastAsia" w:cs="ＭＳ 明朝"/>
            <w:spacing w:val="2"/>
            <w:w w:val="102"/>
            <w:lang w:eastAsia="ja-JP"/>
          </w:rPr>
          <w:t>6</w:t>
        </w:r>
      </w:ins>
      <w:r w:rsidR="00790503">
        <w:rPr>
          <w:rFonts w:asciiTheme="majorEastAsia" w:eastAsiaTheme="majorEastAsia" w:hAnsiTheme="majorEastAsia" w:cs="ＭＳ 明朝"/>
          <w:spacing w:val="2"/>
          <w:w w:val="102"/>
          <w:lang w:eastAsia="ja-JP"/>
        </w:rPr>
        <w:t>. Pair Monitor</w:t>
      </w:r>
    </w:p>
    <w:p w14:paraId="05C98E45" w14:textId="77777777" w:rsidR="005A13E9" w:rsidRDefault="005A13E9">
      <w:pPr>
        <w:spacing w:before="17" w:after="0" w:line="240" w:lineRule="auto"/>
        <w:ind w:left="121" w:right="-20"/>
        <w:rPr>
          <w:ins w:id="198" w:author="FUJII Keisuke" w:date="2013-05-17T15:36:00Z"/>
          <w:rFonts w:asciiTheme="majorEastAsia" w:eastAsiaTheme="majorEastAsia" w:hAnsiTheme="majorEastAsia" w:cs="ＭＳ 明朝" w:hint="eastAsia"/>
          <w:spacing w:val="2"/>
          <w:w w:val="102"/>
          <w:lang w:eastAsia="ja-JP"/>
        </w:rPr>
      </w:pPr>
    </w:p>
    <w:p w14:paraId="439D07CF" w14:textId="206395FB" w:rsidR="006B2413" w:rsidRPr="00A94B13" w:rsidRDefault="006B2413" w:rsidP="00D91274">
      <w:pPr>
        <w:spacing w:after="0" w:line="240" w:lineRule="auto"/>
        <w:jc w:val="both"/>
        <w:rPr>
          <w:ins w:id="199" w:author="FUJII Keisuke" w:date="2013-05-17T15:39:00Z"/>
          <w:rFonts w:hint="eastAsia"/>
          <w:lang w:eastAsia="ja-JP"/>
        </w:rPr>
      </w:pPr>
      <w:ins w:id="200" w:author="FUJII Keisuke" w:date="2013-05-17T15:39:00Z">
        <w:r>
          <w:rPr>
            <w:rFonts w:hint="eastAsia"/>
          </w:rPr>
          <w:t xml:space="preserve">　ビームプロファイルを測定するペアモニターとして、</w:t>
        </w:r>
        <w:r>
          <w:rPr>
            <w:rFonts w:hint="eastAsia"/>
          </w:rPr>
          <w:t>SOI</w:t>
        </w:r>
        <w:r>
          <w:rPr>
            <w:rFonts w:hint="eastAsia"/>
          </w:rPr>
          <w:t>技術を用いた半導体ピクセルを開発を再開する。現在、ペアモニターグループは日本の研究機関のみで構成されており、予算はついていない。</w:t>
        </w:r>
      </w:ins>
    </w:p>
    <w:p w14:paraId="7A41713A" w14:textId="77777777" w:rsidR="006B2413" w:rsidRPr="00A562E2" w:rsidRDefault="006B2413" w:rsidP="00D91274">
      <w:pPr>
        <w:spacing w:after="0" w:line="240" w:lineRule="auto"/>
        <w:jc w:val="both"/>
        <w:rPr>
          <w:ins w:id="201" w:author="FUJII Keisuke" w:date="2013-05-17T15:39:00Z"/>
        </w:rPr>
      </w:pPr>
      <w:ins w:id="202" w:author="FUJII Keisuke" w:date="2013-05-17T15:39:00Z">
        <w:r>
          <w:rPr>
            <w:rFonts w:hint="eastAsia"/>
          </w:rPr>
          <w:t xml:space="preserve">　</w:t>
        </w:r>
        <w:proofErr w:type="spellStart"/>
        <w:r>
          <w:rPr>
            <w:rFonts w:hint="eastAsia"/>
          </w:rPr>
          <w:t>ILC</w:t>
        </w:r>
        <w:r>
          <w:rPr>
            <w:rFonts w:hint="eastAsia"/>
          </w:rPr>
          <w:t>はビームサイズを前人未踏の</w:t>
        </w:r>
        <w:proofErr w:type="spellEnd"/>
        <w:r>
          <w:rPr>
            <w:rFonts w:hint="eastAsia"/>
          </w:rPr>
          <w:t xml:space="preserve"> nm </w:t>
        </w:r>
        <w:r>
          <w:rPr>
            <w:rFonts w:hint="eastAsia"/>
          </w:rPr>
          <w:t>オーダーまで絞り衝突させるため、過去の実験でのビームモニターではビームプロファイルを測定できない。ペアモニターは、ビーム衝突から大量に生成される電子・陽電子ペア（ペアバックグラウンド）が、対向するビームによって作られる電磁場に散乱される様子を用いて、</w:t>
        </w:r>
        <w:r>
          <w:rPr>
            <w:rFonts w:hint="eastAsia"/>
          </w:rPr>
          <w:t>nm</w:t>
        </w:r>
        <w:r>
          <w:rPr>
            <w:rFonts w:hint="eastAsia"/>
          </w:rPr>
          <w:t>オーダーのビームプロファイル測定を可能にする。</w:t>
        </w:r>
        <w:r w:rsidRPr="00A562E2">
          <w:rPr>
            <w:rFonts w:hint="eastAsia"/>
          </w:rPr>
          <w:t>ILC</w:t>
        </w:r>
        <w:r w:rsidRPr="00A562E2">
          <w:rPr>
            <w:rFonts w:hint="eastAsia"/>
          </w:rPr>
          <w:t>で要求されるのは、鉛直方向と水平方向のビームサイズと鉛直方向のずれが</w:t>
        </w:r>
        <w:r w:rsidRPr="00A562E2">
          <w:rPr>
            <w:rFonts w:hint="eastAsia"/>
          </w:rPr>
          <w:t>10%</w:t>
        </w:r>
        <w:r w:rsidRPr="00A562E2">
          <w:rPr>
            <w:rFonts w:hint="eastAsia"/>
          </w:rPr>
          <w:t>の精度で測定できることである。</w:t>
        </w:r>
      </w:ins>
    </w:p>
    <w:p w14:paraId="3BA1C6E4" w14:textId="77777777" w:rsidR="006B2413" w:rsidRDefault="006B2413" w:rsidP="00D91274">
      <w:pPr>
        <w:spacing w:after="0" w:line="240" w:lineRule="auto"/>
        <w:jc w:val="both"/>
        <w:rPr>
          <w:ins w:id="203" w:author="FUJII Keisuke" w:date="2013-05-17T15:39:00Z"/>
        </w:rPr>
      </w:pPr>
      <w:ins w:id="204" w:author="FUJII Keisuke" w:date="2013-05-17T15:39:00Z">
        <w:r>
          <w:rPr>
            <w:rFonts w:hint="eastAsia"/>
          </w:rPr>
          <w:t xml:space="preserve">　超前方に散乱される大量の電子・陽電子を測定するために、ビームの衝突点からビーム軸方向に</w:t>
        </w:r>
        <w:r>
          <w:rPr>
            <w:rFonts w:hint="eastAsia"/>
          </w:rPr>
          <w:t>4m</w:t>
        </w:r>
        <w:r>
          <w:rPr>
            <w:rFonts w:hint="eastAsia"/>
          </w:rPr>
          <w:t>の位置に半導体ピクセル検出器を用いたペアモニターを設置する。</w:t>
        </w:r>
        <w:r>
          <w:rPr>
            <w:rFonts w:hint="eastAsia"/>
          </w:rPr>
          <w:t>2009</w:t>
        </w:r>
        <w:r>
          <w:rPr>
            <w:rFonts w:hint="eastAsia"/>
          </w:rPr>
          <w:t>年時点でのビームパラメータのシミュレーションでは、</w:t>
        </w:r>
        <w:r>
          <w:rPr>
            <w:rFonts w:hint="eastAsia"/>
          </w:rPr>
          <w:t>400</w:t>
        </w:r>
        <w:r>
          <w:rPr>
            <w:rFonts w:hint="eastAsia"/>
          </w:rPr>
          <w:t>μ</w:t>
        </w:r>
        <w:r>
          <w:rPr>
            <w:rFonts w:hint="eastAsia"/>
          </w:rPr>
          <w:t>m</w:t>
        </w:r>
        <w:r>
          <w:rPr>
            <w:rFonts w:hint="eastAsia"/>
          </w:rPr>
          <w:t>角のピクセルで、</w:t>
        </w:r>
        <w:r>
          <w:rPr>
            <w:rFonts w:hint="eastAsia"/>
          </w:rPr>
          <w:t>1ms</w:t>
        </w:r>
        <w:r>
          <w:rPr>
            <w:rFonts w:hint="eastAsia"/>
          </w:rPr>
          <w:t>のバンチトレインを</w:t>
        </w:r>
        <w:r>
          <w:rPr>
            <w:rFonts w:hint="eastAsia"/>
          </w:rPr>
          <w:t>16</w:t>
        </w:r>
        <w:r>
          <w:rPr>
            <w:rFonts w:hint="eastAsia"/>
          </w:rPr>
          <w:t>時間分割できれば、</w:t>
        </w:r>
        <w:r>
          <w:rPr>
            <w:rFonts w:hint="eastAsia"/>
          </w:rPr>
          <w:t>10%</w:t>
        </w:r>
        <w:r>
          <w:rPr>
            <w:rFonts w:hint="eastAsia"/>
          </w:rPr>
          <w:t>以下の精度でビームサイズを測定可能である。この要求性能を持ったピクセル検出器の読み出しについては、すでに</w:t>
        </w:r>
        <w:r>
          <w:rPr>
            <w:rFonts w:hint="eastAsia"/>
          </w:rPr>
          <w:t>SOI</w:t>
        </w:r>
        <w:r>
          <w:rPr>
            <w:rFonts w:hint="eastAsia"/>
          </w:rPr>
          <w:t>の回路層に実装することに成功した。しかしセンサー自身の開発は行われていなかった。</w:t>
        </w:r>
      </w:ins>
    </w:p>
    <w:p w14:paraId="4B2B4BB7" w14:textId="54FABE8C" w:rsidR="006B2413" w:rsidRPr="00D91274" w:rsidRDefault="006B2413" w:rsidP="00D91274">
      <w:pPr>
        <w:spacing w:after="0" w:line="240" w:lineRule="auto"/>
        <w:jc w:val="both"/>
        <w:rPr>
          <w:lang w:eastAsia="ja-JP"/>
        </w:rPr>
      </w:pPr>
      <w:ins w:id="205" w:author="FUJII Keisuke" w:date="2013-05-17T15:39:00Z">
        <w:r>
          <w:rPr>
            <w:rFonts w:hint="eastAsia"/>
          </w:rPr>
          <w:t xml:space="preserve">　</w:t>
        </w:r>
        <w:r>
          <w:rPr>
            <w:rFonts w:hint="eastAsia"/>
          </w:rPr>
          <w:t>2009</w:t>
        </w:r>
        <w:r>
          <w:rPr>
            <w:rFonts w:hint="eastAsia"/>
          </w:rPr>
          <w:t>年からビームパラメータはバンチ数が半分・バンチ電荷が増加と大きく変更されたため、再度シミュレーションを行い、ビームパラメータを測定するのに最適なピクセルサイズや時間分割などを決定する。その結果を用い、</w:t>
        </w:r>
        <w:r>
          <w:rPr>
            <w:rFonts w:hint="eastAsia"/>
          </w:rPr>
          <w:t>SOI</w:t>
        </w:r>
        <w:r>
          <w:rPr>
            <w:rFonts w:hint="eastAsia"/>
          </w:rPr>
          <w:t>の回路層とセンサー層をビアで接続した小型プロトタイプセンサーを開発する。半導体検出器として基本的な電荷収集効率、ノイズなどの性能を確認し、数回の試作を行った後</w:t>
        </w:r>
        <w:r>
          <w:rPr>
            <w:rFonts w:hint="eastAsia"/>
          </w:rPr>
          <w:t>2016</w:t>
        </w:r>
        <w:r>
          <w:rPr>
            <w:rFonts w:hint="eastAsia"/>
          </w:rPr>
          <w:t>年度前半までに放射線耐性までの試験を終える。</w:t>
        </w:r>
        <w:r>
          <w:rPr>
            <w:rFonts w:hint="eastAsia"/>
          </w:rPr>
          <w:t>2016</w:t>
        </w:r>
        <w:r>
          <w:rPr>
            <w:rFonts w:hint="eastAsia"/>
          </w:rPr>
          <w:t>年度後半から大型実機センサー及び物質量の少ない支持構造を開発し、</w:t>
        </w:r>
        <w:r>
          <w:rPr>
            <w:rFonts w:hint="eastAsia"/>
          </w:rPr>
          <w:t>2018</w:t>
        </w:r>
        <w:r>
          <w:rPr>
            <w:rFonts w:hint="eastAsia"/>
          </w:rPr>
          <w:t>年度までに実機を加速器周辺に設置できる技術を確立可能にする。またそれらと並行し、</w:t>
        </w:r>
        <w:r>
          <w:rPr>
            <w:rFonts w:hint="eastAsia"/>
          </w:rPr>
          <w:t>2015</w:t>
        </w:r>
        <w:r>
          <w:rPr>
            <w:rFonts w:hint="eastAsia"/>
          </w:rPr>
          <w:t>年度から、</w:t>
        </w:r>
        <w:r>
          <w:rPr>
            <w:rFonts w:hint="eastAsia"/>
          </w:rPr>
          <w:t>Forward Calorimeter (</w:t>
        </w:r>
        <w:proofErr w:type="spellStart"/>
        <w:r>
          <w:rPr>
            <w:rFonts w:hint="eastAsia"/>
          </w:rPr>
          <w:t>FCal</w:t>
        </w:r>
        <w:proofErr w:type="spellEnd"/>
        <w:r>
          <w:rPr>
            <w:rFonts w:hint="eastAsia"/>
          </w:rPr>
          <w:t>)</w:t>
        </w:r>
        <w:r>
          <w:rPr>
            <w:rFonts w:hint="eastAsia"/>
          </w:rPr>
          <w:t>グループでの国際協力で、加速器にビームプロファイル情報を提供するインターフェイスの開発を行う。</w:t>
        </w:r>
      </w:ins>
    </w:p>
    <w:p w14:paraId="0B2E8286" w14:textId="77777777" w:rsidR="00C04C19" w:rsidRDefault="00C04C19" w:rsidP="00C04C19">
      <w:pPr>
        <w:spacing w:before="17" w:after="0" w:line="240" w:lineRule="auto"/>
        <w:ind w:left="121" w:right="-20"/>
        <w:rPr>
          <w:ins w:id="206" w:author="FUJII Keisuke" w:date="2013-05-17T16:00:00Z"/>
          <w:rFonts w:asciiTheme="majorEastAsia" w:eastAsiaTheme="majorEastAsia" w:hAnsiTheme="majorEastAsia" w:cs="ＭＳ 明朝"/>
          <w:spacing w:val="2"/>
          <w:w w:val="102"/>
          <w:lang w:eastAsia="ja-JP"/>
        </w:rPr>
      </w:pPr>
    </w:p>
    <w:p w14:paraId="1251FF3D" w14:textId="2AAB19B5" w:rsidR="00C04C19" w:rsidRDefault="00C04C19" w:rsidP="00C04C19">
      <w:pPr>
        <w:spacing w:before="17" w:after="0" w:line="240" w:lineRule="auto"/>
        <w:ind w:left="121" w:right="-20"/>
        <w:rPr>
          <w:ins w:id="207" w:author="FUJII Keisuke" w:date="2013-05-17T16:00:00Z"/>
          <w:rFonts w:asciiTheme="majorEastAsia" w:eastAsiaTheme="majorEastAsia" w:hAnsiTheme="majorEastAsia" w:cs="ＭＳ 明朝"/>
          <w:spacing w:val="2"/>
          <w:w w:val="102"/>
          <w:lang w:eastAsia="ja-JP"/>
        </w:rPr>
      </w:pPr>
      <w:ins w:id="208" w:author="FUJII Keisuke" w:date="2013-05-17T16:00:00Z">
        <w:r>
          <w:rPr>
            <w:rFonts w:asciiTheme="majorEastAsia" w:eastAsiaTheme="majorEastAsia" w:hAnsiTheme="majorEastAsia" w:cs="ＭＳ 明朝"/>
            <w:spacing w:val="2"/>
            <w:w w:val="102"/>
            <w:lang w:eastAsia="ja-JP"/>
          </w:rPr>
          <w:t>7. SOL/MECH</w:t>
        </w:r>
      </w:ins>
    </w:p>
    <w:p w14:paraId="6EB96F3F" w14:textId="77777777" w:rsidR="00C04C19" w:rsidRDefault="00C04C19" w:rsidP="00C04C19">
      <w:pPr>
        <w:spacing w:before="17" w:after="0" w:line="240" w:lineRule="auto"/>
        <w:ind w:left="121" w:right="-20"/>
        <w:rPr>
          <w:ins w:id="209" w:author="FUJII Keisuke" w:date="2013-05-17T16:00:00Z"/>
          <w:rFonts w:asciiTheme="majorEastAsia" w:eastAsiaTheme="majorEastAsia" w:hAnsiTheme="majorEastAsia" w:cs="ＭＳ 明朝"/>
          <w:spacing w:val="2"/>
          <w:w w:val="102"/>
          <w:lang w:eastAsia="ja-JP"/>
        </w:rPr>
      </w:pPr>
      <w:ins w:id="210" w:author="FUJII Keisuke" w:date="2013-05-17T16:00:00Z">
        <w:r>
          <w:rPr>
            <w:rFonts w:asciiTheme="majorEastAsia" w:eastAsiaTheme="majorEastAsia" w:hAnsiTheme="majorEastAsia" w:cs="ＭＳ 明朝" w:hint="eastAsia"/>
            <w:spacing w:val="2"/>
            <w:w w:val="102"/>
            <w:lang w:eastAsia="ja-JP"/>
          </w:rPr>
          <w:t>田内氏が準備中（</w:t>
        </w:r>
        <w:r>
          <w:rPr>
            <w:rFonts w:asciiTheme="majorEastAsia" w:eastAsiaTheme="majorEastAsia" w:hAnsiTheme="majorEastAsia" w:cs="ＭＳ 明朝"/>
            <w:spacing w:val="2"/>
            <w:w w:val="102"/>
            <w:lang w:eastAsia="ja-JP"/>
          </w:rPr>
          <w:t>SOL</w:t>
        </w:r>
        <w:r>
          <w:rPr>
            <w:rFonts w:asciiTheme="majorEastAsia" w:eastAsiaTheme="majorEastAsia" w:hAnsiTheme="majorEastAsia" w:cs="ＭＳ 明朝" w:hint="eastAsia"/>
            <w:spacing w:val="2"/>
            <w:w w:val="102"/>
            <w:lang w:eastAsia="ja-JP"/>
          </w:rPr>
          <w:t>部分はあり）</w:t>
        </w:r>
      </w:ins>
    </w:p>
    <w:p w14:paraId="6E7855A6"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136480BD" w14:textId="11AB8910" w:rsidR="00790503" w:rsidRPr="00E678F1" w:rsidRDefault="00790503">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6478E665" w14:textId="77777777" w:rsidR="00973108" w:rsidRDefault="00973108">
      <w:pPr>
        <w:spacing w:before="17" w:after="0" w:line="240" w:lineRule="auto"/>
        <w:ind w:left="121" w:right="-20"/>
        <w:rPr>
          <w:rFonts w:ascii="ＭＳ 明朝" w:eastAsia="ＭＳ 明朝" w:hAnsi="ＭＳ 明朝" w:cs="ＭＳ 明朝"/>
          <w:spacing w:val="2"/>
          <w:w w:val="102"/>
          <w:sz w:val="19"/>
          <w:szCs w:val="19"/>
          <w:lang w:eastAsia="ja-JP"/>
        </w:rPr>
      </w:pPr>
    </w:p>
    <w:p w14:paraId="6A449431" w14:textId="675FD717" w:rsidR="006275B2" w:rsidRDefault="00790503" w:rsidP="00D61D16">
      <w:pPr>
        <w:spacing w:before="17" w:after="0" w:line="240" w:lineRule="auto"/>
        <w:ind w:left="121" w:right="-20"/>
        <w:rPr>
          <w:ins w:id="211" w:author="FUJII Keisuke" w:date="2013-05-17T15:36:00Z"/>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Pr="00D61D16" w:rsidRDefault="006B2413" w:rsidP="00D61D16">
      <w:pPr>
        <w:spacing w:before="17" w:after="0" w:line="240" w:lineRule="auto"/>
        <w:ind w:left="121" w:right="-20"/>
        <w:rPr>
          <w:rFonts w:ascii="ＭＳ ゴシック" w:eastAsia="ＭＳ ゴシック" w:hAnsi="ＭＳ ゴシック" w:cs="ＭＳ ゴシック"/>
          <w:spacing w:val="3"/>
          <w:w w:val="103"/>
          <w:sz w:val="19"/>
          <w:szCs w:val="19"/>
          <w:lang w:eastAsia="ja-JP"/>
        </w:rPr>
      </w:pPr>
      <w:ins w:id="212" w:author="FUJII Keisuke" w:date="2013-05-17T15:37:00Z">
        <w:r>
          <w:rPr>
            <w:rFonts w:ascii="ＭＳ ゴシック" w:eastAsia="ＭＳ ゴシック" w:hAnsi="ＭＳ ゴシック" w:cs="ＭＳ ゴシック" w:hint="eastAsia"/>
            <w:spacing w:val="3"/>
            <w:w w:val="103"/>
            <w:sz w:val="19"/>
            <w:szCs w:val="19"/>
            <w:lang w:eastAsia="ja-JP"/>
          </w:rPr>
          <w:t>本文から抽出　—＞　フォーマットを合わせる</w:t>
        </w:r>
      </w:ins>
      <w:ins w:id="213" w:author="FUJII Keisuke" w:date="2013-05-17T15:38:00Z">
        <w:r>
          <w:rPr>
            <w:rFonts w:ascii="ＭＳ ゴシック" w:eastAsia="ＭＳ ゴシック" w:hAnsi="ＭＳ ゴシック" w:cs="ＭＳ ゴシック" w:hint="eastAsia"/>
            <w:spacing w:val="3"/>
            <w:w w:val="103"/>
            <w:sz w:val="19"/>
            <w:szCs w:val="19"/>
            <w:lang w:eastAsia="ja-JP"/>
          </w:rPr>
          <w:t>（各部）</w:t>
        </w:r>
      </w:ins>
    </w:p>
    <w:p w14:paraId="63F606F2" w14:textId="77777777" w:rsidR="006275B2" w:rsidRDefault="006275B2">
      <w:pPr>
        <w:spacing w:before="5" w:after="0" w:line="240" w:lineRule="exact"/>
        <w:rPr>
          <w:sz w:val="24"/>
          <w:szCs w:val="24"/>
        </w:rPr>
      </w:pPr>
    </w:p>
    <w:p w14:paraId="70756860" w14:textId="30B5B5AA" w:rsidR="006275B2" w:rsidRDefault="00790503">
      <w:pPr>
        <w:spacing w:before="17" w:after="0" w:line="240" w:lineRule="auto"/>
        <w:ind w:left="121" w:right="-20"/>
        <w:rPr>
          <w:ins w:id="214" w:author="FUJII Keisuke" w:date="2013-05-17T15:38:00Z"/>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1FEEC9C8" w14:textId="49AAFBA9" w:rsidR="006B2413" w:rsidRDefault="006B2413">
      <w:pPr>
        <w:spacing w:before="17" w:after="0" w:line="240" w:lineRule="auto"/>
        <w:ind w:left="121" w:right="-20"/>
        <w:rPr>
          <w:rFonts w:ascii="ＭＳ ゴシック" w:eastAsia="ＭＳ ゴシック" w:hAnsi="ＭＳ ゴシック" w:cs="ＭＳ ゴシック"/>
          <w:sz w:val="19"/>
          <w:szCs w:val="19"/>
          <w:lang w:eastAsia="ja-JP"/>
        </w:rPr>
      </w:pPr>
      <w:ins w:id="215" w:author="FUJII Keisuke" w:date="2013-05-17T15:38:00Z">
        <w:r>
          <w:rPr>
            <w:rFonts w:ascii="ＭＳ ゴシック" w:eastAsia="ＭＳ ゴシック" w:hAnsi="ＭＳ ゴシック" w:cs="ＭＳ ゴシック" w:hint="eastAsia"/>
            <w:spacing w:val="3"/>
            <w:w w:val="103"/>
            <w:sz w:val="19"/>
            <w:szCs w:val="19"/>
            <w:lang w:eastAsia="ja-JP"/>
          </w:rPr>
          <w:t>出そろった所で１つにまとめる：</w:t>
        </w:r>
      </w:ins>
      <w:ins w:id="216" w:author="FUJII Keisuke" w:date="2013-05-17T15:39:00Z">
        <w:r>
          <w:rPr>
            <w:rFonts w:ascii="ＭＳ ゴシック" w:eastAsia="ＭＳ ゴシック" w:hAnsi="ＭＳ ゴシック" w:cs="ＭＳ ゴシック" w:hint="eastAsia"/>
            <w:spacing w:val="3"/>
            <w:w w:val="103"/>
            <w:sz w:val="19"/>
            <w:szCs w:val="19"/>
            <w:lang w:eastAsia="ja-JP"/>
          </w:rPr>
          <w:t>杉本</w:t>
        </w:r>
      </w:ins>
    </w:p>
    <w:p w14:paraId="63320B61" w14:textId="77777777" w:rsidR="006275B2" w:rsidRDefault="006275B2">
      <w:pPr>
        <w:spacing w:before="2" w:after="0" w:line="100" w:lineRule="exact"/>
        <w:rPr>
          <w:sz w:val="10"/>
          <w:szCs w:val="10"/>
        </w:rPr>
      </w:pPr>
    </w:p>
    <w:p w14:paraId="11EB86A5" w14:textId="77777777" w:rsidR="006275B2" w:rsidRDefault="006275B2">
      <w:pPr>
        <w:spacing w:after="0" w:line="200" w:lineRule="exact"/>
        <w:rPr>
          <w:sz w:val="20"/>
          <w:szCs w:val="20"/>
        </w:rPr>
      </w:pPr>
    </w:p>
    <w:p w14:paraId="635A9FB6" w14:textId="77777777" w:rsidR="006275B2" w:rsidRDefault="006275B2">
      <w:pPr>
        <w:spacing w:after="0" w:line="200" w:lineRule="exact"/>
        <w:rPr>
          <w:sz w:val="20"/>
          <w:szCs w:val="20"/>
        </w:rPr>
      </w:pPr>
    </w:p>
    <w:p w14:paraId="4A907BA0" w14:textId="77777777" w:rsidR="00E45363" w:rsidRPr="00FE0D17" w:rsidRDefault="00E45363" w:rsidP="00E45363">
      <w:pPr>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D91274">
      <w:pPr>
        <w:spacing w:after="0" w:line="240" w:lineRule="auto"/>
      </w:pPr>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w:t>
      </w:r>
      <w:r>
        <w:rPr>
          <w:rFonts w:hint="eastAsia"/>
        </w:rPr>
        <w:lastRenderedPageBreak/>
        <w:t>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D91274">
      <w:pPr>
        <w:spacing w:after="0" w:line="240" w:lineRule="auto"/>
      </w:pPr>
    </w:p>
    <w:p w14:paraId="786AD1E3" w14:textId="77777777" w:rsidR="00E45363" w:rsidRDefault="00E45363" w:rsidP="00D91274">
      <w:pPr>
        <w:spacing w:after="0" w:line="240" w:lineRule="auto"/>
        <w:jc w:val="center"/>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D91274">
      <w:pPr>
        <w:spacing w:after="0" w:line="240" w:lineRule="auto"/>
        <w:jc w:val="center"/>
      </w:pPr>
      <w:r>
        <w:rPr>
          <w:rFonts w:hint="eastAsia"/>
        </w:rPr>
        <w:t>図１．ＩＬＣ測定器建設のタイムライン</w:t>
      </w:r>
    </w:p>
    <w:p w14:paraId="4BA50E63" w14:textId="77777777" w:rsidR="00E45363" w:rsidRDefault="00E45363" w:rsidP="00D91274">
      <w:pPr>
        <w:spacing w:after="0" w:line="240" w:lineRule="auto"/>
        <w:jc w:val="center"/>
      </w:pPr>
    </w:p>
    <w:p w14:paraId="1625C821" w14:textId="77777777" w:rsidR="00E45363" w:rsidRDefault="00E45363" w:rsidP="003C5354">
      <w:pPr>
        <w:spacing w:after="0" w:line="240" w:lineRule="auto"/>
        <w:ind w:firstLine="198"/>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１年、詳細設計書の作成、審査、承認のプロセスには１～２年かかるものと思われる。また超伝導ソレノイドのような高額な要素に関しては国際入札等の手続きに要する期間が加わる。</w:t>
      </w:r>
      <w:bookmarkStart w:id="217" w:name="_GoBack"/>
      <w:bookmarkEnd w:id="217"/>
    </w:p>
    <w:p w14:paraId="427B5D80" w14:textId="77777777" w:rsidR="00E45363" w:rsidRDefault="00E45363" w:rsidP="003C5354">
      <w:pPr>
        <w:spacing w:after="0" w:line="240" w:lineRule="auto"/>
      </w:pPr>
      <w:r>
        <w:rPr>
          <w:rFonts w:hint="eastAsia"/>
        </w:rPr>
        <w:t xml:space="preserve">　図１からわかるように、測定器要素によって製作スケジュールに大きなばらつきがある。鉄ヨークのための加工された高透磁率の鉄スラブの一部は２０１９年中頃までに、３分割されたソレノイドのモジュールは２０２０年中ごろ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77777777" w:rsidR="00E45363" w:rsidRDefault="00E45363" w:rsidP="003C5354">
      <w:pPr>
        <w:spacing w:after="0" w:line="240" w:lineRule="auto"/>
      </w:pPr>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p>
    <w:p w14:paraId="5E7ABEE8" w14:textId="77777777" w:rsidR="00E45363" w:rsidRPr="00E978E5" w:rsidRDefault="00E45363" w:rsidP="003C5354">
      <w:pPr>
        <w:spacing w:after="0" w:line="240" w:lineRule="auto"/>
      </w:pPr>
    </w:p>
    <w:p w14:paraId="25FAC251" w14:textId="77777777" w:rsidR="00E45363" w:rsidRDefault="00E45363" w:rsidP="003C5354">
      <w:pPr>
        <w:spacing w:after="0" w:line="240" w:lineRule="auto"/>
      </w:pPr>
      <w:r>
        <w:rPr>
          <w:rFonts w:hint="eastAsia"/>
        </w:rPr>
        <w:t>参考文献</w:t>
      </w:r>
    </w:p>
    <w:p w14:paraId="1FFD76D1" w14:textId="77777777" w:rsidR="00E45363" w:rsidRDefault="00E45363" w:rsidP="003C5354">
      <w:pPr>
        <w:spacing w:after="0" w:line="240" w:lineRule="auto"/>
      </w:pPr>
      <w:r>
        <w:rPr>
          <w:rFonts w:hint="eastAsia"/>
        </w:rPr>
        <w:t>[1] ILC Technical Design Report Volume IV</w:t>
      </w:r>
    </w:p>
    <w:p w14:paraId="26AE0354" w14:textId="794A0188" w:rsidR="00870D56" w:rsidRDefault="00870D56">
      <w:pPr>
        <w:spacing w:before="15" w:after="0" w:line="200" w:lineRule="exact"/>
        <w:rPr>
          <w:sz w:val="20"/>
          <w:szCs w:val="20"/>
        </w:rPr>
      </w:pPr>
      <w:r>
        <w:rPr>
          <w:sz w:val="20"/>
          <w:szCs w:val="20"/>
        </w:rPr>
        <w:br w:type="page"/>
      </w:r>
    </w:p>
    <w:p w14:paraId="2729B47F" w14:textId="77777777" w:rsidR="006275B2" w:rsidRDefault="006275B2">
      <w:pPr>
        <w:spacing w:before="15" w:after="0" w:line="200" w:lineRule="exact"/>
        <w:rPr>
          <w:sz w:val="20"/>
          <w:szCs w:val="20"/>
        </w:rPr>
      </w:pP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0D986A0F" w14:textId="77777777" w:rsidR="006275B2" w:rsidRDefault="006275B2">
      <w:pPr>
        <w:spacing w:before="5" w:after="0" w:line="280" w:lineRule="exact"/>
        <w:rPr>
          <w:sz w:val="28"/>
          <w:szCs w:val="28"/>
        </w:rPr>
      </w:pPr>
    </w:p>
    <w:p w14:paraId="12E32DF0" w14:textId="77777777" w:rsidR="00870D56" w:rsidRPr="003E3F56" w:rsidRDefault="00870D56" w:rsidP="00870D56">
      <w:pPr>
        <w:rPr>
          <w:sz w:val="28"/>
          <w:szCs w:val="28"/>
        </w:rPr>
      </w:pPr>
      <w:r w:rsidRPr="003E3F56">
        <w:rPr>
          <w:rFonts w:hint="eastAsia"/>
          <w:sz w:val="28"/>
          <w:szCs w:val="28"/>
        </w:rPr>
        <w:t>測定器開発プロポーザル２０１３</w:t>
      </w:r>
      <w:r>
        <w:rPr>
          <w:rFonts w:hint="eastAsia"/>
          <w:sz w:val="28"/>
          <w:szCs w:val="28"/>
        </w:rPr>
        <w:t>：バーテックス検出器</w:t>
      </w: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4160A4" w:rsidP="00870D56">
      <w:pPr>
        <w:jc w:val="right"/>
      </w:pPr>
      <w:r>
        <w:rPr>
          <w:position w:val="-12"/>
        </w:rPr>
        <w:pict w14:anchorId="11DFAB62">
          <v:shape id="_x0000_i1026" type="#_x0000_t75" style="width:120pt;height:21.35pt">
            <v:imagedata r:id="rId14"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w:t>
      </w:r>
      <w:proofErr w:type="spellStart"/>
      <w:r>
        <w:rPr>
          <w:rFonts w:hint="eastAsia"/>
        </w:rPr>
        <w:t>で</w:t>
      </w:r>
      <w:r w:rsidRPr="00322640">
        <w:rPr>
          <w:rFonts w:ascii="Times" w:hAnsi="Times"/>
          <w:i/>
        </w:rPr>
        <w:t>p</w:t>
      </w:r>
      <w:proofErr w:type="spellEnd"/>
      <w:r>
        <w:rPr>
          <w:rFonts w:hint="eastAsia"/>
        </w:rPr>
        <w:t>、</w:t>
      </w:r>
      <w:r w:rsidRPr="00322640">
        <w:rPr>
          <w:rFonts w:ascii="Symbol" w:hAnsi="Symbol"/>
          <w:i/>
        </w:rPr>
        <w:t></w:t>
      </w:r>
      <w:r>
        <w:rPr>
          <w:rFonts w:ascii="Symbol" w:hAnsi="Symbol"/>
          <w:i/>
        </w:rPr>
        <w:t></w:t>
      </w:r>
      <w:proofErr w:type="spellStart"/>
      <w:r>
        <w:rPr>
          <w:rFonts w:hint="eastAsia"/>
        </w:rPr>
        <w:t>は粒子の運動量と速度</w:t>
      </w:r>
      <w:proofErr w:type="spellEnd"/>
      <w:r>
        <w:rPr>
          <w:rFonts w:hint="eastAsia"/>
        </w:rPr>
        <w:t>、</w:t>
      </w:r>
      <w:r w:rsidRPr="00322640">
        <w:rPr>
          <w:rFonts w:ascii="Symbol" w:hAnsi="Symbol"/>
          <w:i/>
        </w:rPr>
        <w:t></w:t>
      </w:r>
      <w:proofErr w:type="spellStart"/>
      <w:r>
        <w:rPr>
          <w:rFonts w:hint="eastAsia"/>
        </w:rPr>
        <w:t>はビーム軸からの角度である</w:t>
      </w:r>
      <w:proofErr w:type="spellEnd"/>
      <w:r>
        <w:rPr>
          <w:rFonts w:hint="eastAsia"/>
        </w:rPr>
        <w:t>。</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A429C7">
      <w:pPr>
        <w:ind w:firstLineChars="100" w:firstLine="198"/>
        <w:pPrChange w:id="218" w:author="FUJII Keisuke" w:date="2013-05-19T16:29:00Z">
          <w:pPr>
            <w:ind w:firstLineChars="100" w:firstLine="220"/>
          </w:pPr>
        </w:pPrChange>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A429C7">
      <w:pPr>
        <w:ind w:firstLineChars="100" w:firstLine="198"/>
        <w:pPrChange w:id="219" w:author="FUJII Keisuke" w:date="2013-05-19T16:29:00Z">
          <w:pPr>
            <w:ind w:firstLineChars="100" w:firstLine="220"/>
          </w:pPr>
        </w:pPrChange>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w:t>
      </w:r>
      <w:r>
        <w:rPr>
          <w:rFonts w:hint="eastAsia"/>
        </w:rPr>
        <w:lastRenderedPageBreak/>
        <w:t>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 xml:space="preserve">5.9 </w:t>
      </w:r>
      <w:proofErr w:type="spellStart"/>
      <w:r>
        <w:rPr>
          <w:rFonts w:hint="eastAsia"/>
        </w:rPr>
        <w:t>keV</w:t>
      </w:r>
      <w:r>
        <w:rPr>
          <w:rFonts w:hint="eastAsia"/>
        </w:rPr>
        <w:t>のＸ線をこのシステムで測定したときのスペクトルである。十分な</w:t>
      </w:r>
      <w:r>
        <w:rPr>
          <w:rFonts w:hint="eastAsia"/>
        </w:rPr>
        <w:t>S</w:t>
      </w:r>
      <w:proofErr w:type="spellEnd"/>
      <w:r>
        <w:rPr>
          <w:rFonts w:hint="eastAsia"/>
        </w:rPr>
        <w:t>/</w:t>
      </w:r>
      <w:proofErr w:type="spellStart"/>
      <w:r>
        <w:rPr>
          <w:rFonts w:hint="eastAsia"/>
        </w:rPr>
        <w:t>N</w:t>
      </w:r>
      <w:r>
        <w:rPr>
          <w:rFonts w:hint="eastAsia"/>
        </w:rPr>
        <w:t>比が得られていることが見て取れる</w:t>
      </w:r>
      <w:proofErr w:type="spellEnd"/>
      <w:r>
        <w:rPr>
          <w:rFonts w:hint="eastAsia"/>
        </w:rPr>
        <w:t>。</w:t>
      </w:r>
    </w:p>
    <w:p w14:paraId="4F53A08A" w14:textId="5D914B42" w:rsidR="00870D56" w:rsidRDefault="004160A4"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F4791C" w:rsidRDefault="00F4791C"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w:t>
      </w:r>
      <w:r w:rsidR="00870D56">
        <w:rPr>
          <w:rFonts w:hint="eastAsia"/>
        </w:rPr>
        <w:t>[4]</w:t>
      </w:r>
      <w:r w:rsidR="00870D56">
        <w:rPr>
          <w:rFonts w:hint="eastAsia"/>
        </w:rPr>
        <w:t>。さらに気化し</w:t>
      </w:r>
      <w:r w:rsidR="00870D56">
        <w:rPr>
          <w:rFonts w:hint="eastAsia"/>
        </w:rPr>
        <w:lastRenderedPageBreak/>
        <w:t>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8" cstate="print"/>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w:t>
      </w:r>
      <w:r>
        <w:rPr>
          <w:rFonts w:hint="eastAsia"/>
        </w:rPr>
        <w:lastRenderedPageBreak/>
        <w:t>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proofErr w:type="spellStart"/>
      <w:r>
        <w:rPr>
          <w:rFonts w:hint="eastAsia"/>
        </w:rPr>
        <w:t>SerDes</w:t>
      </w:r>
      <w:proofErr w:type="spellEnd"/>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lastRenderedPageBreak/>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t>支持構造体開発</w:t>
      </w:r>
    </w:p>
    <w:p w14:paraId="328566D6" w14:textId="77777777" w:rsidR="00870D56" w:rsidRDefault="00870D56" w:rsidP="00870D56">
      <w:r>
        <w:rPr>
          <w:rFonts w:hint="eastAsia"/>
        </w:rPr>
        <w:t xml:space="preserve">　ＩＬＣで要求され</w:t>
      </w:r>
      <w:proofErr w:type="spellStart"/>
      <w:r>
        <w:rPr>
          <w:rFonts w:hint="eastAsia"/>
        </w:rPr>
        <w:t>る</w:t>
      </w:r>
      <w:r>
        <w:rPr>
          <w:rFonts w:hint="eastAsia"/>
        </w:rPr>
        <w:t>Impact</w:t>
      </w:r>
      <w:proofErr w:type="spellEnd"/>
      <w:r>
        <w:rPr>
          <w:rFonts w:hint="eastAsia"/>
        </w:rPr>
        <w:t xml:space="preserve">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A429C7">
            <w:pPr>
              <w:ind w:firstLineChars="200" w:firstLine="356"/>
              <w:rPr>
                <w:rFonts w:asciiTheme="majorHAnsi" w:eastAsia="ＭＳ Ｐゴシック" w:hAnsiTheme="majorHAnsi" w:cstheme="majorHAnsi"/>
                <w:color w:val="000000"/>
                <w:kern w:val="0"/>
                <w:sz w:val="20"/>
                <w:szCs w:val="20"/>
              </w:rPr>
              <w:pPrChange w:id="220" w:author="FUJII Keisuke" w:date="2013-05-19T16:28:00Z">
                <w:pPr>
                  <w:ind w:firstLineChars="200" w:firstLine="400"/>
                </w:pPr>
              </w:pPrChange>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A429C7">
            <w:pPr>
              <w:ind w:firstLineChars="200" w:firstLine="356"/>
              <w:rPr>
                <w:rFonts w:asciiTheme="majorHAnsi" w:eastAsia="ＭＳ Ｐゴシック" w:hAnsiTheme="majorHAnsi" w:cstheme="majorHAnsi"/>
                <w:color w:val="000000"/>
                <w:kern w:val="0"/>
                <w:sz w:val="20"/>
                <w:szCs w:val="20"/>
              </w:rPr>
              <w:pPrChange w:id="221" w:author="FUJII Keisuke" w:date="2013-05-19T16:28:00Z">
                <w:pPr>
                  <w:ind w:firstLineChars="200" w:firstLine="400"/>
                </w:pPr>
              </w:pPrChange>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A429C7">
            <w:pPr>
              <w:ind w:firstLineChars="250" w:firstLine="445"/>
              <w:jc w:val="right"/>
              <w:rPr>
                <w:rFonts w:asciiTheme="majorHAnsi" w:eastAsia="ＭＳ Ｐゴシック" w:hAnsiTheme="majorHAnsi" w:cstheme="majorHAnsi"/>
                <w:color w:val="000000"/>
                <w:kern w:val="0"/>
                <w:sz w:val="20"/>
                <w:szCs w:val="20"/>
              </w:rPr>
              <w:pPrChange w:id="222" w:author="FUJII Keisuke" w:date="2013-05-19T16:28:00Z">
                <w:pPr>
                  <w:ind w:firstLineChars="250" w:firstLine="500"/>
                  <w:jc w:val="right"/>
                </w:pPr>
              </w:pPrChange>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A429C7">
            <w:pPr>
              <w:ind w:firstLineChars="250" w:firstLine="445"/>
              <w:rPr>
                <w:rFonts w:asciiTheme="majorHAnsi" w:eastAsia="ＭＳ Ｐゴシック" w:hAnsiTheme="majorHAnsi" w:cstheme="majorHAnsi"/>
                <w:color w:val="000000"/>
                <w:kern w:val="0"/>
                <w:sz w:val="20"/>
                <w:szCs w:val="20"/>
              </w:rPr>
              <w:pPrChange w:id="223" w:author="FUJII Keisuke" w:date="2013-05-19T16:28:00Z">
                <w:pPr>
                  <w:ind w:firstLineChars="250" w:firstLine="500"/>
                </w:pPr>
              </w:pPrChange>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A429C7">
            <w:pPr>
              <w:ind w:firstLineChars="200" w:firstLine="356"/>
              <w:jc w:val="right"/>
              <w:rPr>
                <w:rFonts w:asciiTheme="majorHAnsi" w:eastAsia="ＭＳ Ｐゴシック" w:hAnsiTheme="majorHAnsi" w:cstheme="majorHAnsi"/>
                <w:color w:val="000000"/>
                <w:kern w:val="0"/>
                <w:sz w:val="20"/>
                <w:szCs w:val="20"/>
              </w:rPr>
              <w:pPrChange w:id="224" w:author="FUJII Keisuke" w:date="2013-05-19T16:28:00Z">
                <w:pPr>
                  <w:ind w:firstLineChars="200" w:firstLine="400"/>
                  <w:jc w:val="right"/>
                </w:pPr>
              </w:pPrChange>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A429C7">
            <w:pPr>
              <w:ind w:firstLineChars="200" w:firstLine="356"/>
              <w:jc w:val="right"/>
              <w:rPr>
                <w:rFonts w:asciiTheme="majorHAnsi" w:eastAsia="ＭＳ Ｐゴシック" w:hAnsiTheme="majorHAnsi" w:cstheme="majorHAnsi"/>
                <w:color w:val="000000"/>
                <w:kern w:val="0"/>
                <w:sz w:val="20"/>
                <w:szCs w:val="20"/>
              </w:rPr>
              <w:pPrChange w:id="225" w:author="FUJII Keisuke" w:date="2013-05-19T16:28:00Z">
                <w:pPr>
                  <w:ind w:firstLineChars="200" w:firstLine="400"/>
                  <w:jc w:val="right"/>
                </w:pPr>
              </w:pPrChange>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A429C7">
            <w:pPr>
              <w:ind w:firstLineChars="200" w:firstLine="356"/>
              <w:jc w:val="right"/>
              <w:rPr>
                <w:rFonts w:asciiTheme="majorHAnsi" w:eastAsia="ＭＳ Ｐゴシック" w:hAnsiTheme="majorHAnsi" w:cstheme="majorHAnsi"/>
                <w:color w:val="000000"/>
                <w:kern w:val="0"/>
                <w:sz w:val="20"/>
                <w:szCs w:val="20"/>
              </w:rPr>
              <w:pPrChange w:id="226" w:author="FUJII Keisuke" w:date="2013-05-19T16:28:00Z">
                <w:pPr>
                  <w:ind w:firstLineChars="200" w:firstLine="400"/>
                  <w:jc w:val="right"/>
                </w:pPr>
              </w:pPrChange>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A429C7">
            <w:pPr>
              <w:ind w:firstLineChars="200" w:firstLine="356"/>
              <w:jc w:val="right"/>
              <w:rPr>
                <w:rFonts w:asciiTheme="majorHAnsi" w:eastAsia="ＭＳ Ｐゴシック" w:hAnsiTheme="majorHAnsi" w:cstheme="majorHAnsi"/>
                <w:color w:val="000000"/>
                <w:kern w:val="0"/>
                <w:sz w:val="20"/>
                <w:szCs w:val="20"/>
              </w:rPr>
              <w:pPrChange w:id="227" w:author="FUJII Keisuke" w:date="2013-05-19T16:28:00Z">
                <w:pPr>
                  <w:ind w:firstLineChars="200" w:firstLine="400"/>
                  <w:jc w:val="right"/>
                </w:pPr>
              </w:pPrChange>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A429C7">
            <w:pPr>
              <w:ind w:firstLineChars="200" w:firstLine="356"/>
              <w:jc w:val="right"/>
              <w:rPr>
                <w:rFonts w:asciiTheme="majorHAnsi" w:eastAsia="ＭＳ Ｐゴシック" w:hAnsiTheme="majorHAnsi" w:cstheme="majorHAnsi"/>
                <w:color w:val="000000"/>
                <w:kern w:val="0"/>
                <w:sz w:val="20"/>
                <w:szCs w:val="20"/>
              </w:rPr>
              <w:pPrChange w:id="228" w:author="FUJII Keisuke" w:date="2013-05-19T16:28:00Z">
                <w:pPr>
                  <w:ind w:firstLineChars="200" w:firstLine="400"/>
                  <w:jc w:val="right"/>
                </w:pPr>
              </w:pPrChange>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A429C7">
            <w:pPr>
              <w:ind w:firstLineChars="350" w:firstLine="694"/>
              <w:jc w:val="right"/>
              <w:pPrChange w:id="229" w:author="FUJII Keisuke" w:date="2013-05-19T16:28:00Z">
                <w:pPr>
                  <w:ind w:firstLineChars="350" w:firstLine="770"/>
                  <w:jc w:val="right"/>
                </w:pPr>
              </w:pPrChange>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A429C7">
            <w:pPr>
              <w:ind w:firstLineChars="250" w:firstLine="495"/>
              <w:jc w:val="right"/>
              <w:pPrChange w:id="230" w:author="FUJII Keisuke" w:date="2013-05-19T16:28:00Z">
                <w:pPr>
                  <w:ind w:firstLineChars="250" w:firstLine="550"/>
                  <w:jc w:val="right"/>
                </w:pPr>
              </w:pPrChange>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A429C7">
            <w:pPr>
              <w:ind w:firstLineChars="350" w:firstLine="694"/>
              <w:jc w:val="right"/>
              <w:pPrChange w:id="231" w:author="FUJII Keisuke" w:date="2013-05-19T16:28:00Z">
                <w:pPr>
                  <w:ind w:firstLineChars="350" w:firstLine="770"/>
                  <w:jc w:val="right"/>
                </w:pPr>
              </w:pPrChange>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A429C7">
            <w:pPr>
              <w:ind w:firstLineChars="350" w:firstLine="694"/>
              <w:jc w:val="right"/>
              <w:pPrChange w:id="232" w:author="FUJII Keisuke" w:date="2013-05-19T16:28:00Z">
                <w:pPr>
                  <w:ind w:firstLineChars="350" w:firstLine="770"/>
                  <w:jc w:val="right"/>
                </w:pPr>
              </w:pPrChange>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A429C7">
            <w:pPr>
              <w:ind w:firstLineChars="250" w:firstLine="495"/>
              <w:jc w:val="right"/>
              <w:pPrChange w:id="233" w:author="FUJII Keisuke" w:date="2013-05-19T16:28:00Z">
                <w:pPr>
                  <w:ind w:firstLineChars="250" w:firstLine="550"/>
                  <w:jc w:val="right"/>
                </w:pPr>
              </w:pPrChange>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t>参考文献</w:t>
      </w:r>
    </w:p>
    <w:p w14:paraId="20B8CA06" w14:textId="77777777" w:rsidR="00870D56" w:rsidRPr="00C22E7D" w:rsidRDefault="00870D56" w:rsidP="00A429C7">
      <w:pPr>
        <w:ind w:left="297" w:hangingChars="150" w:hanging="297"/>
        <w:pPrChange w:id="234" w:author="FUJII Keisuke" w:date="2013-05-19T16:29:00Z">
          <w:pPr>
            <w:ind w:left="330" w:hangingChars="150" w:hanging="330"/>
          </w:pPr>
        </w:pPrChange>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A429C7">
      <w:pPr>
        <w:ind w:left="297" w:hangingChars="150" w:hanging="297"/>
        <w:pPrChange w:id="235" w:author="FUJII Keisuke" w:date="2013-05-19T16:29:00Z">
          <w:pPr>
            <w:ind w:left="330" w:hangingChars="150" w:hanging="330"/>
          </w:pPr>
        </w:pPrChange>
      </w:pPr>
      <w:r w:rsidRPr="00C22E7D">
        <w:t>[2] Y. Sugimoto, “Fine Pixel CCD Option for the ILC Vertex Detector”, Proceedings of International Linear Collider Workshop LCWS05, Stanford, CA, Mar. 2005, p.550.</w:t>
      </w:r>
    </w:p>
    <w:p w14:paraId="47DA0FA5" w14:textId="77777777" w:rsidR="00870D56" w:rsidRPr="00C22E7D" w:rsidRDefault="00870D56" w:rsidP="00A429C7">
      <w:pPr>
        <w:ind w:left="297" w:hangingChars="150" w:hanging="297"/>
        <w:pPrChange w:id="236" w:author="FUJII Keisuke" w:date="2013-05-19T16:29:00Z">
          <w:pPr>
            <w:ind w:left="330" w:hangingChars="150" w:hanging="330"/>
          </w:pPr>
        </w:pPrChange>
      </w:pPr>
      <w:r w:rsidRPr="00C22E7D">
        <w:t>[3] Y. Sugimoto, et al., “R&amp;D Status and Plan for FPCCD VTX”, e-Print: arXiv:1007.2471 [</w:t>
      </w:r>
      <w:proofErr w:type="spellStart"/>
      <w:r w:rsidRPr="00C22E7D">
        <w:t>physics.ins-det</w:t>
      </w:r>
      <w:proofErr w:type="spellEnd"/>
      <w:r w:rsidRPr="00C22E7D">
        <w:t>]</w:t>
      </w:r>
    </w:p>
    <w:p w14:paraId="1396F780" w14:textId="77777777" w:rsidR="00870D56" w:rsidRPr="00C22E7D" w:rsidRDefault="00870D56" w:rsidP="00A429C7">
      <w:pPr>
        <w:ind w:left="297" w:hangingChars="150" w:hanging="297"/>
        <w:pPrChange w:id="237" w:author="FUJII Keisuke" w:date="2013-05-19T16:29:00Z">
          <w:pPr>
            <w:ind w:left="330" w:hangingChars="150" w:hanging="330"/>
          </w:pPr>
        </w:pPrChange>
      </w:pPr>
      <w:r w:rsidRPr="00C22E7D">
        <w:t>[4] Y. Sugimoto, et al., “R&amp;D Status of FPCCD Vertex Detector for ILD”, e-Print: arXiv:1202.5832 [</w:t>
      </w:r>
      <w:proofErr w:type="spellStart"/>
      <w:r w:rsidRPr="00C22E7D">
        <w:t>physics.ins-det</w:t>
      </w:r>
      <w:proofErr w:type="spellEnd"/>
      <w:r w:rsidRPr="00C22E7D">
        <w:t>]</w:t>
      </w:r>
    </w:p>
    <w:p w14:paraId="21A192B6" w14:textId="77777777" w:rsidR="00870D56" w:rsidRPr="00C22E7D" w:rsidRDefault="00870D56" w:rsidP="00A429C7">
      <w:pPr>
        <w:ind w:left="297" w:hangingChars="150" w:hanging="297"/>
        <w:pPrChange w:id="238" w:author="FUJII Keisuke" w:date="2013-05-19T16:29:00Z">
          <w:pPr>
            <w:ind w:left="330" w:hangingChars="150" w:hanging="330"/>
          </w:pPr>
        </w:pPrChange>
      </w:pPr>
      <w:r w:rsidRPr="00C22E7D">
        <w:lastRenderedPageBreak/>
        <w:t>[5] Y. Sugimoto, “FPCCD option of ILD vertex detector”, talk at LCWS2012, Arlington, Texas, USA, Oct. 2012.</w:t>
      </w:r>
    </w:p>
    <w:p w14:paraId="4E862636" w14:textId="77777777" w:rsidR="00870D56" w:rsidRPr="00C22E7D" w:rsidRDefault="00870D56" w:rsidP="00A429C7">
      <w:pPr>
        <w:ind w:left="297" w:hangingChars="150" w:hanging="297"/>
        <w:pPrChange w:id="239" w:author="FUJII Keisuke" w:date="2013-05-19T16:29:00Z">
          <w:pPr>
            <w:ind w:left="330" w:hangingChars="150" w:hanging="330"/>
          </w:pPr>
        </w:pPrChange>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A429C7">
      <w:pPr>
        <w:ind w:left="324" w:hangingChars="150" w:hanging="324"/>
        <w:rPr>
          <w:rFonts w:cs="Times New Roman"/>
          <w:b/>
        </w:rPr>
        <w:pPrChange w:id="240" w:author="FUJII Keisuke" w:date="2013-05-19T16:29:00Z">
          <w:pPr>
            <w:ind w:left="357" w:hangingChars="150" w:hanging="357"/>
          </w:pPr>
        </w:pPrChange>
      </w:pPr>
    </w:p>
    <w:p w14:paraId="172FB0B5" w14:textId="77777777" w:rsidR="00870D56" w:rsidRPr="0048015F" w:rsidRDefault="00870D56" w:rsidP="00870D56"/>
    <w:p w14:paraId="07A73C1A" w14:textId="77777777" w:rsidR="006275B2" w:rsidRDefault="006275B2">
      <w:pPr>
        <w:spacing w:after="0"/>
        <w:sectPr w:rsidR="006275B2" w:rsidSect="002F2D00">
          <w:pgSz w:w="11900" w:h="16840"/>
          <w:pgMar w:top="1582" w:right="1582" w:bottom="1202" w:left="1599" w:header="0" w:footer="1004" w:gutter="0"/>
          <w:cols w:space="720"/>
          <w:docGrid w:type="linesAndChars" w:linePitch="299" w:charSpace="-4474"/>
          <w:sectPrChange w:id="241" w:author="FUJII Keisuke" w:date="2013-05-19T16:31:00Z">
            <w:sectPr w:rsidR="006275B2" w:rsidSect="002F2D00">
              <w:pgMar w:top="1582" w:right="1582" w:bottom="1202" w:left="1599" w:header="0" w:footer="1004" w:gutter="0"/>
              <w:docGrid w:type="default" w:charSpace="729"/>
            </w:sectPr>
          </w:sectPrChange>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27600A07" w14:textId="7B366CFE" w:rsidR="008A358C" w:rsidRPr="002D6E84" w:rsidRDefault="008A358C" w:rsidP="00B11F8B">
      <w:pPr>
        <w:ind w:left="284" w:hanging="284"/>
      </w:pPr>
      <w:r>
        <w:rPr>
          <w:rFonts w:ascii="HGP明朝B" w:eastAsia="HGP明朝B" w:hint="eastAsia"/>
          <w:b/>
          <w:sz w:val="20"/>
          <w:szCs w:val="20"/>
        </w:rPr>
        <w:t xml:space="preserve">1.1　</w:t>
      </w:r>
      <w:proofErr w:type="spellStart"/>
      <w:r>
        <w:rPr>
          <w:rFonts w:ascii="HGP明朝B" w:eastAsia="HGP明朝B" w:hint="eastAsia"/>
          <w:b/>
          <w:sz w:val="20"/>
          <w:szCs w:val="20"/>
        </w:rPr>
        <w:t>ILCでの中央飛跡検出器としてのTPC</w:t>
      </w:r>
      <w:proofErr w:type="spellEnd"/>
    </w:p>
    <w:p w14:paraId="2A6D805E" w14:textId="77777777" w:rsidR="008A358C" w:rsidRPr="00E506C6" w:rsidRDefault="008A358C" w:rsidP="008A358C">
      <w:pPr>
        <w:ind w:firstLineChars="142" w:firstLine="284"/>
        <w:rPr>
          <w:rFonts w:ascii="HGP明朝B" w:eastAsia="HGP明朝B"/>
          <w:sz w:val="20"/>
          <w:szCs w:val="20"/>
        </w:rPr>
      </w:pPr>
      <w:proofErr w:type="spellStart"/>
      <w:r w:rsidRPr="00E506C6">
        <w:rPr>
          <w:rFonts w:ascii="HGP明朝B" w:eastAsia="HGP明朝B" w:hint="eastAsia"/>
          <w:sz w:val="20"/>
          <w:szCs w:val="20"/>
        </w:rPr>
        <w:t>TPCはガスを検出媒体とする荷電粒子飛跡検出器であり、以下の特徴を持つ</w:t>
      </w:r>
      <w:proofErr w:type="spellEnd"/>
      <w:r w:rsidRPr="00E506C6">
        <w:rPr>
          <w:rFonts w:ascii="HGP明朝B" w:eastAsia="HGP明朝B" w:hint="eastAsia"/>
          <w:sz w:val="20"/>
          <w:szCs w:val="20"/>
        </w:rPr>
        <w:t>：</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44D565EC"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proofErr w:type="spellStart"/>
      <w:r>
        <w:rPr>
          <w:rFonts w:ascii="HGP明朝B" w:eastAsia="HGP明朝B" w:hint="eastAsia"/>
          <w:sz w:val="20"/>
          <w:szCs w:val="20"/>
        </w:rPr>
        <w:t>ILCにおける中央飛跡検出器に対する基本的要求と、TPCの場合での考察は以下のとおりである</w:t>
      </w:r>
      <w:proofErr w:type="spellEnd"/>
      <w:r>
        <w:rPr>
          <w:rFonts w:ascii="HGP明朝B" w:eastAsia="HGP明朝B" w:hint="eastAsia"/>
          <w:sz w:val="20"/>
          <w:szCs w:val="20"/>
        </w:rPr>
        <w:t>。</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5C3990FF"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Hi</w:t>
      </w:r>
      <w:r w:rsidRPr="002D6E84">
        <w:rPr>
          <w:rFonts w:ascii="HGP明朝B" w:eastAsia="HGP明朝B" w:hint="eastAsia"/>
          <w:sz w:val="20"/>
          <w:szCs w:val="20"/>
        </w:rPr>
        <w:t>g</w:t>
      </w:r>
      <w:ins w:id="242" w:author="FUJII Keisuke" w:date="2013-05-19T08:33:00Z">
        <w:r w:rsidR="00B11F8B">
          <w:rPr>
            <w:rFonts w:ascii="HGP明朝B" w:eastAsia="HGP明朝B"/>
            <w:sz w:val="20"/>
            <w:szCs w:val="20"/>
          </w:rPr>
          <w:t>gs</w:t>
        </w:r>
      </w:ins>
      <w:r w:rsidRPr="002D6E84">
        <w:rPr>
          <w:rFonts w:ascii="HGP明朝B" w:eastAsia="HGP明朝B" w:hint="eastAsia"/>
          <w:sz w:val="20"/>
          <w:szCs w:val="20"/>
        </w:rPr>
        <w:t>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w:t>
      </w:r>
      <w:ins w:id="243" w:author="FUJII Keisuke" w:date="2013-05-19T08:34:00Z">
        <w:r w:rsidR="00B11F8B">
          <w:rPr>
            <w:rFonts w:ascii="HGP明朝B" w:eastAsia="HGP明朝B" w:hint="eastAsia"/>
            <w:sz w:val="20"/>
            <w:szCs w:val="20"/>
          </w:rPr>
          <w:t>弱ボソン</w:t>
        </w:r>
      </w:ins>
      <w:r w:rsidRPr="002D6E84">
        <w:rPr>
          <w:rFonts w:ascii="HGP明朝B" w:eastAsia="HGP明朝B" w:hint="eastAsia"/>
          <w:sz w:val="20"/>
          <w:szCs w:val="20"/>
        </w:rPr>
        <w:t>（Z）とヒッグス粒子（H）生成過程においてZ粒子のレプトン対</w:t>
      </w:r>
      <w:ins w:id="244" w:author="FUJII Keisuke" w:date="2013-05-19T08:35:00Z">
        <w:r w:rsidR="00B11F8B">
          <w:rPr>
            <w:rFonts w:ascii="HGP明朝B" w:eastAsia="HGP明朝B" w:hint="eastAsia"/>
            <w:sz w:val="20"/>
            <w:szCs w:val="20"/>
          </w:rPr>
          <w:t>の反跳</w:t>
        </w:r>
      </w:ins>
      <w:r w:rsidRPr="002D6E84">
        <w:rPr>
          <w:rFonts w:ascii="HGP明朝B" w:eastAsia="HGP明朝B" w:hint="eastAsia"/>
          <w:sz w:val="20"/>
          <w:szCs w:val="20"/>
        </w:rPr>
        <w:t>質量分布（H</w:t>
      </w:r>
      <w:r>
        <w:rPr>
          <w:rFonts w:ascii="HGP明朝B" w:eastAsia="HGP明朝B" w:hint="eastAsia"/>
          <w:sz w:val="20"/>
          <w:szCs w:val="20"/>
        </w:rPr>
        <w:t>粒子の質量</w:t>
      </w:r>
      <w:ins w:id="245" w:author="FUJII Keisuke" w:date="2013-05-19T08:35:00Z">
        <w:r w:rsidR="00B11F8B">
          <w:rPr>
            <w:rFonts w:ascii="HGP明朝B" w:eastAsia="HGP明朝B" w:hint="eastAsia"/>
            <w:sz w:val="20"/>
            <w:szCs w:val="20"/>
          </w:rPr>
          <w:t>分布</w:t>
        </w:r>
      </w:ins>
      <w:r>
        <w:rPr>
          <w:rFonts w:ascii="HGP明朝B" w:eastAsia="HGP明朝B" w:hint="eastAsia"/>
          <w:sz w:val="20"/>
          <w:szCs w:val="20"/>
        </w:rPr>
        <w:t>）</w:t>
      </w:r>
      <w:ins w:id="246" w:author="FUJII Keisuke" w:date="2013-05-19T08:36:00Z">
        <w:r w:rsidR="00B11F8B">
          <w:rPr>
            <w:rFonts w:ascii="HGP明朝B" w:eastAsia="HGP明朝B" w:hint="eastAsia"/>
            <w:sz w:val="20"/>
            <w:szCs w:val="20"/>
          </w:rPr>
          <w:t>を用いて</w:t>
        </w:r>
      </w:ins>
      <w:r>
        <w:rPr>
          <w:rFonts w:ascii="HGP明朝B" w:eastAsia="HGP明朝B" w:hint="eastAsia"/>
          <w:sz w:val="20"/>
          <w:szCs w:val="20"/>
        </w:rPr>
        <w:t>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w:t>
      </w:r>
      <w:proofErr w:type="spellStart"/>
      <w:r w:rsidRPr="00E30E03">
        <w:rPr>
          <w:rFonts w:ascii="HGP明朝B" w:eastAsia="HGP明朝B" w:hint="eastAsia"/>
          <w:sz w:val="20"/>
          <w:szCs w:val="20"/>
        </w:rPr>
        <w:t>Pt</w:t>
      </w:r>
      <w:proofErr w:type="spellEnd"/>
      <w:r w:rsidRPr="00E30E03">
        <w:rPr>
          <w:rFonts w:ascii="HGP明朝B" w:eastAsia="HGP明朝B" w:hint="eastAsia"/>
          <w:sz w:val="20"/>
          <w:szCs w:val="20"/>
        </w:rPr>
        <w:t>）は2x10</w:t>
      </w:r>
      <w:r w:rsidRPr="00E30E03">
        <w:rPr>
          <w:rFonts w:ascii="HGP明朝B" w:eastAsia="HGP明朝B" w:hint="eastAsia"/>
          <w:sz w:val="20"/>
          <w:szCs w:val="20"/>
          <w:vertAlign w:val="superscript"/>
        </w:rPr>
        <w:t>-5</w:t>
      </w:r>
      <w:r w:rsidRPr="00E30E03">
        <w:rPr>
          <w:rFonts w:ascii="HGP明朝B" w:eastAsia="HGP明朝B" w:hint="eastAsia"/>
          <w:sz w:val="20"/>
          <w:szCs w:val="20"/>
        </w:rPr>
        <w:t>/</w:t>
      </w:r>
      <w:proofErr w:type="spellStart"/>
      <w:r w:rsidRPr="00E30E03">
        <w:rPr>
          <w:rFonts w:ascii="HGP明朝B" w:eastAsia="HGP明朝B" w:hint="eastAsia"/>
          <w:sz w:val="20"/>
          <w:szCs w:val="20"/>
        </w:rPr>
        <w:t>GeV</w:t>
      </w:r>
      <w:proofErr w:type="spellEnd"/>
      <w:r w:rsidRPr="00E30E03">
        <w:rPr>
          <w:rFonts w:ascii="HGP明朝B" w:eastAsia="HGP明朝B" w:hint="eastAsia"/>
          <w:sz w:val="20"/>
          <w:szCs w:val="20"/>
        </w:rPr>
        <w:t>以下</w:t>
      </w:r>
      <w:r>
        <w:rPr>
          <w:rFonts w:ascii="HGP明朝B" w:eastAsia="HGP明朝B" w:hint="eastAsia"/>
          <w:sz w:val="20"/>
          <w:szCs w:val="20"/>
        </w:rPr>
        <w:t xml:space="preserve">でなければならない。　</w:t>
      </w:r>
    </w:p>
    <w:p w14:paraId="6CB7F5DC" w14:textId="11B24240"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w:t>
      </w:r>
      <w:ins w:id="247" w:author="FUJII Keisuke" w:date="2013-05-19T08:37:00Z">
        <w:r w:rsidR="00A93413">
          <w:rPr>
            <w:rFonts w:ascii="HGP明朝B" w:eastAsia="HGP明朝B"/>
            <w:sz w:val="20"/>
            <w:szCs w:val="20"/>
          </w:rPr>
          <w:t>3.5</w:t>
        </w:r>
        <w:r w:rsidR="00A93413">
          <w:rPr>
            <w:rFonts w:ascii="HGP明朝B" w:eastAsia="HGP明朝B" w:hint="eastAsia"/>
            <w:sz w:val="20"/>
            <w:szCs w:val="20"/>
          </w:rPr>
          <w:t>T</w:t>
        </w:r>
      </w:ins>
      <w:r>
        <w:rPr>
          <w:rFonts w:ascii="HGP明朝B" w:eastAsia="HGP明朝B" w:hint="eastAsia"/>
          <w:sz w:val="20"/>
          <w:szCs w:val="20"/>
        </w:rPr>
        <w:t>の均一磁場中で、約</w:t>
      </w:r>
      <w:ins w:id="248" w:author="FUJII Keisuke" w:date="2013-05-19T08:37:00Z">
        <w:r w:rsidR="00A93413">
          <w:rPr>
            <w:rFonts w:ascii="HGP明朝B" w:eastAsia="HGP明朝B"/>
            <w:sz w:val="20"/>
            <w:szCs w:val="20"/>
          </w:rPr>
          <w:t>1.5</w:t>
        </w:r>
      </w:ins>
      <w:r w:rsidRPr="002D6E84">
        <w:rPr>
          <w:rFonts w:ascii="HGP明朝B" w:eastAsia="HGP明朝B" w:hint="eastAsia"/>
          <w:sz w:val="20"/>
          <w:szCs w:val="20"/>
        </w:rPr>
        <w:t>m程度の長さの粒子軌跡に沿って、</w:t>
      </w:r>
      <w:r w:rsidRPr="00E30E03">
        <w:rPr>
          <w:rFonts w:ascii="HGP明朝B" w:eastAsia="HGP明朝B" w:hint="eastAsia"/>
          <w:sz w:val="20"/>
          <w:szCs w:val="20"/>
        </w:rPr>
        <w:t>位置分解能が</w:t>
      </w:r>
      <w:ins w:id="249" w:author="FUJII Keisuke" w:date="2013-05-19T08:37:00Z">
        <w:r w:rsidR="00A93413">
          <w:rPr>
            <w:rFonts w:ascii="HGP明朝B" w:eastAsia="HGP明朝B"/>
            <w:sz w:val="20"/>
            <w:szCs w:val="20"/>
          </w:rPr>
          <w:t>100</w:t>
        </w:r>
      </w:ins>
      <w:r w:rsidRPr="00E30E03">
        <w:rPr>
          <w:rFonts w:ascii="HGP明朝B" w:eastAsia="HGP明朝B" w:hint="eastAsia"/>
          <w:sz w:val="20"/>
          <w:szCs w:val="20"/>
        </w:rPr>
        <w:t>ミクロンの</w:t>
      </w:r>
      <w:ins w:id="250" w:author="FUJII Keisuke" w:date="2013-05-19T08:38:00Z">
        <w:r w:rsidR="00A93413">
          <w:rPr>
            <w:rFonts w:ascii="HGP明朝B" w:eastAsia="HGP明朝B"/>
            <w:sz w:val="20"/>
            <w:szCs w:val="20"/>
          </w:rPr>
          <w:t>200</w:t>
        </w:r>
        <w:r w:rsidR="00A93413" w:rsidRPr="00E30E03">
          <w:rPr>
            <w:rFonts w:ascii="HGP明朝B" w:eastAsia="HGP明朝B" w:hint="eastAsia"/>
            <w:sz w:val="20"/>
            <w:szCs w:val="20"/>
          </w:rPr>
          <w:t>点</w:t>
        </w:r>
      </w:ins>
      <w:r w:rsidRPr="00E30E03">
        <w:rPr>
          <w:rFonts w:ascii="HGP明朝B" w:eastAsia="HGP明朝B" w:hint="eastAsia"/>
          <w:sz w:val="20"/>
          <w:szCs w:val="20"/>
        </w:rPr>
        <w:t>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64EF9B95"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w:t>
      </w:r>
      <w:ins w:id="251" w:author="FUJII Keisuke" w:date="2013-05-19T08:41:00Z">
        <w:r w:rsidR="00A93413">
          <w:rPr>
            <w:rFonts w:ascii="HGP明朝B" w:eastAsia="HGP明朝B" w:hint="eastAsia"/>
            <w:sz w:val="20"/>
            <w:szCs w:val="20"/>
          </w:rPr>
          <w:t>て評価する</w:t>
        </w:r>
      </w:ins>
      <w:r>
        <w:rPr>
          <w:rFonts w:ascii="HGP明朝B" w:eastAsia="HGP明朝B" w:hint="eastAsia"/>
          <w:sz w:val="20"/>
          <w:szCs w:val="20"/>
        </w:rPr>
        <w:t>。</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w:t>
      </w:r>
      <w:proofErr w:type="spellStart"/>
      <w:r w:rsidRPr="00E30E03">
        <w:rPr>
          <w:rFonts w:ascii="HGP明朝B" w:eastAsia="HGP明朝B" w:hint="eastAsia"/>
          <w:sz w:val="20"/>
          <w:szCs w:val="20"/>
        </w:rPr>
        <w:t>GeV</w:t>
      </w:r>
      <w:proofErr w:type="spellEnd"/>
      <w:r w:rsidRPr="00E30E03">
        <w:rPr>
          <w:rFonts w:ascii="HGP明朝B" w:eastAsia="HGP明朝B" w:hint="eastAsia"/>
          <w:sz w:val="20"/>
          <w:szCs w:val="20"/>
        </w:rPr>
        <w:t>/c程度の低い運動量領域から高い運動量領域までの広いは範囲において</w:t>
      </w:r>
      <w:ins w:id="252" w:author="FUJII Keisuke" w:date="2013-05-19T08:39:00Z">
        <w:r w:rsidR="00A93413">
          <w:rPr>
            <w:rFonts w:ascii="HGP明朝B" w:eastAsia="HGP明朝B"/>
            <w:sz w:val="20"/>
            <w:szCs w:val="20"/>
          </w:rPr>
          <w:t>100%</w:t>
        </w:r>
      </w:ins>
      <w:r w:rsidRPr="00E30E03">
        <w:rPr>
          <w:rFonts w:ascii="HGP明朝B" w:eastAsia="HGP明朝B" w:hint="eastAsia"/>
          <w:sz w:val="20"/>
          <w:szCs w:val="20"/>
        </w:rPr>
        <w:t>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6EA1D2B1"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w:t>
      </w:r>
      <w:ins w:id="253" w:author="FUJII Keisuke" w:date="2013-05-19T08:40:00Z">
        <w:r w:rsidR="00A93413">
          <w:rPr>
            <w:rFonts w:ascii="HGP明朝B" w:eastAsia="HGP明朝B"/>
            <w:sz w:val="20"/>
            <w:szCs w:val="20"/>
          </w:rPr>
          <w:t>2</w:t>
        </w:r>
      </w:ins>
      <w:r>
        <w:rPr>
          <w:rFonts w:ascii="HGP明朝B" w:eastAsia="HGP明朝B" w:hint="eastAsia"/>
          <w:sz w:val="20"/>
          <w:szCs w:val="20"/>
        </w:rPr>
        <w:t>ヒット分解能が十分に小さい（</w:t>
      </w:r>
      <w:ins w:id="254" w:author="FUJII Keisuke" w:date="2013-05-19T08:40:00Z">
        <w:r w:rsidR="00A93413">
          <w:rPr>
            <w:rFonts w:ascii="HGP明朝B" w:eastAsia="HGP明朝B"/>
            <w:sz w:val="20"/>
            <w:szCs w:val="20"/>
          </w:rPr>
          <w:t>2mm</w:t>
        </w:r>
      </w:ins>
      <w:r>
        <w:rPr>
          <w:rFonts w:ascii="HGP明朝B" w:eastAsia="HGP明朝B" w:hint="eastAsia"/>
          <w:sz w:val="20"/>
          <w:szCs w:val="20"/>
        </w:rPr>
        <w:t>）ことが必要となる。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77777777"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56235E38"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による性能評価の結果は</w:t>
      </w:r>
      <w:ins w:id="255" w:author="FUJII Keisuke" w:date="2013-05-19T08:40:00Z">
        <w:r w:rsidR="00A93413">
          <w:rPr>
            <w:rFonts w:ascii="HGP明朝B" w:eastAsia="HGP明朝B"/>
            <w:sz w:val="20"/>
            <w:szCs w:val="20"/>
          </w:rPr>
          <w:t>ILD</w:t>
        </w:r>
      </w:ins>
      <w:r w:rsidRPr="002D6E84">
        <w:rPr>
          <w:rFonts w:ascii="HGP明朝B" w:eastAsia="HGP明朝B" w:hint="eastAsia"/>
          <w:sz w:val="20"/>
          <w:szCs w:val="20"/>
        </w:rPr>
        <w:t xml:space="preserve">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0B09FE2B"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w:t>
      </w:r>
      <w:ins w:id="256" w:author="FUJII Keisuke" w:date="2013-05-19T08:42:00Z">
        <w:r w:rsidR="00A93413">
          <w:rPr>
            <w:rFonts w:ascii="HGP明朝B" w:eastAsia="HGP明朝B" w:hint="eastAsia"/>
            <w:sz w:val="20"/>
            <w:szCs w:val="20"/>
          </w:rPr>
          <w:t>多線比例</w:t>
        </w:r>
      </w:ins>
      <w:r>
        <w:rPr>
          <w:rFonts w:ascii="HGP明朝B" w:eastAsia="HGP明朝B" w:hint="eastAsia"/>
          <w:sz w:val="20"/>
          <w:szCs w:val="20"/>
        </w:rPr>
        <w:t>検出</w:t>
      </w:r>
      <w:ins w:id="257" w:author="FUJII Keisuke" w:date="2013-05-19T08:42:00Z">
        <w:r w:rsidR="00A93413">
          <w:rPr>
            <w:rFonts w:ascii="HGP明朝B" w:eastAsia="HGP明朝B" w:hint="eastAsia"/>
            <w:sz w:val="20"/>
            <w:szCs w:val="20"/>
          </w:rPr>
          <w:t>箱</w:t>
        </w:r>
      </w:ins>
      <w:r>
        <w:rPr>
          <w:rFonts w:ascii="HGP明朝B" w:eastAsia="HGP明朝B" w:hint="eastAsia"/>
          <w:sz w:val="20"/>
          <w:szCs w:val="20"/>
        </w:rPr>
        <w:t>（</w:t>
      </w:r>
      <w:ins w:id="258" w:author="FUJII Keisuke" w:date="2013-05-19T08:44:00Z">
        <w:r w:rsidR="00A93413">
          <w:rPr>
            <w:rFonts w:ascii="HGP明朝B" w:eastAsia="HGP明朝B"/>
            <w:sz w:val="20"/>
            <w:szCs w:val="20"/>
          </w:rPr>
          <w:t>MWPC</w:t>
        </w:r>
      </w:ins>
      <w:r>
        <w:rPr>
          <w:rFonts w:ascii="HGP明朝B" w:eastAsia="HGP明朝B" w:hint="eastAsia"/>
          <w:sz w:val="20"/>
          <w:szCs w:val="20"/>
        </w:rPr>
        <w:t>）を使用した。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 xml:space="preserve">）を採用するMPGD </w:t>
      </w:r>
      <w:ins w:id="259" w:author="FUJII Keisuke" w:date="2013-05-19T08:43:00Z">
        <w:r w:rsidR="00A93413">
          <w:rPr>
            <w:rFonts w:ascii="HGP明朝B" w:eastAsia="HGP明朝B"/>
            <w:sz w:val="20"/>
            <w:szCs w:val="20"/>
          </w:rPr>
          <w:t>TPC</w:t>
        </w:r>
      </w:ins>
      <w:r>
        <w:rPr>
          <w:rFonts w:ascii="HGP明朝B" w:eastAsia="HGP明朝B" w:hint="eastAsia"/>
          <w:sz w:val="20"/>
          <w:szCs w:val="20"/>
        </w:rPr>
        <w:t>が必要となる。　本研究はILCのための大型軽量のMPGD　TPCの実現を目指すものである。</w:t>
      </w:r>
    </w:p>
    <w:p w14:paraId="4044EA5E" w14:textId="3DEB6838" w:rsidR="008A358C" w:rsidRDefault="004160A4" w:rsidP="00422634">
      <w:pPr>
        <w:pStyle w:val="ab"/>
        <w:ind w:leftChars="0" w:left="0" w:firstLine="425"/>
        <w:rPr>
          <w:rFonts w:ascii="HGP明朝B" w:eastAsia="HGP明朝B"/>
          <w:sz w:val="20"/>
          <w:szCs w:val="20"/>
        </w:rPr>
      </w:pPr>
      <w:r>
        <w:rPr>
          <w:noProof/>
        </w:rPr>
        <w:pict w14:anchorId="643CDC5A">
          <v:shape id="_x0000_s2931" type="#_x0000_t75" style="position:absolute;left:0;text-align:left;margin-left:212.55pt;margin-top:88.4pt;width:3in;height:269.65pt;z-index:251664384;mso-position-horizontal-relative:text;mso-position-vertical-relative:text" wrapcoords="-75 0 -75 21480 21600 21480 21600 0 -75 0">
            <v:imagedata r:id="rId21" o:title=""/>
            <w10:wrap type="tight"/>
          </v:shape>
        </w:pict>
      </w:r>
      <w:r w:rsidR="008A358C" w:rsidRPr="002D6E84">
        <w:rPr>
          <w:rFonts w:ascii="HGP明朝B" w:eastAsia="HGP明朝B" w:hint="eastAsia"/>
          <w:sz w:val="20"/>
          <w:szCs w:val="20"/>
        </w:rPr>
        <w:t>MWPC-TPCの限界は、</w:t>
      </w:r>
      <w:r w:rsidR="008A358C">
        <w:rPr>
          <w:rFonts w:ascii="HGP明朝B" w:eastAsia="HGP明朝B" w:hint="eastAsia"/>
          <w:sz w:val="20"/>
          <w:szCs w:val="20"/>
        </w:rPr>
        <w:t>高い磁場中においてMWPC近傍で</w:t>
      </w:r>
      <w:r w:rsidR="008A358C" w:rsidRPr="002D6E84">
        <w:rPr>
          <w:rFonts w:ascii="HGP明朝B" w:eastAsia="HGP明朝B" w:hint="eastAsia"/>
          <w:sz w:val="20"/>
          <w:szCs w:val="20"/>
        </w:rPr>
        <w:t>ドリフト電子に作用する</w:t>
      </w:r>
      <w:r w:rsidR="008A358C">
        <w:rPr>
          <w:rFonts w:ascii="HGP明朝B" w:eastAsia="HGP明朝B" w:hint="eastAsia"/>
          <w:sz w:val="20"/>
          <w:szCs w:val="20"/>
        </w:rPr>
        <w:t>強い</w:t>
      </w:r>
      <w:r w:rsidR="008A358C" w:rsidRPr="002D6E84">
        <w:rPr>
          <w:rFonts w:ascii="HGP明朝B" w:eastAsia="HGP明朝B" w:hint="eastAsia"/>
          <w:sz w:val="20"/>
          <w:szCs w:val="20"/>
        </w:rPr>
        <w:t>ローレンツ力のため</w:t>
      </w:r>
      <w:r w:rsidR="008A358C">
        <w:rPr>
          <w:rFonts w:ascii="HGP明朝B" w:eastAsia="HGP明朝B" w:hint="eastAsia"/>
          <w:sz w:val="20"/>
          <w:szCs w:val="20"/>
        </w:rPr>
        <w:t>、</w:t>
      </w:r>
      <w:r w:rsidR="008A358C" w:rsidRPr="002D6E84">
        <w:rPr>
          <w:rFonts w:ascii="HGP明朝B" w:eastAsia="HGP明朝B" w:hint="eastAsia"/>
          <w:sz w:val="20"/>
          <w:szCs w:val="20"/>
        </w:rPr>
        <w:t>ILD</w:t>
      </w:r>
      <w:r w:rsidR="008A358C">
        <w:rPr>
          <w:rFonts w:ascii="HGP明朝B" w:eastAsia="HGP明朝B" w:hint="eastAsia"/>
          <w:sz w:val="20"/>
          <w:szCs w:val="20"/>
        </w:rPr>
        <w:t>検出器の磁場</w:t>
      </w:r>
      <w:r w:rsidR="008A358C" w:rsidRPr="002D6E84">
        <w:rPr>
          <w:rFonts w:ascii="HGP明朝B" w:eastAsia="HGP明朝B" w:hint="eastAsia"/>
          <w:sz w:val="20"/>
          <w:szCs w:val="20"/>
        </w:rPr>
        <w:t>3.5T</w:t>
      </w:r>
      <w:r w:rsidR="008A358C">
        <w:rPr>
          <w:rFonts w:ascii="HGP明朝B" w:eastAsia="HGP明朝B" w:hint="eastAsia"/>
          <w:sz w:val="20"/>
          <w:szCs w:val="20"/>
        </w:rPr>
        <w:t>中では必要とする</w:t>
      </w:r>
      <w:ins w:id="260" w:author="FUJII Keisuke" w:date="2013-05-19T08:43:00Z">
        <w:r w:rsidR="00A93413">
          <w:rPr>
            <w:rFonts w:ascii="HGP明朝B" w:eastAsia="HGP明朝B"/>
            <w:sz w:val="20"/>
            <w:szCs w:val="20"/>
          </w:rPr>
          <w:t>100</w:t>
        </w:r>
      </w:ins>
      <w:r w:rsidR="008A358C">
        <w:rPr>
          <w:rFonts w:ascii="HGP明朝B" w:eastAsia="HGP明朝B" w:hint="eastAsia"/>
          <w:sz w:val="20"/>
          <w:szCs w:val="20"/>
        </w:rPr>
        <w:t>ミクロン</w:t>
      </w:r>
      <w:r w:rsidR="008A358C" w:rsidRPr="002D6E84">
        <w:rPr>
          <w:rFonts w:ascii="HGP明朝B" w:eastAsia="HGP明朝B" w:hint="eastAsia"/>
          <w:sz w:val="20"/>
          <w:szCs w:val="20"/>
        </w:rPr>
        <w:t>の分解能が得られないことである。</w:t>
      </w:r>
      <w:r w:rsidR="008A358C">
        <w:rPr>
          <w:rFonts w:ascii="HGP明朝B" w:eastAsia="HGP明朝B" w:hint="eastAsia"/>
          <w:sz w:val="20"/>
          <w:szCs w:val="20"/>
        </w:rPr>
        <w:t xml:space="preserve">　図１は</w:t>
      </w:r>
      <w:r w:rsidR="008A358C" w:rsidRPr="002D6E84">
        <w:rPr>
          <w:rFonts w:ascii="HGP明朝B" w:eastAsia="HGP明朝B" w:hint="eastAsia"/>
          <w:sz w:val="20"/>
          <w:szCs w:val="20"/>
        </w:rPr>
        <w:t>KEK低温センターの１T</w:t>
      </w:r>
      <w:r w:rsidR="008A358C">
        <w:rPr>
          <w:rFonts w:ascii="HGP明朝B" w:eastAsia="HGP明朝B" w:hint="eastAsia"/>
          <w:sz w:val="20"/>
          <w:szCs w:val="20"/>
        </w:rPr>
        <w:t>超電導ソレノイド</w:t>
      </w:r>
      <w:r w:rsidR="008A358C" w:rsidRPr="002D6E84">
        <w:rPr>
          <w:rFonts w:ascii="HGP明朝B" w:eastAsia="HGP明朝B" w:hint="eastAsia"/>
          <w:sz w:val="20"/>
          <w:szCs w:val="20"/>
        </w:rPr>
        <w:t>磁場中で行われたMWPC　TPC</w:t>
      </w:r>
      <w:r w:rsidR="008A358C">
        <w:rPr>
          <w:rFonts w:ascii="HGP明朝B" w:eastAsia="HGP明朝B" w:hint="eastAsia"/>
          <w:sz w:val="20"/>
          <w:szCs w:val="20"/>
        </w:rPr>
        <w:t>の宇宙線試験の結果である．　最少の</w:t>
      </w:r>
      <w:r w:rsidR="008A358C" w:rsidRPr="002D6E84">
        <w:rPr>
          <w:rFonts w:ascii="HGP明朝B" w:eastAsia="HGP明朝B" w:hint="eastAsia"/>
          <w:sz w:val="20"/>
          <w:szCs w:val="20"/>
        </w:rPr>
        <w:t>ワイヤー</w:t>
      </w:r>
      <w:r w:rsidR="008A358C">
        <w:rPr>
          <w:rFonts w:ascii="HGP明朝B" w:eastAsia="HGP明朝B" w:hint="eastAsia"/>
          <w:sz w:val="20"/>
          <w:szCs w:val="20"/>
        </w:rPr>
        <w:t>間隔</w:t>
      </w:r>
      <w:r w:rsidR="008A358C" w:rsidRPr="002D6E84">
        <w:rPr>
          <w:rFonts w:ascii="HGP明朝B" w:eastAsia="HGP明朝B" w:hint="eastAsia"/>
          <w:sz w:val="20"/>
          <w:szCs w:val="20"/>
        </w:rPr>
        <w:t>１</w:t>
      </w:r>
      <w:r w:rsidR="008A358C">
        <w:rPr>
          <w:rFonts w:ascii="HGP明朝B" w:eastAsia="HGP明朝B" w:hint="eastAsia"/>
          <w:sz w:val="20"/>
          <w:szCs w:val="20"/>
        </w:rPr>
        <w:t>㎜</w:t>
      </w:r>
      <w:r w:rsidR="008A358C" w:rsidRPr="002D6E84">
        <w:rPr>
          <w:rFonts w:ascii="HGP明朝B" w:eastAsia="HGP明朝B" w:hint="eastAsia"/>
          <w:sz w:val="20"/>
          <w:szCs w:val="20"/>
        </w:rPr>
        <w:t>を有する</w:t>
      </w:r>
      <w:ins w:id="261" w:author="FUJII Keisuke" w:date="2013-05-19T08:44:00Z">
        <w:r w:rsidR="00A93413">
          <w:rPr>
            <w:rFonts w:ascii="HGP明朝B" w:eastAsia="HGP明朝B"/>
            <w:sz w:val="20"/>
            <w:szCs w:val="20"/>
          </w:rPr>
          <w:t>MWPC</w:t>
        </w:r>
      </w:ins>
      <w:r w:rsidR="008A358C" w:rsidRPr="002D6E84">
        <w:rPr>
          <w:rFonts w:ascii="HGP明朝B" w:eastAsia="HGP明朝B" w:hint="eastAsia"/>
          <w:sz w:val="20"/>
          <w:szCs w:val="20"/>
        </w:rPr>
        <w:t xml:space="preserve">　TPC</w:t>
      </w:r>
      <w:r w:rsidR="008A358C">
        <w:rPr>
          <w:rFonts w:ascii="HGP明朝B" w:eastAsia="HGP明朝B" w:hint="eastAsia"/>
          <w:sz w:val="20"/>
          <w:szCs w:val="20"/>
        </w:rPr>
        <w:t>でも既に１Tの磁場中において位置分解能が300ミクロンを切ることが出来ないことを示してい</w:t>
      </w:r>
      <w:commentRangeStart w:id="262"/>
      <w:r w:rsidR="008A358C">
        <w:rPr>
          <w:rFonts w:ascii="HGP明朝B" w:eastAsia="HGP明朝B" w:hint="eastAsia"/>
          <w:sz w:val="20"/>
          <w:szCs w:val="20"/>
        </w:rPr>
        <w:t>る</w:t>
      </w:r>
      <w:commentRangeEnd w:id="262"/>
      <w:r w:rsidR="00A93413">
        <w:rPr>
          <w:rStyle w:val="a6"/>
          <w:kern w:val="0"/>
          <w:lang w:eastAsia="en-US"/>
        </w:rPr>
        <w:commentReference w:id="262"/>
      </w:r>
      <w:r w:rsidR="008A358C">
        <w:rPr>
          <w:rFonts w:ascii="HGP明朝B" w:eastAsia="HGP明朝B" w:hint="eastAsia"/>
          <w:sz w:val="20"/>
          <w:szCs w:val="20"/>
        </w:rPr>
        <w:t>。</w:t>
      </w:r>
    </w:p>
    <w:p w14:paraId="2EDFF968" w14:textId="77777777" w:rsidR="008A358C" w:rsidRDefault="008A358C" w:rsidP="008A358C">
      <w:pPr>
        <w:pStyle w:val="ab"/>
        <w:ind w:leftChars="0" w:left="0" w:firstLine="426"/>
        <w:rPr>
          <w:rFonts w:ascii="HGP明朝B" w:eastAsia="HGP明朝B"/>
          <w:sz w:val="20"/>
          <w:szCs w:val="20"/>
        </w:rPr>
      </w:pPr>
    </w:p>
    <w:p w14:paraId="616FDBC7" w14:textId="77777777" w:rsidR="008A358C" w:rsidRDefault="004160A4" w:rsidP="008A358C">
      <w:pPr>
        <w:pStyle w:val="ab"/>
        <w:ind w:leftChars="0" w:left="0" w:firstLine="426"/>
        <w:rPr>
          <w:rFonts w:ascii="HGP明朝B" w:eastAsia="HGP明朝B"/>
          <w:sz w:val="20"/>
          <w:szCs w:val="20"/>
        </w:rPr>
      </w:pPr>
      <w:r>
        <w:rPr>
          <w:noProof/>
        </w:rPr>
        <w:pict w14:anchorId="0DDE5186">
          <v:shape id="_x0000_s2932" type="#_x0000_t75" style="position:absolute;left:0;text-align:left;margin-left:19.5pt;margin-top:13.25pt;width:180.9pt;height:143.35pt;z-index:251665408;mso-position-horizontal-relative:text;mso-position-vertical-relative:text" wrapcoords="-150 0 -150 21000 21600 21000 21600 0 -150 0">
            <v:imagedata r:id="rId22" o:title=""/>
            <w10:wrap type="tight"/>
          </v:shape>
        </w:pict>
      </w:r>
    </w:p>
    <w:p w14:paraId="1B4F48B2" w14:textId="77777777" w:rsidR="008A358C" w:rsidRDefault="008A358C" w:rsidP="008A358C">
      <w:pPr>
        <w:pStyle w:val="ab"/>
        <w:ind w:leftChars="0" w:left="0"/>
        <w:jc w:val="center"/>
        <w:rPr>
          <w:rFonts w:ascii="HGP明朝B" w:eastAsia="HGP明朝B"/>
          <w:sz w:val="20"/>
          <w:szCs w:val="20"/>
        </w:rPr>
      </w:pPr>
    </w:p>
    <w:p w14:paraId="4BA4A19D" w14:textId="77777777" w:rsidR="008A358C" w:rsidRDefault="008A358C" w:rsidP="008A358C">
      <w:pPr>
        <w:pStyle w:val="ab"/>
        <w:ind w:leftChars="0" w:left="0"/>
        <w:jc w:val="center"/>
        <w:rPr>
          <w:rFonts w:ascii="HGP明朝B" w:eastAsia="HGP明朝B"/>
          <w:sz w:val="20"/>
          <w:szCs w:val="20"/>
        </w:rPr>
      </w:pPr>
    </w:p>
    <w:p w14:paraId="05D8F2C8" w14:textId="77777777"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77777777" w:rsidR="008A358C" w:rsidRDefault="008A358C" w:rsidP="008A358C">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4A103D88" w14:textId="77777777" w:rsidR="00A93413" w:rsidRDefault="00A93413" w:rsidP="008A358C">
      <w:pPr>
        <w:rPr>
          <w:ins w:id="263" w:author="FUJII Keisuke" w:date="2013-05-19T08:46:00Z"/>
          <w:rFonts w:ascii="HGP明朝B" w:eastAsia="HGP明朝B"/>
          <w:sz w:val="20"/>
          <w:szCs w:val="20"/>
          <w:u w:val="single"/>
        </w:rPr>
      </w:pPr>
    </w:p>
    <w:p w14:paraId="588BF98C" w14:textId="48D1D0D7" w:rsidR="008A358C" w:rsidRPr="00080E97" w:rsidRDefault="008A358C" w:rsidP="008A358C">
      <w:pPr>
        <w:rPr>
          <w:rFonts w:ascii="HGP明朝B" w:eastAsia="HGP明朝B"/>
          <w:sz w:val="20"/>
          <w:szCs w:val="20"/>
        </w:rPr>
      </w:pPr>
      <w:r>
        <w:rPr>
          <w:rFonts w:hint="eastAsia"/>
          <w:noProof/>
          <w:lang w:eastAsia="ja-JP"/>
        </w:rPr>
        <w:drawing>
          <wp:anchor distT="0" distB="0" distL="114300" distR="114300" simplePos="0" relativeHeight="251666432" behindDoc="1" locked="0" layoutInCell="1" allowOverlap="1" wp14:anchorId="107E2643" wp14:editId="528E7FDD">
            <wp:simplePos x="0" y="0"/>
            <wp:positionH relativeFrom="column">
              <wp:posOffset>1912620</wp:posOffset>
            </wp:positionH>
            <wp:positionV relativeFrom="paragraph">
              <wp:posOffset>33020</wp:posOffset>
            </wp:positionV>
            <wp:extent cx="3493770" cy="2268220"/>
            <wp:effectExtent l="0" t="0" r="0" b="0"/>
            <wp:wrapTight wrapText="bothSides">
              <wp:wrapPolygon edited="0">
                <wp:start x="0" y="0"/>
                <wp:lineTo x="0" y="21406"/>
                <wp:lineTo x="21435" y="21406"/>
                <wp:lineTo x="21435"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proofErr w:type="spellStart"/>
      <w:ins w:id="264" w:author="FUJII Keisuke" w:date="2013-05-19T08:46:00Z">
        <w:r w:rsidR="00A93413">
          <w:rPr>
            <w:rFonts w:ascii="HGP明朝B" w:eastAsia="HGP明朝B"/>
            <w:sz w:val="20"/>
            <w:szCs w:val="20"/>
            <w:u w:val="single"/>
          </w:rPr>
          <w:t>MPGD</w:t>
        </w:r>
      </w:ins>
      <w:r w:rsidRPr="00080E97">
        <w:rPr>
          <w:rFonts w:ascii="HGP明朝B" w:eastAsia="HGP明朝B" w:hint="eastAsia"/>
          <w:sz w:val="20"/>
          <w:szCs w:val="20"/>
          <w:u w:val="single"/>
        </w:rPr>
        <w:t>測定器</w:t>
      </w:r>
      <w:proofErr w:type="spellEnd"/>
      <w:r w:rsidRPr="00080E97">
        <w:rPr>
          <w:rFonts w:ascii="HGP明朝B" w:eastAsia="HGP明朝B" w:hint="eastAsia"/>
          <w:sz w:val="20"/>
          <w:szCs w:val="20"/>
          <w:u w:val="single"/>
        </w:rPr>
        <w:t xml:space="preserve">：　</w:t>
      </w:r>
      <w:proofErr w:type="spellStart"/>
      <w:r w:rsidRPr="00080E97">
        <w:rPr>
          <w:rFonts w:ascii="HGP明朝B" w:eastAsia="HGP明朝B" w:hint="eastAsia"/>
          <w:sz w:val="20"/>
          <w:szCs w:val="20"/>
          <w:u w:val="single"/>
        </w:rPr>
        <w:t>GEM及びマイクロメガス測定器の基本構造</w:t>
      </w:r>
      <w:proofErr w:type="spellEnd"/>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009EB373"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w:t>
      </w:r>
      <w:ins w:id="265" w:author="FUJII Keisuke" w:date="2013-05-19T08:46:00Z">
        <w:r w:rsidR="00A93413">
          <w:rPr>
            <w:rFonts w:ascii="HGP明朝B" w:eastAsia="HGP明朝B"/>
            <w:sz w:val="20"/>
            <w:szCs w:val="20"/>
          </w:rPr>
          <w:t>1</w:t>
        </w:r>
        <w:r w:rsidR="00A93413">
          <w:rPr>
            <w:rFonts w:ascii="HGP明朝B" w:eastAsia="HGP明朝B" w:hint="eastAsia"/>
            <w:sz w:val="20"/>
            <w:szCs w:val="20"/>
          </w:rPr>
          <w:t>T</w:t>
        </w:r>
      </w:ins>
      <w:r>
        <w:rPr>
          <w:rFonts w:ascii="HGP明朝B" w:eastAsia="HGP明朝B" w:hint="eastAsia"/>
          <w:sz w:val="20"/>
          <w:szCs w:val="20"/>
        </w:rPr>
        <w:t>ソレノイド磁場中で測定されたGEM　TPCの位置分解能を、理論的に導出された位置分解能公式を用いて、</w:t>
      </w:r>
      <w:ins w:id="266" w:author="FUJII Keisuke" w:date="2013-05-19T08:46:00Z">
        <w:r w:rsidR="00E16A15">
          <w:rPr>
            <w:rFonts w:ascii="HGP明朝B" w:eastAsia="HGP明朝B"/>
            <w:sz w:val="20"/>
            <w:szCs w:val="20"/>
          </w:rPr>
          <w:t>3.5</w:t>
        </w:r>
        <w:r w:rsidR="00E16A15">
          <w:rPr>
            <w:rFonts w:ascii="HGP明朝B" w:eastAsia="HGP明朝B" w:hint="eastAsia"/>
            <w:sz w:val="20"/>
            <w:szCs w:val="20"/>
          </w:rPr>
          <w:t>T</w:t>
        </w:r>
      </w:ins>
      <w:r>
        <w:rPr>
          <w:rFonts w:ascii="HGP明朝B" w:eastAsia="HGP明朝B" w:hint="eastAsia"/>
          <w:sz w:val="20"/>
          <w:szCs w:val="20"/>
        </w:rPr>
        <w:t>ソレノイド中の</w:t>
      </w:r>
      <w:r w:rsidRPr="002D6E84">
        <w:rPr>
          <w:rFonts w:ascii="HGP明朝B" w:eastAsia="HGP明朝B" w:hint="eastAsia"/>
          <w:sz w:val="20"/>
          <w:szCs w:val="20"/>
        </w:rPr>
        <w:t>ILD TPC</w:t>
      </w:r>
      <w:r>
        <w:rPr>
          <w:rFonts w:ascii="HGP明朝B" w:eastAsia="HGP明朝B" w:hint="eastAsia"/>
          <w:sz w:val="20"/>
          <w:szCs w:val="20"/>
        </w:rPr>
        <w:t xml:space="preserve">の場合に外挿したものである。　</w:t>
      </w:r>
      <w:r>
        <w:rPr>
          <w:rFonts w:ascii="HGP明朝B" w:eastAsia="HGP明朝B" w:hint="eastAsia"/>
          <w:sz w:val="20"/>
          <w:szCs w:val="20"/>
        </w:rPr>
        <w:lastRenderedPageBreak/>
        <w:t>3.5TでのT2Kガスの拡散定数はガスの性質を予想するシミュレーッションから求めた値を使用している。　ILD　TPCにおいて最大ドリフト長まで100ミクロン程度またはそれ以下の位置分解能が得られることを示している。</w:t>
      </w:r>
    </w:p>
    <w:p w14:paraId="5B441E36" w14:textId="77777777" w:rsidR="008A358C" w:rsidRPr="00080E97" w:rsidRDefault="008A358C"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609A773">
            <wp:simplePos x="0" y="0"/>
            <wp:positionH relativeFrom="column">
              <wp:posOffset>83820</wp:posOffset>
            </wp:positionH>
            <wp:positionV relativeFrom="paragraph">
              <wp:posOffset>192405</wp:posOffset>
            </wp:positionV>
            <wp:extent cx="5175250" cy="2768600"/>
            <wp:effectExtent l="0" t="0" r="6350" b="0"/>
            <wp:wrapTight wrapText="bothSides">
              <wp:wrapPolygon edited="0">
                <wp:start x="0" y="0"/>
                <wp:lineTo x="0" y="21402"/>
                <wp:lineTo x="21547" y="21402"/>
                <wp:lineTo x="21547"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4">
                      <a:lum contrast="20000"/>
                      <a:extLst>
                        <a:ext uri="{28A0092B-C50C-407E-A947-70E740481C1C}">
                          <a14:useLocalDpi xmlns:a14="http://schemas.microsoft.com/office/drawing/2010/main" val="0"/>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図３</w:t>
      </w:r>
      <w:r w:rsidRPr="002D6E84">
        <w:rPr>
          <w:rFonts w:ascii="HGP明朝B" w:eastAsia="HGP明朝B" w:hint="eastAsia"/>
          <w:sz w:val="20"/>
          <w:szCs w:val="20"/>
          <w:u w:val="single"/>
        </w:rPr>
        <w:t xml:space="preserve">　</w:t>
      </w:r>
      <w:r>
        <w:rPr>
          <w:rFonts w:ascii="HGP明朝B" w:eastAsia="HGP明朝B" w:hint="eastAsia"/>
          <w:sz w:val="20"/>
          <w:szCs w:val="20"/>
          <w:u w:val="single"/>
        </w:rPr>
        <w:t xml:space="preserve">　　</w:t>
      </w:r>
      <w:r w:rsidRPr="002D6E84">
        <w:rPr>
          <w:rFonts w:ascii="HGP明朝B" w:eastAsia="HGP明朝B" w:hint="eastAsia"/>
          <w:sz w:val="20"/>
          <w:szCs w:val="20"/>
          <w:u w:val="single"/>
        </w:rPr>
        <w:t>LPビーム試験結果に基づくILD　TPCの位置分解能の予測</w:t>
      </w:r>
    </w:p>
    <w:p w14:paraId="5F47F653" w14:textId="77777777"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w:t>
      </w:r>
      <w:proofErr w:type="spellStart"/>
      <w:r w:rsidRPr="00080E97">
        <w:rPr>
          <w:rFonts w:ascii="HGP明朝B" w:eastAsia="HGP明朝B" w:hint="eastAsia"/>
          <w:sz w:val="20"/>
          <w:szCs w:val="20"/>
        </w:rPr>
        <w:t>にMPGD</w:t>
      </w:r>
      <w:proofErr w:type="spellEnd"/>
      <w:r w:rsidRPr="00080E97">
        <w:rPr>
          <w:rFonts w:ascii="HGP明朝B" w:eastAsia="HGP明朝B" w:hint="eastAsia"/>
          <w:sz w:val="20"/>
          <w:szCs w:val="20"/>
        </w:rPr>
        <w:t xml:space="preserve">　</w:t>
      </w:r>
      <w:proofErr w:type="spellStart"/>
      <w:r w:rsidRPr="00080E97">
        <w:rPr>
          <w:rFonts w:ascii="HGP明朝B" w:eastAsia="HGP明朝B" w:hint="eastAsia"/>
          <w:sz w:val="20"/>
          <w:szCs w:val="20"/>
        </w:rPr>
        <w:t>TPCの種類と現時点で理解されている特徴を記す</w:t>
      </w:r>
      <w:proofErr w:type="spellEnd"/>
      <w:r w:rsidRPr="00080E97">
        <w:rPr>
          <w:rFonts w:ascii="HGP明朝B" w:eastAsia="HGP明朝B" w:hint="eastAsia"/>
          <w:sz w:val="20"/>
          <w:szCs w:val="20"/>
        </w:rPr>
        <w:t>。</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3DF82F6" w14:textId="7F187C66" w:rsidR="00B66A42" w:rsidRPr="002D6E84" w:rsidRDefault="00B66A42" w:rsidP="00B66A42">
      <w:pPr>
        <w:pStyle w:val="ab"/>
        <w:ind w:leftChars="0" w:left="0"/>
        <w:jc w:val="left"/>
        <w:rPr>
          <w:ins w:id="267" w:author="FUJII Keisuke" w:date="2013-05-19T08:48:00Z"/>
          <w:rFonts w:ascii="HGP明朝B" w:eastAsia="HGP明朝B"/>
          <w:sz w:val="20"/>
          <w:szCs w:val="20"/>
        </w:rPr>
      </w:pPr>
      <w:ins w:id="268" w:author="FUJII Keisuke" w:date="2013-05-19T08:47:00Z">
        <w:r>
          <w:rPr>
            <w:rFonts w:ascii="HGP明朝B" w:eastAsia="HGP明朝B"/>
            <w:b/>
            <w:sz w:val="20"/>
            <w:szCs w:val="20"/>
          </w:rPr>
          <w:t>GEM TPC</w:t>
        </w:r>
      </w:ins>
      <w:r w:rsidR="008A358C" w:rsidRPr="002D6E84">
        <w:rPr>
          <w:rFonts w:ascii="HGP明朝B" w:eastAsia="HGP明朝B" w:hint="eastAsia"/>
          <w:sz w:val="20"/>
          <w:szCs w:val="20"/>
        </w:rPr>
        <w:t xml:space="preserve">：　</w:t>
      </w:r>
    </w:p>
    <w:p w14:paraId="68D11FEC" w14:textId="2C4E20B0" w:rsidR="00B66A42" w:rsidRDefault="00B66A42" w:rsidP="008A358C">
      <w:pPr>
        <w:pStyle w:val="ab"/>
        <w:ind w:leftChars="0" w:left="0" w:firstLineChars="135" w:firstLine="270"/>
        <w:rPr>
          <w:ins w:id="269" w:author="FUJII Keisuke" w:date="2013-05-19T08:50:00Z"/>
          <w:rFonts w:ascii="HGP明朝B" w:eastAsia="HGP明朝B"/>
          <w:sz w:val="20"/>
          <w:szCs w:val="20"/>
        </w:rPr>
      </w:pPr>
      <w:ins w:id="270" w:author="FUJII Keisuke" w:date="2013-05-19T08:47:00Z">
        <w:r>
          <w:rPr>
            <w:rFonts w:ascii="HGP明朝B" w:eastAsia="HGP明朝B"/>
            <w:sz w:val="20"/>
            <w:szCs w:val="20"/>
          </w:rPr>
          <w:t>GEM TPC</w:t>
        </w:r>
      </w:ins>
      <w:r w:rsidR="008A358C">
        <w:rPr>
          <w:rFonts w:ascii="HGP明朝B" w:eastAsia="HGP明朝B" w:hint="eastAsia"/>
          <w:sz w:val="20"/>
          <w:szCs w:val="20"/>
        </w:rPr>
        <w:t>はの</w:t>
      </w:r>
      <w:r w:rsidR="008A358C" w:rsidRPr="002D6E84">
        <w:rPr>
          <w:rFonts w:ascii="HGP明朝B" w:eastAsia="HGP明朝B" w:hint="eastAsia"/>
          <w:sz w:val="20"/>
          <w:szCs w:val="20"/>
        </w:rPr>
        <w:t>2-3層</w:t>
      </w:r>
      <w:r w:rsidR="008A358C">
        <w:rPr>
          <w:rFonts w:ascii="HGP明朝B" w:eastAsia="HGP明朝B" w:hint="eastAsia"/>
          <w:sz w:val="20"/>
          <w:szCs w:val="20"/>
        </w:rPr>
        <w:t>の</w:t>
      </w:r>
      <w:ins w:id="271" w:author="FUJII Keisuke" w:date="2013-05-19T08:47:00Z">
        <w:r>
          <w:rPr>
            <w:rFonts w:ascii="HGP明朝B" w:eastAsia="HGP明朝B"/>
            <w:sz w:val="20"/>
            <w:szCs w:val="20"/>
          </w:rPr>
          <w:t>GEM</w:t>
        </w:r>
      </w:ins>
      <w:r w:rsidR="008A358C" w:rsidRPr="002D6E84">
        <w:rPr>
          <w:rFonts w:ascii="HGP明朝B" w:eastAsia="HGP明朝B" w:hint="eastAsia"/>
          <w:sz w:val="20"/>
          <w:szCs w:val="20"/>
        </w:rPr>
        <w:t>構造</w:t>
      </w:r>
      <w:r w:rsidR="008A358C">
        <w:rPr>
          <w:rFonts w:ascii="HGP明朝B" w:eastAsia="HGP明朝B" w:hint="eastAsia"/>
          <w:sz w:val="20"/>
          <w:szCs w:val="20"/>
        </w:rPr>
        <w:t xml:space="preserve">をガス増幅に使用する。　</w:t>
      </w:r>
      <w:r w:rsidR="008A358C" w:rsidRPr="002D6E84">
        <w:rPr>
          <w:rFonts w:ascii="HGP明朝B" w:eastAsia="HGP明朝B" w:hint="eastAsia"/>
          <w:sz w:val="20"/>
          <w:szCs w:val="20"/>
        </w:rPr>
        <w:t>増幅されたドリフト電子は既に十分な広がり</w:t>
      </w:r>
      <w:r w:rsidR="008A358C">
        <w:rPr>
          <w:rFonts w:ascii="HGP明朝B" w:eastAsia="HGP明朝B" w:hint="eastAsia"/>
          <w:sz w:val="20"/>
          <w:szCs w:val="20"/>
        </w:rPr>
        <w:t>（</w:t>
      </w:r>
      <w:r w:rsidR="008A358C" w:rsidRPr="002D6E84">
        <w:rPr>
          <w:rFonts w:ascii="HGP明朝B" w:eastAsia="HGP明朝B" w:hint="eastAsia"/>
          <w:sz w:val="20"/>
          <w:szCs w:val="20"/>
        </w:rPr>
        <w:t>数100ミクロン</w:t>
      </w:r>
      <w:r w:rsidR="008A358C">
        <w:rPr>
          <w:rFonts w:ascii="HGP明朝B" w:eastAsia="HGP明朝B" w:hint="eastAsia"/>
          <w:sz w:val="20"/>
          <w:szCs w:val="20"/>
        </w:rPr>
        <w:t>）</w:t>
      </w:r>
      <w:r w:rsidR="008A358C" w:rsidRPr="002D6E84">
        <w:rPr>
          <w:rFonts w:ascii="HGP明朝B" w:eastAsia="HGP明朝B" w:hint="eastAsia"/>
          <w:sz w:val="20"/>
          <w:szCs w:val="20"/>
        </w:rPr>
        <w:t>を持ち</w:t>
      </w:r>
      <w:r w:rsidR="008A358C">
        <w:rPr>
          <w:rFonts w:ascii="HGP明朝B" w:eastAsia="HGP明朝B" w:hint="eastAsia"/>
          <w:sz w:val="20"/>
          <w:szCs w:val="20"/>
        </w:rPr>
        <w:t>、</w:t>
      </w:r>
      <w:ins w:id="272" w:author="FUJII Keisuke" w:date="2013-05-19T08:47:00Z">
        <w:r>
          <w:rPr>
            <w:rFonts w:ascii="HGP明朝B" w:eastAsia="HGP明朝B"/>
            <w:sz w:val="20"/>
            <w:szCs w:val="20"/>
          </w:rPr>
          <w:t xml:space="preserve">1mm </w:t>
        </w:r>
      </w:ins>
      <w:r w:rsidR="008A358C">
        <w:rPr>
          <w:rFonts w:ascii="HGP明朝B" w:eastAsia="HGP明朝B" w:hint="eastAsia"/>
          <w:sz w:val="20"/>
          <w:szCs w:val="20"/>
        </w:rPr>
        <w:t>程度のピッチのパッドを使用するれば</w:t>
      </w:r>
      <w:r w:rsidR="008A358C" w:rsidRPr="002D6E84">
        <w:rPr>
          <w:rFonts w:ascii="HGP明朝B" w:eastAsia="HGP明朝B" w:hint="eastAsia"/>
          <w:sz w:val="20"/>
          <w:szCs w:val="20"/>
        </w:rPr>
        <w:t>複数</w:t>
      </w:r>
      <w:r w:rsidR="008A358C">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0A136D16" w14:textId="77777777" w:rsidR="00B66A42" w:rsidRDefault="00B66A42" w:rsidP="00B66A42">
      <w:pPr>
        <w:pStyle w:val="ab"/>
        <w:ind w:leftChars="0" w:left="0" w:firstLineChars="135" w:firstLine="283"/>
        <w:rPr>
          <w:ins w:id="273" w:author="FUJII Keisuke" w:date="2013-05-19T08:48:00Z"/>
        </w:rPr>
      </w:pPr>
    </w:p>
    <w:p w14:paraId="264CA91B" w14:textId="20AF664A" w:rsidR="00B66A42" w:rsidRPr="00B66A42" w:rsidRDefault="008A358C" w:rsidP="00B66A42">
      <w:pPr>
        <w:spacing w:after="0" w:line="240" w:lineRule="auto"/>
        <w:rPr>
          <w:ins w:id="274" w:author="FUJII Keisuke" w:date="2013-05-19T08:48:00Z"/>
          <w:rFonts w:ascii="HGP明朝B" w:eastAsia="HGP明朝B"/>
          <w:b/>
          <w:sz w:val="20"/>
          <w:szCs w:val="20"/>
        </w:rPr>
      </w:pPr>
      <w:r w:rsidRPr="002D6E84">
        <w:rPr>
          <w:rFonts w:ascii="HGP明朝B" w:eastAsia="HGP明朝B" w:hint="eastAsia"/>
          <w:b/>
          <w:sz w:val="20"/>
          <w:szCs w:val="20"/>
        </w:rPr>
        <w:t>マイクロメガ</w:t>
      </w:r>
      <w:proofErr w:type="spellStart"/>
      <w:r w:rsidRPr="002D6E84">
        <w:rPr>
          <w:rFonts w:ascii="HGP明朝B" w:eastAsia="HGP明朝B" w:hint="eastAsia"/>
          <w:b/>
          <w:sz w:val="20"/>
          <w:szCs w:val="20"/>
        </w:rPr>
        <w:t>ス</w:t>
      </w:r>
      <w:ins w:id="275" w:author="FUJII Keisuke" w:date="2013-05-19T08:48:00Z">
        <w:r w:rsidR="00B66A42">
          <w:rPr>
            <w:rFonts w:ascii="HGP明朝B" w:eastAsia="HGP明朝B"/>
            <w:b/>
            <w:sz w:val="20"/>
            <w:szCs w:val="20"/>
          </w:rPr>
          <w:t>TPC</w:t>
        </w:r>
      </w:ins>
      <w:proofErr w:type="spellEnd"/>
      <w:r w:rsidRPr="002D6E84">
        <w:rPr>
          <w:rFonts w:ascii="HGP明朝B" w:eastAsia="HGP明朝B" w:hint="eastAsia"/>
          <w:sz w:val="20"/>
          <w:szCs w:val="20"/>
        </w:rPr>
        <w:t>：</w:t>
      </w:r>
    </w:p>
    <w:p w14:paraId="39C28643" w14:textId="4A41F78D" w:rsidR="00B66A42" w:rsidRDefault="008A358C" w:rsidP="00B66A42">
      <w:pPr>
        <w:spacing w:after="0" w:line="240" w:lineRule="auto"/>
        <w:ind w:firstLine="283"/>
        <w:rPr>
          <w:ins w:id="276" w:author="FUJII Keisuke" w:date="2013-05-19T08:50:00Z"/>
        </w:rPr>
      </w:pPr>
      <w:r w:rsidRPr="002D6E84">
        <w:rPr>
          <w:rFonts w:hint="eastAsia"/>
        </w:rPr>
        <w:t>マクロメガス測定器</w:t>
      </w:r>
      <w:ins w:id="277" w:author="FUJII Keisuke" w:date="2013-05-19T08:51:00Z">
        <w:r w:rsidR="00B66A42">
          <w:rPr>
            <w:rFonts w:hint="eastAsia"/>
          </w:rPr>
          <w:t>の</w:t>
        </w:r>
      </w:ins>
      <w:r>
        <w:rPr>
          <w:rFonts w:hint="eastAsia"/>
        </w:rPr>
        <w:t>絶縁体の微細な足のついた</w:t>
      </w:r>
      <w:ins w:id="278" w:author="FUJII Keisuke" w:date="2013-05-19T08:51:00Z">
        <w:r w:rsidR="00B66A42">
          <w:t>1</w:t>
        </w:r>
      </w:ins>
      <w:r>
        <w:rPr>
          <w:rFonts w:hint="eastAsia"/>
        </w:rPr>
        <w:t>枚のマイクロメッシュを使用する構造はエレガントで必要なマイクロメッシュ電圧も低い（</w:t>
      </w:r>
      <w:r>
        <w:rPr>
          <w:rFonts w:hint="eastAsia"/>
        </w:rPr>
        <w:t>350V</w:t>
      </w:r>
      <w:r>
        <w:rPr>
          <w:rFonts w:hint="eastAsia"/>
        </w:rPr>
        <w:t>程度）。　しかし、マイクロメッシュ構造で増幅された電荷信号の広がりは</w:t>
      </w:r>
      <w:ins w:id="279" w:author="FUJII Keisuke" w:date="2013-05-19T08:51:00Z">
        <w:r w:rsidR="00B66A42">
          <w:t>10</w:t>
        </w:r>
      </w:ins>
      <w:r w:rsidRPr="002D6E84">
        <w:rPr>
          <w:rFonts w:hint="eastAsia"/>
        </w:rPr>
        <w:t>ミクロン程度と非常に小さく、</w:t>
      </w:r>
      <w:ins w:id="280" w:author="FUJII Keisuke" w:date="2013-05-19T08:51:00Z">
        <w:r w:rsidR="00B66A42">
          <w:t>1</w:t>
        </w:r>
      </w:ins>
      <w:r>
        <w:rPr>
          <w:rFonts w:hint="eastAsia"/>
        </w:rPr>
        <w:t>㎜ピッチの読み出しパッドではいわゆるホドスコープ効果により必要な</w:t>
      </w:r>
      <w:r w:rsidRPr="002D6E84">
        <w:rPr>
          <w:rFonts w:hint="eastAsia"/>
        </w:rPr>
        <w:t>分解能が得られない。此の為、マイクロメガス</w:t>
      </w:r>
      <w:ins w:id="281" w:author="FUJII Keisuke" w:date="2013-05-19T08:52:00Z">
        <w:r w:rsidR="00B66A42">
          <w:t>TPC</w:t>
        </w:r>
      </w:ins>
      <w:r w:rsidRPr="002D6E84">
        <w:rPr>
          <w:rFonts w:hint="eastAsia"/>
        </w:rPr>
        <w:t>で</w:t>
      </w:r>
      <w:r>
        <w:rPr>
          <w:rFonts w:hint="eastAsia"/>
        </w:rPr>
        <w:t>は、電荷を拡散させる高抵抗膜をパッド上に設けて電荷信号を数</w:t>
      </w:r>
      <w:r>
        <w:rPr>
          <w:rFonts w:hint="eastAsia"/>
        </w:rPr>
        <w:t>100</w:t>
      </w:r>
      <w:r>
        <w:rPr>
          <w:rFonts w:hint="eastAsia"/>
        </w:rPr>
        <w:t>ミクロンに広げることが必要となる。　パッド上の高抵抗膜では</w:t>
      </w:r>
      <w:r w:rsidRPr="002D6E84">
        <w:rPr>
          <w:rFonts w:hint="eastAsia"/>
        </w:rPr>
        <w:t>実電荷は</w:t>
      </w:r>
      <w:r>
        <w:rPr>
          <w:rFonts w:hint="eastAsia"/>
        </w:rPr>
        <w:t>高抵抗膜周囲</w:t>
      </w:r>
      <w:r w:rsidRPr="002D6E84">
        <w:rPr>
          <w:rFonts w:hint="eastAsia"/>
        </w:rPr>
        <w:t>のグランドに流れ、パッドは時間空間的に変化する誘起信号のみを</w:t>
      </w:r>
      <w:r>
        <w:rPr>
          <w:rFonts w:hint="eastAsia"/>
        </w:rPr>
        <w:t>測定することになる。　高抵抗膜の抵抗値の非一様性の較正も含めて</w:t>
      </w:r>
      <w:r w:rsidRPr="002D6E84">
        <w:rPr>
          <w:rFonts w:hint="eastAsia"/>
        </w:rPr>
        <w:t>パッドによる位置測定は込み入ったものとなる。　特に</w:t>
      </w:r>
      <w:r>
        <w:rPr>
          <w:rFonts w:hint="eastAsia"/>
        </w:rPr>
        <w:t>バックグランドが高い状況において</w:t>
      </w:r>
      <w:r w:rsidRPr="002D6E84">
        <w:rPr>
          <w:rFonts w:hint="eastAsia"/>
        </w:rPr>
        <w:t>多数のヒット</w:t>
      </w:r>
      <w:r>
        <w:rPr>
          <w:rFonts w:hint="eastAsia"/>
        </w:rPr>
        <w:t>を発生するジェット事象における誘起電荷のパイルアップ現象を精査することが必要である。（未完）。</w:t>
      </w:r>
    </w:p>
    <w:p w14:paraId="4032E014" w14:textId="77777777" w:rsidR="008A358C" w:rsidRPr="002D6E84" w:rsidRDefault="008A358C" w:rsidP="00B66A42">
      <w:pPr>
        <w:spacing w:after="0" w:line="240" w:lineRule="auto"/>
        <w:ind w:firstLine="283"/>
      </w:pPr>
    </w:p>
    <w:p w14:paraId="7ACB43E4" w14:textId="3E7E1D5D" w:rsidR="008A358C" w:rsidRPr="002D6E84" w:rsidRDefault="008A358C" w:rsidP="00B66A42">
      <w:pPr>
        <w:pStyle w:val="ab"/>
        <w:ind w:leftChars="0" w:left="0"/>
        <w:jc w:val="left"/>
        <w:rPr>
          <w:rFonts w:ascii="HGP明朝B" w:eastAsia="HGP明朝B"/>
          <w:b/>
          <w:sz w:val="20"/>
          <w:szCs w:val="20"/>
        </w:rPr>
      </w:pPr>
      <w:r w:rsidRPr="002D6E84">
        <w:rPr>
          <w:rFonts w:ascii="HGP明朝B" w:eastAsia="HGP明朝B" w:hint="eastAsia"/>
          <w:b/>
          <w:sz w:val="20"/>
          <w:szCs w:val="20"/>
        </w:rPr>
        <w:t xml:space="preserve">ディジタル　</w:t>
      </w:r>
      <w:ins w:id="282" w:author="FUJII Keisuke" w:date="2013-05-19T08:50:00Z">
        <w:r w:rsidR="00B66A42">
          <w:rPr>
            <w:rFonts w:ascii="HGP明朝B" w:eastAsia="HGP明朝B"/>
            <w:b/>
            <w:sz w:val="20"/>
            <w:szCs w:val="20"/>
          </w:rPr>
          <w:t>TPC</w:t>
        </w:r>
      </w:ins>
      <w:r w:rsidRPr="002D6E84">
        <w:rPr>
          <w:rFonts w:ascii="HGP明朝B" w:eastAsia="HGP明朝B" w:hint="eastAsia"/>
          <w:b/>
          <w:sz w:val="20"/>
          <w:szCs w:val="20"/>
        </w:rPr>
        <w:t>（</w:t>
      </w:r>
      <w:proofErr w:type="spellStart"/>
      <w:ins w:id="283" w:author="FUJII Keisuke" w:date="2013-05-19T08:50:00Z">
        <w:r w:rsidR="00B66A42">
          <w:rPr>
            <w:rFonts w:ascii="HGP明朝B" w:eastAsia="HGP明朝B"/>
            <w:b/>
            <w:sz w:val="20"/>
            <w:szCs w:val="20"/>
          </w:rPr>
          <w:t>Gridpix</w:t>
        </w:r>
      </w:ins>
      <w:proofErr w:type="spellEnd"/>
      <w:r w:rsidRPr="002D6E84">
        <w:rPr>
          <w:rFonts w:ascii="HGP明朝B" w:eastAsia="HGP明朝B" w:hint="eastAsia"/>
          <w:b/>
          <w:sz w:val="20"/>
          <w:szCs w:val="20"/>
        </w:rPr>
        <w:t xml:space="preserve">　</w:t>
      </w:r>
      <w:ins w:id="284" w:author="FUJII Keisuke" w:date="2013-05-19T08:50:00Z">
        <w:r w:rsidR="00B66A42">
          <w:rPr>
            <w:rFonts w:ascii="HGP明朝B" w:eastAsia="HGP明朝B"/>
            <w:b/>
            <w:sz w:val="20"/>
            <w:szCs w:val="20"/>
          </w:rPr>
          <w:t>TPC</w:t>
        </w:r>
      </w:ins>
      <w:r w:rsidRPr="002D6E84">
        <w:rPr>
          <w:rFonts w:ascii="HGP明朝B" w:eastAsia="HGP明朝B" w:hint="eastAsia"/>
          <w:b/>
          <w:sz w:val="20"/>
          <w:szCs w:val="20"/>
        </w:rPr>
        <w:t>）</w:t>
      </w:r>
    </w:p>
    <w:p w14:paraId="62F87FDB" w14:textId="63EAAD10" w:rsidR="008A358C" w:rsidRDefault="008A358C" w:rsidP="00422634">
      <w:pPr>
        <w:widowControl/>
        <w:spacing w:after="0" w:line="240" w:lineRule="auto"/>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proofErr w:type="spellStart"/>
      <w:r>
        <w:rPr>
          <w:rFonts w:ascii="HGP明朝B" w:eastAsia="HGP明朝B" w:hint="eastAsia"/>
          <w:sz w:val="20"/>
          <w:szCs w:val="20"/>
        </w:rPr>
        <w:t>Timepix</w:t>
      </w:r>
      <w:r w:rsidRPr="002D6E84">
        <w:rPr>
          <w:rFonts w:ascii="HGP明朝B" w:eastAsia="HGP明朝B" w:hint="eastAsia"/>
          <w:sz w:val="20"/>
          <w:szCs w:val="20"/>
        </w:rPr>
        <w:t>等</w:t>
      </w:r>
      <w:proofErr w:type="spellEnd"/>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w:t>
      </w:r>
      <w:proofErr w:type="spellStart"/>
      <w:r w:rsidRPr="002D6E84">
        <w:rPr>
          <w:rFonts w:ascii="HGP明朝B" w:eastAsia="HGP明朝B" w:hint="eastAsia"/>
          <w:sz w:val="20"/>
          <w:szCs w:val="20"/>
        </w:rPr>
        <w:t>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GridPIX</w:t>
      </w:r>
      <w:proofErr w:type="spellEnd"/>
      <w:r w:rsidRPr="002D6E84">
        <w:rPr>
          <w:rFonts w:ascii="HGP明朝B" w:eastAsia="HGP明朝B" w:hint="eastAsia"/>
          <w:sz w:val="20"/>
          <w:szCs w:val="20"/>
        </w:rPr>
        <w:t>）</w:t>
      </w:r>
      <w:r>
        <w:rPr>
          <w:rFonts w:ascii="HGP明朝B" w:eastAsia="HGP明朝B" w:hint="eastAsia"/>
          <w:sz w:val="20"/>
          <w:szCs w:val="20"/>
        </w:rPr>
        <w:t>によ</w:t>
      </w:r>
      <w:proofErr w:type="spellStart"/>
      <w:r>
        <w:rPr>
          <w:rFonts w:ascii="HGP明朝B" w:eastAsia="HGP明朝B" w:hint="eastAsia"/>
          <w:sz w:val="20"/>
          <w:szCs w:val="20"/>
        </w:rPr>
        <w:t>るTPCの</w:t>
      </w:r>
      <w:r w:rsidRPr="002D6E84">
        <w:rPr>
          <w:rFonts w:ascii="HGP明朝B" w:eastAsia="HGP明朝B" w:hint="eastAsia"/>
          <w:sz w:val="20"/>
          <w:szCs w:val="20"/>
        </w:rPr>
        <w:t>研究が行われている</w:t>
      </w:r>
      <w:proofErr w:type="spellEnd"/>
      <w:r w:rsidRPr="002D6E84">
        <w:rPr>
          <w:rFonts w:ascii="HGP明朝B" w:eastAsia="HGP明朝B" w:hint="eastAsia"/>
          <w:sz w:val="20"/>
          <w:szCs w:val="20"/>
        </w:rPr>
        <w:t>。　ディジタル</w:t>
      </w:r>
      <w:ins w:id="285" w:author="FUJII Keisuke" w:date="2013-05-19T08:53:00Z">
        <w:r w:rsidR="00B66A42">
          <w:rPr>
            <w:rFonts w:ascii="HGP明朝B" w:eastAsia="HGP明朝B"/>
            <w:sz w:val="20"/>
            <w:szCs w:val="20"/>
          </w:rPr>
          <w:t>TPC</w:t>
        </w:r>
      </w:ins>
      <w:r w:rsidRPr="002D6E84">
        <w:rPr>
          <w:rFonts w:ascii="HGP明朝B" w:eastAsia="HGP明朝B" w:hint="eastAsia"/>
          <w:sz w:val="20"/>
          <w:szCs w:val="20"/>
        </w:rPr>
        <w:t>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と考えられているが技術的にはなおは発展途上にある。ディジタル</w:t>
      </w:r>
      <w:ins w:id="286" w:author="FUJII Keisuke" w:date="2013-05-19T08:53:00Z">
        <w:r w:rsidR="00B66A42">
          <w:rPr>
            <w:rFonts w:ascii="HGP明朝B" w:eastAsia="HGP明朝B"/>
            <w:sz w:val="20"/>
            <w:szCs w:val="20"/>
          </w:rPr>
          <w:t>TPC</w:t>
        </w:r>
      </w:ins>
      <w:r>
        <w:rPr>
          <w:rFonts w:ascii="HGP明朝B" w:eastAsia="HGP明朝B" w:hint="eastAsia"/>
          <w:sz w:val="20"/>
          <w:szCs w:val="20"/>
        </w:rPr>
        <w:t>では個々のドリフト電子の電荷増幅</w:t>
      </w:r>
      <w:r w:rsidRPr="002D6E84">
        <w:rPr>
          <w:rFonts w:ascii="HGP明朝B" w:eastAsia="HGP明朝B" w:hint="eastAsia"/>
          <w:sz w:val="20"/>
          <w:szCs w:val="20"/>
        </w:rPr>
        <w:t>揺らぎが位置情報に影響しないので、位置分解能はアナログ</w:t>
      </w:r>
      <w:ins w:id="287" w:author="FUJII Keisuke" w:date="2013-05-19T08:53:00Z">
        <w:r w:rsidR="00B66A42">
          <w:rPr>
            <w:rFonts w:ascii="HGP明朝B" w:eastAsia="HGP明朝B"/>
            <w:sz w:val="20"/>
            <w:szCs w:val="20"/>
          </w:rPr>
          <w:t>TPC</w:t>
        </w:r>
      </w:ins>
      <w:r w:rsidRPr="002D6E84">
        <w:rPr>
          <w:rFonts w:ascii="HGP明朝B" w:eastAsia="HGP明朝B" w:hint="eastAsia"/>
          <w:sz w:val="20"/>
          <w:szCs w:val="20"/>
        </w:rPr>
        <w:t>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422634">
      <w:pPr>
        <w:widowControl/>
        <w:spacing w:after="100" w:afterAutospacing="1"/>
        <w:rPr>
          <w:rFonts w:ascii="HGP明朝B" w:eastAsia="HGP明朝B"/>
          <w:b/>
          <w:sz w:val="20"/>
          <w:szCs w:val="20"/>
        </w:rPr>
      </w:pPr>
      <w:r>
        <w:rPr>
          <w:rFonts w:ascii="HGP明朝B" w:eastAsia="HGP明朝B" w:hint="eastAsia"/>
          <w:b/>
          <w:sz w:val="20"/>
          <w:szCs w:val="20"/>
        </w:rPr>
        <w:t>1.4</w:t>
      </w:r>
      <w:r>
        <w:rPr>
          <w:rFonts w:ascii="HGP明朝B" w:eastAsia="HGP明朝B" w:hint="eastAsia"/>
          <w:b/>
          <w:sz w:val="20"/>
          <w:szCs w:val="20"/>
        </w:rPr>
        <w:tab/>
      </w:r>
      <w:r w:rsidRPr="002D6E84">
        <w:rPr>
          <w:rFonts w:ascii="HGP明朝B" w:eastAsia="HGP明朝B" w:hint="eastAsia"/>
          <w:b/>
          <w:sz w:val="20"/>
          <w:szCs w:val="20"/>
        </w:rPr>
        <w:t xml:space="preserve">ILD　</w:t>
      </w:r>
      <w:proofErr w:type="spellStart"/>
      <w:r w:rsidRPr="002D6E84">
        <w:rPr>
          <w:rFonts w:ascii="HGP明朝B" w:eastAsia="HGP明朝B" w:hint="eastAsia"/>
          <w:b/>
          <w:sz w:val="20"/>
          <w:szCs w:val="20"/>
        </w:rPr>
        <w:t>TPC実現への</w:t>
      </w:r>
      <w:r>
        <w:rPr>
          <w:rFonts w:ascii="HGP明朝B" w:eastAsia="HGP明朝B" w:hint="eastAsia"/>
          <w:b/>
          <w:sz w:val="20"/>
          <w:szCs w:val="20"/>
        </w:rPr>
        <w:t>今後の</w:t>
      </w:r>
      <w:r w:rsidRPr="002D6E84">
        <w:rPr>
          <w:rFonts w:ascii="HGP明朝B" w:eastAsia="HGP明朝B" w:hint="eastAsia"/>
          <w:b/>
          <w:sz w:val="20"/>
          <w:szCs w:val="20"/>
        </w:rPr>
        <w:t>主要な課題</w:t>
      </w:r>
      <w:proofErr w:type="spellEnd"/>
    </w:p>
    <w:p w14:paraId="34EDA9AD" w14:textId="70059D89" w:rsidR="008A358C" w:rsidRPr="008C17A0" w:rsidRDefault="008A358C" w:rsidP="00422634">
      <w:pPr>
        <w:pStyle w:val="ab"/>
        <w:spacing w:after="100" w:afterAutospacing="1"/>
        <w:ind w:leftChars="0" w:left="0" w:firstLine="284"/>
        <w:jc w:val="left"/>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1C9324CC" w14:textId="3A0128F4" w:rsidR="008A358C" w:rsidRDefault="008A358C" w:rsidP="00422634">
      <w:pPr>
        <w:widowControl/>
        <w:spacing w:after="100" w:afterAutospacing="1" w:line="240" w:lineRule="auto"/>
        <w:ind w:firstLine="420"/>
        <w:rPr>
          <w:rFonts w:ascii="HGP明朝B" w:eastAsia="HGP明朝B"/>
          <w:sz w:val="20"/>
          <w:szCs w:val="20"/>
        </w:rPr>
      </w:pPr>
      <w:r w:rsidRPr="002D6E84">
        <w:rPr>
          <w:rFonts w:ascii="HGP明朝B" w:eastAsia="HGP明朝B" w:hint="eastAsia"/>
          <w:sz w:val="20"/>
          <w:szCs w:val="20"/>
        </w:rPr>
        <w:t>次章以降におい</w:t>
      </w:r>
      <w:proofErr w:type="spellStart"/>
      <w:r w:rsidRPr="002D6E84">
        <w:rPr>
          <w:rFonts w:ascii="HGP明朝B" w:eastAsia="HGP明朝B" w:hint="eastAsia"/>
          <w:sz w:val="20"/>
          <w:szCs w:val="20"/>
        </w:rPr>
        <w:t>てILD</w:t>
      </w:r>
      <w:proofErr w:type="spellEnd"/>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TPCのためのこれまでの研究の経緯と成果、今後の研究方針に</w:t>
      </w:r>
      <w:r>
        <w:rPr>
          <w:rFonts w:ascii="HGP明朝B" w:eastAsia="HGP明朝B" w:hint="eastAsia"/>
          <w:sz w:val="20"/>
          <w:szCs w:val="20"/>
        </w:rPr>
        <w:t>ついて記す</w:t>
      </w:r>
      <w:proofErr w:type="spellEnd"/>
      <w:r>
        <w:rPr>
          <w:rFonts w:ascii="HGP明朝B" w:eastAsia="HGP明朝B" w:hint="eastAsia"/>
          <w:sz w:val="20"/>
          <w:szCs w:val="20"/>
        </w:rPr>
        <w:t xml:space="preserve">。　</w:t>
      </w:r>
      <w:r w:rsidRPr="002D6E84">
        <w:rPr>
          <w:rFonts w:ascii="HGP明朝B" w:eastAsia="HGP明朝B" w:hint="eastAsia"/>
          <w:sz w:val="20"/>
          <w:szCs w:val="20"/>
        </w:rPr>
        <w:t>実</w:t>
      </w:r>
      <w:proofErr w:type="spellStart"/>
      <w:r w:rsidRPr="002D6E84">
        <w:rPr>
          <w:rFonts w:ascii="HGP明朝B" w:eastAsia="HGP明朝B" w:hint="eastAsia"/>
          <w:sz w:val="20"/>
          <w:szCs w:val="20"/>
        </w:rPr>
        <w:t>機</w:t>
      </w:r>
      <w:ins w:id="288" w:author="FUJII Keisuke" w:date="2013-05-19T08:53:00Z">
        <w:r w:rsidR="00271C8D">
          <w:rPr>
            <w:rFonts w:ascii="HGP明朝B" w:eastAsia="HGP明朝B"/>
            <w:sz w:val="20"/>
            <w:szCs w:val="20"/>
          </w:rPr>
          <w:t>ILD</w:t>
        </w:r>
        <w:proofErr w:type="spellEnd"/>
        <w:r w:rsidR="00271C8D">
          <w:rPr>
            <w:rFonts w:ascii="HGP明朝B" w:eastAsia="HGP明朝B"/>
            <w:sz w:val="20"/>
            <w:szCs w:val="20"/>
          </w:rPr>
          <w:t xml:space="preserve"> </w:t>
        </w:r>
        <w:proofErr w:type="spellStart"/>
        <w:r w:rsidR="00271C8D">
          <w:rPr>
            <w:rFonts w:ascii="HGP明朝B" w:eastAsia="HGP明朝B"/>
            <w:sz w:val="20"/>
            <w:szCs w:val="20"/>
          </w:rPr>
          <w:t>TPC</w:t>
        </w:r>
      </w:ins>
      <w:r w:rsidRPr="002D6E84">
        <w:rPr>
          <w:rFonts w:ascii="HGP明朝B" w:eastAsia="HGP明朝B" w:hint="eastAsia"/>
          <w:sz w:val="20"/>
          <w:szCs w:val="20"/>
        </w:rPr>
        <w:t>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roofErr w:type="spellEnd"/>
      <w:r>
        <w:rPr>
          <w:rFonts w:ascii="HGP明朝B" w:eastAsia="HGP明朝B" w:hint="eastAsia"/>
          <w:sz w:val="20"/>
          <w:szCs w:val="20"/>
        </w:rPr>
        <w:t>：</w:t>
      </w:r>
    </w:p>
    <w:p w14:paraId="53F75C82" w14:textId="77777777" w:rsidR="008A358C" w:rsidRPr="002D6E84" w:rsidRDefault="008A358C" w:rsidP="00422634">
      <w:pPr>
        <w:widowControl/>
        <w:spacing w:after="100" w:afterAutospacing="1" w:line="240" w:lineRule="auto"/>
        <w:rPr>
          <w:rFonts w:ascii="HGP明朝B" w:eastAsia="HGP明朝B"/>
          <w:sz w:val="20"/>
          <w:szCs w:val="20"/>
        </w:rPr>
      </w:pPr>
      <w:r>
        <w:rPr>
          <w:rFonts w:ascii="HGP明朝B" w:eastAsia="HGP明朝B" w:hint="eastAsia"/>
          <w:sz w:val="20"/>
          <w:szCs w:val="20"/>
        </w:rPr>
        <w:t>（１）　実</w:t>
      </w:r>
      <w:proofErr w:type="spellStart"/>
      <w:r>
        <w:rPr>
          <w:rFonts w:ascii="HGP明朝B" w:eastAsia="HGP明朝B" w:hint="eastAsia"/>
          <w:sz w:val="20"/>
          <w:szCs w:val="20"/>
        </w:rPr>
        <w:t>機TPCにおいて長期にわたって安定に動作するMPGD端部検出器</w:t>
      </w:r>
      <w:proofErr w:type="spellEnd"/>
      <w:r>
        <w:rPr>
          <w:rFonts w:ascii="HGP明朝B" w:eastAsia="HGP明朝B" w:hint="eastAsia"/>
          <w:sz w:val="20"/>
          <w:szCs w:val="20"/>
        </w:rPr>
        <w:t>（モジュール）の実現</w:t>
      </w:r>
    </w:p>
    <w:p w14:paraId="53A4BC1F" w14:textId="2279789F" w:rsidR="008A358C" w:rsidRPr="002D6E84" w:rsidRDefault="00AB1996" w:rsidP="00422634">
      <w:pPr>
        <w:pStyle w:val="ab"/>
        <w:widowControl/>
        <w:numPr>
          <w:ilvl w:val="0"/>
          <w:numId w:val="29"/>
        </w:numPr>
        <w:spacing w:after="100" w:afterAutospacing="1"/>
        <w:ind w:leftChars="0" w:left="0"/>
        <w:jc w:val="left"/>
        <w:rPr>
          <w:rFonts w:ascii="HGP明朝B" w:eastAsia="HGP明朝B"/>
          <w:sz w:val="20"/>
          <w:szCs w:val="20"/>
        </w:rPr>
      </w:pPr>
      <w:ins w:id="289" w:author="FUJII Keisuke" w:date="2013-05-19T08:56:00Z">
        <w:r>
          <w:rPr>
            <w:rFonts w:ascii="HGP明朝B" w:eastAsia="HGP明朝B"/>
            <w:sz w:val="20"/>
            <w:szCs w:val="20"/>
          </w:rPr>
          <w:t>MPGD</w:t>
        </w:r>
      </w:ins>
      <w:r w:rsidR="008A358C">
        <w:rPr>
          <w:rFonts w:ascii="HGP明朝B" w:eastAsia="HGP明朝B" w:hint="eastAsia"/>
          <w:sz w:val="20"/>
          <w:szCs w:val="20"/>
        </w:rPr>
        <w:t>モジュールの</w:t>
      </w:r>
      <w:r w:rsidR="008A358C" w:rsidRPr="002D6E84">
        <w:rPr>
          <w:rFonts w:ascii="HGP明朝B" w:eastAsia="HGP明朝B" w:hint="eastAsia"/>
          <w:sz w:val="20"/>
          <w:szCs w:val="20"/>
        </w:rPr>
        <w:t>特徴を阻害しない</w:t>
      </w:r>
      <w:r w:rsidR="008A358C">
        <w:rPr>
          <w:rFonts w:ascii="HGP明朝B" w:eastAsia="HGP明朝B" w:hint="eastAsia"/>
          <w:sz w:val="20"/>
          <w:szCs w:val="20"/>
        </w:rPr>
        <w:t>効率のよい</w:t>
      </w:r>
      <w:r w:rsidR="008A358C" w:rsidRPr="002D6E84">
        <w:rPr>
          <w:rFonts w:ascii="HGP明朝B" w:eastAsia="HGP明朝B" w:hint="eastAsia"/>
          <w:sz w:val="20"/>
          <w:szCs w:val="20"/>
        </w:rPr>
        <w:t>陽イオンゲートの実現</w:t>
      </w:r>
    </w:p>
    <w:p w14:paraId="71D1C36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29153C50"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MPGDモジュールのパッド基板と</w:t>
      </w:r>
      <w:ins w:id="290" w:author="FUJII Keisuke" w:date="2013-05-19T08:59:00Z">
        <w:r w:rsidR="00422634">
          <w:rPr>
            <w:rFonts w:ascii="HGP明朝B" w:eastAsia="HGP明朝B"/>
            <w:sz w:val="20"/>
            <w:szCs w:val="20"/>
          </w:rPr>
          <w:t>TPC</w:t>
        </w:r>
      </w:ins>
      <w:r w:rsidRPr="002D6E84">
        <w:rPr>
          <w:rFonts w:ascii="HGP明朝B" w:eastAsia="HGP明朝B" w:hint="eastAsia"/>
          <w:sz w:val="20"/>
          <w:szCs w:val="20"/>
        </w:rPr>
        <w:t>(ガス)の温度管理</w:t>
      </w:r>
    </w:p>
    <w:p w14:paraId="40AF1E18"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生産組立工程の検討</w:t>
      </w:r>
    </w:p>
    <w:p w14:paraId="7C1E853E" w14:textId="2EB786A8" w:rsidR="008A358C" w:rsidRPr="0042263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測定器較正</w:t>
      </w:r>
    </w:p>
    <w:p w14:paraId="39EA8C5E"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51B59A58" w:rsidR="008A358C" w:rsidRDefault="00422634" w:rsidP="00422634">
      <w:pPr>
        <w:pStyle w:val="ab"/>
        <w:widowControl/>
        <w:numPr>
          <w:ilvl w:val="0"/>
          <w:numId w:val="29"/>
        </w:numPr>
        <w:spacing w:after="100" w:afterAutospacing="1"/>
        <w:ind w:leftChars="0" w:left="0"/>
        <w:jc w:val="left"/>
        <w:rPr>
          <w:rFonts w:ascii="HGP明朝B" w:eastAsia="HGP明朝B"/>
          <w:sz w:val="20"/>
          <w:szCs w:val="20"/>
        </w:rPr>
      </w:pPr>
      <w:ins w:id="291" w:author="FUJII Keisuke" w:date="2013-05-19T08:59:00Z">
        <w:r>
          <w:rPr>
            <w:rFonts w:ascii="HGP明朝B" w:eastAsia="HGP明朝B"/>
            <w:sz w:val="20"/>
            <w:szCs w:val="20"/>
          </w:rPr>
          <w:t>ILD TPC</w:t>
        </w:r>
      </w:ins>
      <w:r w:rsidR="008A358C">
        <w:rPr>
          <w:rFonts w:ascii="HGP明朝B" w:eastAsia="HGP明朝B" w:hint="eastAsia"/>
          <w:sz w:val="20"/>
          <w:szCs w:val="20"/>
        </w:rPr>
        <w:t>実現に必要な組織と人的資源、及び予算の獲得</w:t>
      </w:r>
    </w:p>
    <w:p w14:paraId="076A1812"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p>
    <w:p w14:paraId="4997310D"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r>
        <w:rPr>
          <w:rFonts w:hint="eastAsia"/>
          <w:noProof/>
        </w:rPr>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5">
                      <a:grayscl/>
                      <a:lum bright="-20000" contrast="40000"/>
                      <a:extLst>
                        <a:ext uri="{28A0092B-C50C-407E-A947-70E740481C1C}">
                          <a14:useLocalDpi xmlns:a14="http://schemas.microsoft.com/office/drawing/2010/main" val="0"/>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422634">
      <w:pPr>
        <w:pStyle w:val="ab"/>
        <w:spacing w:after="100" w:afterAutospacing="1"/>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19ACA3F8" w14:textId="77777777" w:rsidR="008A358C" w:rsidRPr="002D6E84" w:rsidRDefault="008A358C" w:rsidP="00422634">
      <w:pPr>
        <w:pStyle w:val="ab"/>
        <w:spacing w:afterLines="50" w:after="120"/>
        <w:ind w:leftChars="0" w:left="0"/>
        <w:jc w:val="center"/>
        <w:rPr>
          <w:rFonts w:ascii="HGP明朝B" w:eastAsia="HGP明朝B"/>
          <w:sz w:val="20"/>
          <w:szCs w:val="20"/>
          <w:u w:val="single"/>
        </w:rPr>
      </w:pPr>
    </w:p>
    <w:p w14:paraId="0F1B0F7A" w14:textId="77777777" w:rsidR="008A358C" w:rsidRDefault="008A358C" w:rsidP="00422634">
      <w:pPr>
        <w:widowControl/>
        <w:spacing w:afterLines="50" w:after="120" w:line="240" w:lineRule="auto"/>
        <w:rPr>
          <w:rFonts w:ascii="HGP明朝B" w:eastAsia="HGP明朝B"/>
          <w:b/>
          <w:sz w:val="20"/>
          <w:szCs w:val="20"/>
        </w:rPr>
      </w:pPr>
    </w:p>
    <w:p w14:paraId="1C2D7F82" w14:textId="64976650" w:rsidR="008A358C" w:rsidRPr="008C17A0" w:rsidRDefault="008A358C" w:rsidP="00422634">
      <w:pPr>
        <w:widowControl/>
        <w:spacing w:afterLines="50" w:after="120" w:line="240" w:lineRule="auto"/>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proofErr w:type="spellStart"/>
      <w:ins w:id="292" w:author="FUJII Keisuke" w:date="2013-05-19T09:00:00Z">
        <w:r w:rsidR="00422634">
          <w:rPr>
            <w:rFonts w:ascii="HGP明朝B" w:eastAsia="HGP明朝B"/>
            <w:b/>
            <w:sz w:val="20"/>
            <w:szCs w:val="20"/>
          </w:rPr>
          <w:t>ILC</w:t>
        </w:r>
      </w:ins>
      <w:r w:rsidRPr="00ED25D4">
        <w:rPr>
          <w:rFonts w:ascii="HGP明朝B" w:eastAsia="HGP明朝B" w:hint="eastAsia"/>
          <w:b/>
          <w:sz w:val="20"/>
          <w:szCs w:val="20"/>
        </w:rPr>
        <w:t>物理測定器グループによる</w:t>
      </w:r>
      <w:ins w:id="293" w:author="FUJII Keisuke" w:date="2013-05-19T09:00:00Z">
        <w:r w:rsidR="00422634">
          <w:rPr>
            <w:rFonts w:ascii="HGP明朝B" w:eastAsia="HGP明朝B"/>
            <w:b/>
            <w:sz w:val="20"/>
            <w:szCs w:val="20"/>
          </w:rPr>
          <w:t>GEM</w:t>
        </w:r>
      </w:ins>
      <w:proofErr w:type="spellEnd"/>
      <w:r w:rsidRPr="00ED25D4">
        <w:rPr>
          <w:rFonts w:ascii="HGP明朝B" w:eastAsia="HGP明朝B" w:hint="eastAsia"/>
          <w:b/>
          <w:sz w:val="20"/>
          <w:szCs w:val="20"/>
        </w:rPr>
        <w:t xml:space="preserve">　</w:t>
      </w:r>
      <w:proofErr w:type="spellStart"/>
      <w:ins w:id="294" w:author="FUJII Keisuke" w:date="2013-05-19T09:00:00Z">
        <w:r w:rsidR="00422634">
          <w:rPr>
            <w:rFonts w:ascii="HGP明朝B" w:eastAsia="HGP明朝B"/>
            <w:b/>
            <w:sz w:val="20"/>
            <w:szCs w:val="20"/>
          </w:rPr>
          <w:t>TPC</w:t>
        </w:r>
      </w:ins>
      <w:r w:rsidRPr="00ED25D4">
        <w:rPr>
          <w:rFonts w:ascii="HGP明朝B" w:eastAsia="HGP明朝B" w:hint="eastAsia"/>
          <w:b/>
          <w:sz w:val="20"/>
          <w:szCs w:val="20"/>
        </w:rPr>
        <w:t>の研究の経緯と成果</w:t>
      </w:r>
      <w:proofErr w:type="spellEnd"/>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598AF701"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w:t>
      </w:r>
      <w:ins w:id="295" w:author="FUJII Keisuke" w:date="2013-05-19T09:00:00Z">
        <w:r w:rsidR="00422634">
          <w:rPr>
            <w:rFonts w:ascii="HGP明朝B" w:eastAsia="HGP明朝B"/>
            <w:sz w:val="20"/>
            <w:szCs w:val="20"/>
          </w:rPr>
          <w:t>8</w:t>
        </w:r>
      </w:ins>
      <w:r w:rsidRPr="00ED25D4">
        <w:rPr>
          <w:rFonts w:ascii="HGP明朝B" w:eastAsia="HGP明朝B" w:hint="eastAsia"/>
          <w:sz w:val="20"/>
          <w:szCs w:val="20"/>
        </w:rPr>
        <w:t>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w:t>
      </w:r>
      <w:ins w:id="296" w:author="FUJII Keisuke" w:date="2013-05-19T09:03:00Z">
        <w:r w:rsidR="00422634">
          <w:rPr>
            <w:rFonts w:ascii="HGP明朝B" w:eastAsia="HGP明朝B" w:hint="eastAsia"/>
            <w:sz w:val="20"/>
            <w:szCs w:val="20"/>
          </w:rPr>
          <w:t>超伝導</w:t>
        </w:r>
      </w:ins>
      <w:r w:rsidRPr="00ED25D4">
        <w:rPr>
          <w:rFonts w:ascii="HGP明朝B" w:eastAsia="HGP明朝B" w:hint="eastAsia"/>
          <w:sz w:val="20"/>
          <w:szCs w:val="20"/>
        </w:rPr>
        <w:t>加速の採用により加速器のビーム構造が大きく変化してバンチ時間特定の制限が緩和された、（２）全般的に</w:t>
      </w:r>
      <w:ins w:id="297" w:author="FUJII Keisuke" w:date="2013-05-19T09:02:00Z">
        <w:r w:rsidR="00422634">
          <w:rPr>
            <w:rFonts w:ascii="HGP明朝B" w:eastAsia="HGP明朝B"/>
            <w:sz w:val="20"/>
            <w:szCs w:val="20"/>
          </w:rPr>
          <w:t>CDC</w:t>
        </w:r>
      </w:ins>
      <w:r w:rsidRPr="00ED25D4">
        <w:rPr>
          <w:rFonts w:ascii="HGP明朝B" w:eastAsia="HGP明朝B" w:hint="eastAsia"/>
          <w:sz w:val="20"/>
          <w:szCs w:val="20"/>
        </w:rPr>
        <w:t>より</w:t>
      </w:r>
      <w:ins w:id="298" w:author="FUJII Keisuke" w:date="2013-05-19T09:03:00Z">
        <w:r w:rsidR="00422634">
          <w:rPr>
            <w:rFonts w:ascii="HGP明朝B" w:eastAsia="HGP明朝B"/>
            <w:sz w:val="20"/>
            <w:szCs w:val="20"/>
          </w:rPr>
          <w:t>TPC</w:t>
        </w:r>
      </w:ins>
      <w:r w:rsidRPr="00ED25D4">
        <w:rPr>
          <w:rFonts w:ascii="HGP明朝B" w:eastAsia="HGP明朝B" w:hint="eastAsia"/>
          <w:sz w:val="20"/>
          <w:szCs w:val="20"/>
        </w:rPr>
        <w:t>が優れている、　（３）</w:t>
      </w:r>
      <w:ins w:id="299" w:author="FUJII Keisuke" w:date="2013-05-19T09:02:00Z">
        <w:r w:rsidR="00422634">
          <w:rPr>
            <w:rFonts w:ascii="HGP明朝B" w:eastAsia="HGP明朝B"/>
            <w:sz w:val="20"/>
            <w:szCs w:val="20"/>
          </w:rPr>
          <w:t>MPGD</w:t>
        </w:r>
      </w:ins>
      <w:r w:rsidRPr="00ED25D4">
        <w:rPr>
          <w:rFonts w:ascii="HGP明朝B" w:eastAsia="HGP明朝B" w:hint="eastAsia"/>
          <w:sz w:val="20"/>
          <w:szCs w:val="20"/>
        </w:rPr>
        <w:t>の実用化が進み大型</w:t>
      </w:r>
      <w:ins w:id="300" w:author="FUJII Keisuke" w:date="2013-05-19T09:03:00Z">
        <w:r w:rsidR="00422634">
          <w:rPr>
            <w:rFonts w:ascii="HGP明朝B" w:eastAsia="HGP明朝B"/>
            <w:sz w:val="20"/>
            <w:szCs w:val="20"/>
          </w:rPr>
          <w:t>TPC</w:t>
        </w:r>
      </w:ins>
      <w:r w:rsidRPr="00ED25D4">
        <w:rPr>
          <w:rFonts w:ascii="HGP明朝B" w:eastAsia="HGP明朝B" w:hint="eastAsia"/>
          <w:sz w:val="20"/>
          <w:szCs w:val="20"/>
        </w:rPr>
        <w:t>でも使用可能になると思われた、等のためである。　2004年頃の国際的国内的状況な</w:t>
      </w:r>
      <w:ins w:id="301" w:author="FUJII Keisuke" w:date="2013-05-19T09:04:00Z">
        <w:r w:rsidR="00422634">
          <w:rPr>
            <w:rFonts w:ascii="HGP明朝B" w:eastAsia="HGP明朝B"/>
            <w:sz w:val="20"/>
            <w:szCs w:val="20"/>
          </w:rPr>
          <w:t>MPGD</w:t>
        </w:r>
      </w:ins>
      <w:r w:rsidRPr="00ED25D4">
        <w:rPr>
          <w:rFonts w:ascii="HGP明朝B" w:eastAsia="HGP明朝B" w:hint="eastAsia"/>
          <w:sz w:val="20"/>
          <w:szCs w:val="20"/>
        </w:rPr>
        <w:t>研究の状況を見渡して</w:t>
      </w:r>
      <w:ins w:id="302" w:author="FUJII Keisuke" w:date="2013-05-19T09:43:00Z">
        <w:r w:rsidR="002C340C">
          <w:rPr>
            <w:rFonts w:ascii="HGP明朝B" w:eastAsia="HGP明朝B"/>
            <w:sz w:val="20"/>
            <w:szCs w:val="20"/>
          </w:rPr>
          <w:t>GEM TPC</w:t>
        </w:r>
      </w:ins>
      <w:r w:rsidRPr="00ED25D4">
        <w:rPr>
          <w:rFonts w:ascii="HGP明朝B" w:eastAsia="HGP明朝B" w:hint="eastAsia"/>
          <w:sz w:val="20"/>
          <w:szCs w:val="20"/>
        </w:rPr>
        <w:t>を選んだ。</w:t>
      </w:r>
    </w:p>
    <w:p w14:paraId="233DA2CE" w14:textId="77777777" w:rsidR="008A358C" w:rsidRPr="002D6E84" w:rsidRDefault="008A358C" w:rsidP="008A358C">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7C859FFF" w14:textId="0D66DE81"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w:t>
      </w:r>
      <w:proofErr w:type="spellStart"/>
      <w:r>
        <w:rPr>
          <w:rFonts w:ascii="HGP明朝B" w:eastAsia="HGP明朝B" w:hint="eastAsia"/>
          <w:b/>
          <w:sz w:val="20"/>
          <w:szCs w:val="20"/>
        </w:rPr>
        <w:t>のILC測定器研究提案</w:t>
      </w:r>
      <w:proofErr w:type="spellEnd"/>
      <w:r>
        <w:rPr>
          <w:rFonts w:ascii="HGP明朝B" w:eastAsia="HGP明朝B" w:hint="eastAsia"/>
          <w:b/>
          <w:sz w:val="20"/>
          <w:szCs w:val="20"/>
        </w:rPr>
        <w:t>（2009年）まで</w:t>
      </w:r>
      <w:proofErr w:type="spellStart"/>
      <w:r w:rsidRPr="002D6E84">
        <w:rPr>
          <w:rFonts w:ascii="HGP明朝B" w:eastAsia="HGP明朝B" w:hint="eastAsia"/>
          <w:b/>
          <w:sz w:val="20"/>
          <w:szCs w:val="20"/>
        </w:rPr>
        <w:t>の</w:t>
      </w:r>
      <w:r>
        <w:rPr>
          <w:rFonts w:ascii="HGP明朝B" w:eastAsia="HGP明朝B" w:hint="eastAsia"/>
          <w:b/>
          <w:sz w:val="20"/>
          <w:szCs w:val="20"/>
        </w:rPr>
        <w:t>ILC</w:t>
      </w:r>
      <w:proofErr w:type="spellEnd"/>
      <w:ins w:id="303" w:author="FUJII Keisuke" w:date="2013-05-19T09:43:00Z">
        <w:r w:rsidR="002C340C">
          <w:rPr>
            <w:rFonts w:ascii="HGP明朝B" w:eastAsia="HGP明朝B"/>
            <w:b/>
            <w:sz w:val="20"/>
            <w:szCs w:val="20"/>
          </w:rPr>
          <w:t xml:space="preserve"> </w:t>
        </w:r>
        <w:proofErr w:type="spellStart"/>
        <w:r w:rsidR="002C340C">
          <w:rPr>
            <w:rFonts w:ascii="HGP明朝B" w:eastAsia="HGP明朝B"/>
            <w:b/>
            <w:sz w:val="20"/>
            <w:szCs w:val="20"/>
          </w:rPr>
          <w:t>TPC</w:t>
        </w:r>
      </w:ins>
      <w:r w:rsidRPr="002D6E84">
        <w:rPr>
          <w:rFonts w:ascii="HGP明朝B" w:eastAsia="HGP明朝B" w:hint="eastAsia"/>
          <w:b/>
          <w:sz w:val="20"/>
          <w:szCs w:val="20"/>
        </w:rPr>
        <w:t>研究の経緯と成果</w:t>
      </w:r>
      <w:proofErr w:type="spellEnd"/>
      <w:r w:rsidRPr="002D6E84">
        <w:rPr>
          <w:rFonts w:ascii="HGP明朝B" w:eastAsia="HGP明朝B" w:hint="eastAsia"/>
          <w:b/>
          <w:sz w:val="20"/>
          <w:szCs w:val="20"/>
        </w:rPr>
        <w:t xml:space="preserve">: </w:t>
      </w:r>
    </w:p>
    <w:p w14:paraId="2D57FC9D" w14:textId="77777777" w:rsidR="008A358C" w:rsidRPr="0067055B" w:rsidRDefault="008A358C" w:rsidP="008A358C">
      <w:pPr>
        <w:widowControl/>
        <w:rPr>
          <w:rFonts w:ascii="HGP明朝B" w:eastAsia="HGP明朝B"/>
          <w:sz w:val="20"/>
          <w:szCs w:val="20"/>
        </w:rPr>
      </w:pPr>
    </w:p>
    <w:p w14:paraId="2382D9FF" w14:textId="4C378D84"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w:t>
      </w:r>
      <w:ins w:id="304" w:author="FUJII Keisuke" w:date="2013-05-19T09:45:00Z">
        <w:r w:rsidR="0005567D">
          <w:rPr>
            <w:rFonts w:ascii="HGP明朝B" w:eastAsia="HGP明朝B"/>
            <w:sz w:val="20"/>
            <w:szCs w:val="20"/>
          </w:rPr>
          <w:t>MP-TPC</w:t>
        </w:r>
      </w:ins>
      <w:r>
        <w:rPr>
          <w:rFonts w:ascii="HGP明朝B" w:eastAsia="HGP明朝B" w:hint="eastAsia"/>
          <w:sz w:val="20"/>
          <w:szCs w:val="20"/>
        </w:rPr>
        <w:t>を有効利用し、</w:t>
      </w:r>
      <w:ins w:id="305" w:author="FUJII Keisuke" w:date="2013-05-19T09:45:00Z">
        <w:r w:rsidR="0005567D">
          <w:rPr>
            <w:rFonts w:ascii="HGP明朝B" w:eastAsia="HGP明朝B"/>
            <w:sz w:val="20"/>
            <w:szCs w:val="20"/>
          </w:rPr>
          <w:t>MWPC</w:t>
        </w:r>
        <w:r w:rsidR="0005567D">
          <w:rPr>
            <w:rFonts w:ascii="HGP明朝B" w:eastAsia="HGP明朝B" w:hint="eastAsia"/>
            <w:sz w:val="20"/>
            <w:szCs w:val="20"/>
          </w:rPr>
          <w:t>端部</w:t>
        </w:r>
      </w:ins>
      <w:r>
        <w:rPr>
          <w:rFonts w:ascii="HGP明朝B" w:eastAsia="HGP明朝B" w:hint="eastAsia"/>
          <w:sz w:val="20"/>
          <w:szCs w:val="20"/>
        </w:rPr>
        <w:t>検出器</w:t>
      </w:r>
      <w:r w:rsidRPr="002D6E84">
        <w:rPr>
          <w:rFonts w:ascii="HGP明朝B" w:eastAsia="HGP明朝B" w:hint="eastAsia"/>
          <w:sz w:val="20"/>
          <w:szCs w:val="20"/>
        </w:rPr>
        <w:t>を</w:t>
      </w:r>
      <w:r>
        <w:rPr>
          <w:rFonts w:ascii="HGP明朝B" w:eastAsia="HGP明朝B" w:hint="eastAsia"/>
          <w:sz w:val="20"/>
          <w:szCs w:val="20"/>
        </w:rPr>
        <w:t>搭載し</w:t>
      </w:r>
      <w:ins w:id="306" w:author="FUJII Keisuke" w:date="2013-05-19T09:45:00Z">
        <w:r w:rsidR="0005567D" w:rsidRPr="002D6E84">
          <w:rPr>
            <w:rFonts w:ascii="HGP明朝B" w:eastAsia="HGP明朝B" w:hint="eastAsia"/>
            <w:sz w:val="20"/>
            <w:szCs w:val="20"/>
          </w:rPr>
          <w:t>旧</w:t>
        </w:r>
        <w:r w:rsidR="0005567D">
          <w:rPr>
            <w:rFonts w:ascii="HGP明朝B" w:eastAsia="HGP明朝B"/>
            <w:sz w:val="20"/>
            <w:szCs w:val="20"/>
          </w:rPr>
          <w:t>ALEPH</w:t>
        </w:r>
      </w:ins>
      <w:r w:rsidRPr="002D6E84">
        <w:rPr>
          <w:rFonts w:ascii="HGP明朝B" w:eastAsia="HGP明朝B" w:hint="eastAsia"/>
          <w:sz w:val="20"/>
          <w:szCs w:val="20"/>
        </w:rPr>
        <w:t>実験の</w:t>
      </w:r>
      <w:ins w:id="307" w:author="FUJII Keisuke" w:date="2013-05-19T09:45:00Z">
        <w:r w:rsidR="0005567D">
          <w:rPr>
            <w:rFonts w:ascii="HGP明朝B" w:eastAsia="HGP明朝B"/>
            <w:sz w:val="20"/>
            <w:szCs w:val="20"/>
          </w:rPr>
          <w:t>TPC</w:t>
        </w:r>
      </w:ins>
      <w:r w:rsidRPr="002D6E84">
        <w:rPr>
          <w:rFonts w:ascii="HGP明朝B" w:eastAsia="HGP明朝B" w:hint="eastAsia"/>
          <w:sz w:val="20"/>
          <w:szCs w:val="20"/>
        </w:rPr>
        <w:t xml:space="preserve">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w:t>
      </w:r>
      <w:ins w:id="308" w:author="FUJII Keisuke" w:date="2013-05-19T09:45:00Z">
        <w:r w:rsidR="0005567D">
          <w:rPr>
            <w:rFonts w:ascii="HGP明朝B" w:eastAsia="HGP明朝B"/>
            <w:sz w:val="20"/>
            <w:szCs w:val="20"/>
          </w:rPr>
          <w:t>2004</w:t>
        </w:r>
        <w:r w:rsidR="0005567D" w:rsidRPr="002D6E84">
          <w:rPr>
            <w:rFonts w:ascii="HGP明朝B" w:eastAsia="HGP明朝B" w:hint="eastAsia"/>
            <w:sz w:val="20"/>
            <w:szCs w:val="20"/>
          </w:rPr>
          <w:t>年</w:t>
        </w:r>
      </w:ins>
      <w:r w:rsidRPr="002D6E84">
        <w:rPr>
          <w:rFonts w:ascii="HGP明朝B" w:eastAsia="HGP明朝B" w:hint="eastAsia"/>
          <w:sz w:val="20"/>
          <w:szCs w:val="20"/>
        </w:rPr>
        <w:t>―</w:t>
      </w:r>
      <w:ins w:id="309" w:author="FUJII Keisuke" w:date="2013-05-19T09:46:00Z">
        <w:r w:rsidR="0005567D">
          <w:rPr>
            <w:rFonts w:ascii="HGP明朝B" w:eastAsia="HGP明朝B"/>
            <w:sz w:val="20"/>
            <w:szCs w:val="20"/>
          </w:rPr>
          <w:t>2006</w:t>
        </w:r>
        <w:r w:rsidR="0005567D" w:rsidRPr="002D6E84">
          <w:rPr>
            <w:rFonts w:ascii="HGP明朝B" w:eastAsia="HGP明朝B" w:hint="eastAsia"/>
            <w:sz w:val="20"/>
            <w:szCs w:val="20"/>
          </w:rPr>
          <w:t>年</w:t>
        </w:r>
      </w:ins>
      <w:r w:rsidRPr="002D6E84">
        <w:rPr>
          <w:rFonts w:ascii="HGP明朝B" w:eastAsia="HGP明朝B" w:hint="eastAsia"/>
          <w:sz w:val="20"/>
          <w:szCs w:val="20"/>
        </w:rPr>
        <w:t>の間に行われたこれらのKEK PSでのビーム試験では薄肉超伝導ソレノイド</w:t>
      </w:r>
      <w:ins w:id="310" w:author="FUJII Keisuke" w:date="2013-05-19T09:46:00Z">
        <w:r w:rsidR="0005567D">
          <w:rPr>
            <w:rFonts w:ascii="HGP明朝B" w:eastAsia="HGP明朝B"/>
            <w:sz w:val="20"/>
            <w:szCs w:val="20"/>
          </w:rPr>
          <w:t>PCMAG</w:t>
        </w:r>
      </w:ins>
      <w:r w:rsidRPr="002D6E84">
        <w:rPr>
          <w:rFonts w:ascii="HGP明朝B" w:eastAsia="HGP明朝B" w:hint="eastAsia"/>
          <w:sz w:val="20"/>
          <w:szCs w:val="20"/>
        </w:rPr>
        <w:t>を使用した。この</w:t>
      </w:r>
      <w:ins w:id="311" w:author="FUJII Keisuke" w:date="2013-05-19T09:46:00Z">
        <w:r w:rsidR="0005567D">
          <w:rPr>
            <w:rFonts w:ascii="HGP明朝B" w:eastAsia="HGP明朝B"/>
            <w:sz w:val="20"/>
            <w:szCs w:val="20"/>
          </w:rPr>
          <w:t>PCMAG</w:t>
        </w:r>
      </w:ins>
      <w:r w:rsidRPr="002D6E84">
        <w:rPr>
          <w:rFonts w:ascii="HGP明朝B" w:eastAsia="HGP明朝B" w:hint="eastAsia"/>
          <w:sz w:val="20"/>
          <w:szCs w:val="20"/>
        </w:rPr>
        <w:t xml:space="preserve">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ins w:id="312" w:author="FUJII Keisuke" w:date="2013-05-19T09:46:00Z">
        <w:r w:rsidR="0005567D">
          <w:rPr>
            <w:rFonts w:ascii="HGP明朝B" w:eastAsia="HGP明朝B"/>
            <w:sz w:val="20"/>
            <w:szCs w:val="20"/>
          </w:rPr>
          <w:t>）</w:t>
        </w:r>
      </w:ins>
      <w:r>
        <w:rPr>
          <w:rFonts w:ascii="HGP明朝B" w:eastAsia="HGP明朝B" w:hint="eastAsia"/>
          <w:sz w:val="20"/>
          <w:szCs w:val="20"/>
        </w:rPr>
        <w:t>ビーム試験施設が稼働する</w:t>
      </w:r>
      <w:ins w:id="313" w:author="FUJII Keisuke" w:date="2013-05-19T09:46:00Z">
        <w:r w:rsidR="0005567D">
          <w:rPr>
            <w:rFonts w:ascii="HGP明朝B" w:eastAsia="HGP明朝B"/>
            <w:sz w:val="20"/>
            <w:szCs w:val="20"/>
          </w:rPr>
          <w:t>2008</w:t>
        </w:r>
        <w:r w:rsidR="0005567D">
          <w:rPr>
            <w:rFonts w:ascii="HGP明朝B" w:eastAsia="HGP明朝B" w:hint="eastAsia"/>
            <w:sz w:val="20"/>
            <w:szCs w:val="20"/>
          </w:rPr>
          <w:t>年</w:t>
        </w:r>
      </w:ins>
      <w:r>
        <w:rPr>
          <w:rFonts w:ascii="HGP明朝B" w:eastAsia="HGP明朝B" w:hint="eastAsia"/>
          <w:sz w:val="20"/>
          <w:szCs w:val="20"/>
        </w:rPr>
        <w:t>頃まで、</w:t>
      </w:r>
      <w:r w:rsidRPr="002D6E84">
        <w:rPr>
          <w:rFonts w:ascii="HGP明朝B" w:eastAsia="HGP明朝B" w:hint="eastAsia"/>
          <w:sz w:val="20"/>
          <w:szCs w:val="20"/>
        </w:rPr>
        <w:t>KEK低温センターの</w:t>
      </w:r>
      <w:ins w:id="314" w:author="FUJII Keisuke" w:date="2013-05-19T09:46:00Z">
        <w:r w:rsidR="0005567D">
          <w:rPr>
            <w:rFonts w:ascii="HGP明朝B" w:eastAsia="HGP明朝B"/>
            <w:sz w:val="20"/>
            <w:szCs w:val="20"/>
          </w:rPr>
          <w:t>1T</w:t>
        </w:r>
      </w:ins>
      <w:r w:rsidRPr="002D6E84">
        <w:rPr>
          <w:rFonts w:ascii="HGP明朝B" w:eastAsia="HGP明朝B" w:hint="eastAsia"/>
          <w:sz w:val="20"/>
          <w:szCs w:val="20"/>
        </w:rPr>
        <w: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6E51AC4D" w14:textId="3AD1F9EE" w:rsidR="008A358C"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w:t>
      </w:r>
      <w:ins w:id="315" w:author="FUJII Keisuke" w:date="2013-05-19T09:46:00Z">
        <w:r w:rsidR="0005567D">
          <w:rPr>
            <w:rFonts w:ascii="HGP明朝B" w:eastAsia="HGP明朝B"/>
            <w:b/>
            <w:sz w:val="20"/>
            <w:szCs w:val="20"/>
          </w:rPr>
          <w:t>MP-TPC collaboration</w:t>
        </w:r>
      </w:ins>
      <w:r w:rsidRPr="0067055B">
        <w:rPr>
          <w:rFonts w:ascii="HGP明朝B" w:eastAsia="HGP明朝B" w:hint="eastAsia"/>
          <w:b/>
          <w:sz w:val="20"/>
          <w:szCs w:val="20"/>
        </w:rPr>
        <w:t>）によるビーム試験と宇宙線試験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E3690BF" w:rsidR="008A358C" w:rsidRPr="00ED25D4" w:rsidRDefault="0005567D" w:rsidP="008A358C">
      <w:pPr>
        <w:pStyle w:val="Web"/>
        <w:numPr>
          <w:ilvl w:val="0"/>
          <w:numId w:val="26"/>
        </w:numPr>
        <w:adjustRightInd w:val="0"/>
        <w:spacing w:before="0" w:beforeAutospacing="0" w:after="0" w:afterAutospacing="0"/>
        <w:jc w:val="both"/>
        <w:rPr>
          <w:rFonts w:ascii="HGP明朝B" w:eastAsia="HGP明朝B"/>
          <w:sz w:val="20"/>
          <w:szCs w:val="20"/>
        </w:rPr>
      </w:pPr>
      <w:ins w:id="316" w:author="FUJII Keisuke" w:date="2013-05-19T09:47:00Z">
        <w:r>
          <w:rPr>
            <w:rFonts w:ascii="HGP明朝B" w:eastAsia="HGP明朝B"/>
            <w:sz w:val="20"/>
            <w:szCs w:val="20"/>
          </w:rPr>
          <w:t>MWPC TPC</w:t>
        </w:r>
      </w:ins>
      <w:r w:rsidR="008A358C" w:rsidRPr="00ED25D4">
        <w:rPr>
          <w:rFonts w:ascii="HGP明朝B" w:eastAsia="HGP明朝B" w:hint="eastAsia"/>
          <w:sz w:val="20"/>
          <w:szCs w:val="20"/>
        </w:rPr>
        <w:t>の分解能は</w:t>
      </w:r>
      <w:ins w:id="317" w:author="FUJII Keisuke" w:date="2013-05-19T09:47:00Z">
        <w:r>
          <w:rPr>
            <w:rFonts w:ascii="HGP明朝B" w:eastAsia="HGP明朝B"/>
            <w:sz w:val="20"/>
            <w:szCs w:val="20"/>
          </w:rPr>
          <w:t>1T</w:t>
        </w:r>
      </w:ins>
      <w:r w:rsidR="008A358C" w:rsidRPr="00ED25D4">
        <w:rPr>
          <w:rFonts w:ascii="HGP明朝B" w:eastAsia="HGP明朝B" w:hint="eastAsia"/>
          <w:sz w:val="20"/>
          <w:szCs w:val="20"/>
        </w:rPr>
        <w:t>の磁場においても300ミクロン程度が限界で、</w:t>
      </w:r>
      <w:ins w:id="318" w:author="FUJII Keisuke" w:date="2013-05-19T09:47:00Z">
        <w:r>
          <w:rPr>
            <w:rFonts w:ascii="HGP明朝B" w:eastAsia="HGP明朝B"/>
            <w:sz w:val="20"/>
            <w:szCs w:val="20"/>
          </w:rPr>
          <w:t>3.5T</w:t>
        </w:r>
      </w:ins>
      <w:r w:rsidR="008A358C" w:rsidRPr="00ED25D4">
        <w:rPr>
          <w:rFonts w:ascii="HGP明朝B" w:eastAsia="HGP明朝B" w:hint="eastAsia"/>
          <w:sz w:val="20"/>
          <w:szCs w:val="20"/>
        </w:rPr>
        <w:t>の磁場を想定するILC-TPCの候補とならない（図TPC-2）。</w:t>
      </w:r>
    </w:p>
    <w:p w14:paraId="5134B088" w14:textId="6FBE0744"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w:t>
      </w:r>
      <w:ins w:id="319" w:author="FUJII Keisuke" w:date="2013-05-19T09:47:00Z">
        <w:r w:rsidR="0005567D">
          <w:rPr>
            <w:rFonts w:ascii="HGP明朝B" w:eastAsia="HGP明朝B"/>
            <w:sz w:val="20"/>
            <w:szCs w:val="20"/>
          </w:rPr>
          <w:t>1mm</w:t>
        </w:r>
      </w:ins>
      <w:r w:rsidRPr="00ED25D4">
        <w:rPr>
          <w:rFonts w:ascii="HGP明朝B" w:eastAsia="HGP明朝B" w:hint="eastAsia"/>
          <w:sz w:val="20"/>
          <w:szCs w:val="20"/>
        </w:rPr>
        <w:t>程度のピッチのパッド読み出しによって</w:t>
      </w:r>
      <w:ins w:id="320" w:author="FUJII Keisuke" w:date="2013-05-19T09:47:00Z">
        <w:r w:rsidR="0005567D">
          <w:rPr>
            <w:rFonts w:ascii="HGP明朝B" w:eastAsia="HGP明朝B"/>
            <w:sz w:val="20"/>
            <w:szCs w:val="20"/>
          </w:rPr>
          <w:t>1T</w:t>
        </w:r>
      </w:ins>
      <w:r w:rsidRPr="00ED25D4">
        <w:rPr>
          <w:rFonts w:ascii="HGP明朝B" w:eastAsia="HGP明朝B" w:hint="eastAsia"/>
          <w:sz w:val="20"/>
          <w:szCs w:val="20"/>
        </w:rPr>
        <w:t>磁場中で</w:t>
      </w:r>
      <w:ins w:id="321" w:author="FUJII Keisuke" w:date="2013-05-19T09:48:00Z">
        <w:r w:rsidR="002A2883">
          <w:rPr>
            <w:rFonts w:ascii="HGP明朝B" w:eastAsia="HGP明朝B"/>
            <w:sz w:val="20"/>
            <w:szCs w:val="20"/>
          </w:rPr>
          <w:t>100</w:t>
        </w:r>
      </w:ins>
      <w:r w:rsidRPr="00ED25D4">
        <w:rPr>
          <w:rFonts w:ascii="HGP明朝B" w:eastAsia="HGP明朝B" w:hint="eastAsia"/>
          <w:sz w:val="20"/>
          <w:szCs w:val="20"/>
        </w:rPr>
        <w:t>ミクロン程度の分解能を得ることが出来きる。</w:t>
      </w:r>
    </w:p>
    <w:p w14:paraId="6D652DB7"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jc w:val="both"/>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6829B024"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w:t>
      </w:r>
      <w:ins w:id="322" w:author="FUJII Keisuke" w:date="2013-05-19T09:49:00Z">
        <w:r w:rsidR="002A2883">
          <w:rPr>
            <w:rFonts w:ascii="HGP明朝B" w:eastAsia="HGP明朝B"/>
            <w:sz w:val="20"/>
            <w:szCs w:val="20"/>
          </w:rPr>
          <w:t>Neff</w:t>
        </w:r>
      </w:ins>
      <w:r w:rsidRPr="002D6E84">
        <w:rPr>
          <w:rFonts w:ascii="HGP明朝B" w:eastAsia="HGP明朝B" w:hint="eastAsia"/>
          <w:sz w:val="20"/>
          <w:szCs w:val="20"/>
        </w:rPr>
        <w:t>（有効電子数）で非常に</w:t>
      </w:r>
      <w:r>
        <w:rPr>
          <w:rFonts w:ascii="HGP明朝B" w:eastAsia="HGP明朝B" w:hint="eastAsia"/>
          <w:sz w:val="20"/>
          <w:szCs w:val="20"/>
        </w:rPr>
        <w:t>よく再現する。</w:t>
      </w:r>
    </w:p>
    <w:p w14:paraId="2C143272" w14:textId="1145396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w:t>
      </w:r>
      <w:ins w:id="323" w:author="FUJII Keisuke" w:date="2013-05-19T09:49:00Z">
        <w:r w:rsidR="002A2883">
          <w:rPr>
            <w:rFonts w:ascii="HGP明朝B" w:eastAsia="HGP明朝B"/>
            <w:sz w:val="20"/>
            <w:szCs w:val="20"/>
          </w:rPr>
          <w:t xml:space="preserve"> </w:t>
        </w:r>
      </w:ins>
      <w:r w:rsidRPr="002D6E84">
        <w:rPr>
          <w:rFonts w:ascii="HGP明朝B" w:eastAsia="HGP明朝B" w:hint="eastAsia"/>
          <w:sz w:val="20"/>
          <w:szCs w:val="20"/>
        </w:rPr>
        <w:t>TPCの結果をILD</w:t>
      </w:r>
      <w:ins w:id="324" w:author="FUJII Keisuke" w:date="2013-05-19T09:49:00Z">
        <w:r w:rsidR="002A2883">
          <w:rPr>
            <w:rFonts w:ascii="HGP明朝B" w:eastAsia="HGP明朝B"/>
            <w:sz w:val="20"/>
            <w:szCs w:val="20"/>
          </w:rPr>
          <w:t xml:space="preserve"> </w:t>
        </w:r>
      </w:ins>
      <w:r w:rsidRPr="002D6E84">
        <w:rPr>
          <w:rFonts w:ascii="HGP明朝B" w:eastAsia="HGP明朝B" w:hint="eastAsia"/>
          <w:sz w:val="20"/>
          <w:szCs w:val="20"/>
        </w:rPr>
        <w:t>TPCへ外挿することにより、T2Kガスを使用すればMPGDを端部検出器とするILD</w:t>
      </w:r>
      <w:ins w:id="325" w:author="FUJII Keisuke" w:date="2013-05-19T09:49:00Z">
        <w:r w:rsidR="002A2883">
          <w:rPr>
            <w:rFonts w:ascii="HGP明朝B" w:eastAsia="HGP明朝B"/>
            <w:sz w:val="20"/>
            <w:szCs w:val="20"/>
          </w:rPr>
          <w:t xml:space="preserve"> </w:t>
        </w:r>
      </w:ins>
      <w:r w:rsidRPr="002D6E84">
        <w:rPr>
          <w:rFonts w:ascii="HGP明朝B" w:eastAsia="HGP明朝B" w:hint="eastAsia"/>
          <w:sz w:val="20"/>
          <w:szCs w:val="20"/>
        </w:rPr>
        <w:t>TPC</w:t>
      </w:r>
      <w:r>
        <w:rPr>
          <w:rFonts w:ascii="HGP明朝B" w:eastAsia="HGP明朝B" w:hint="eastAsia"/>
          <w:sz w:val="20"/>
          <w:szCs w:val="20"/>
        </w:rPr>
        <w:t>において、</w:t>
      </w:r>
      <w:r w:rsidRPr="002D6E84">
        <w:rPr>
          <w:rFonts w:ascii="HGP明朝B" w:eastAsia="HGP明朝B" w:hint="eastAsia"/>
          <w:sz w:val="20"/>
          <w:szCs w:val="20"/>
        </w:rPr>
        <w:t>その最大ドリフト距離2.2mでも</w:t>
      </w:r>
      <w:ins w:id="326" w:author="FUJII Keisuke" w:date="2013-05-19T09:49:00Z">
        <w:r w:rsidR="002A2883">
          <w:rPr>
            <w:rFonts w:ascii="HGP明朝B" w:eastAsia="HGP明朝B"/>
            <w:sz w:val="20"/>
            <w:szCs w:val="20"/>
          </w:rPr>
          <w:t>100</w:t>
        </w:r>
      </w:ins>
      <w:r w:rsidRPr="002D6E84">
        <w:rPr>
          <w:rFonts w:ascii="HGP明朝B" w:eastAsia="HGP明朝B" w:hint="eastAsia"/>
          <w:sz w:val="20"/>
          <w:szCs w:val="20"/>
        </w:rPr>
        <w:t>ミクロンの位置分解能を</w:t>
      </w:r>
      <w:r>
        <w:rPr>
          <w:rFonts w:ascii="HGP明朝B" w:eastAsia="HGP明朝B" w:hint="eastAsia"/>
          <w:sz w:val="20"/>
          <w:szCs w:val="20"/>
        </w:rPr>
        <w:t>実現できる。</w:t>
      </w:r>
    </w:p>
    <w:p w14:paraId="1DE00DDE" w14:textId="251EAB2F" w:rsidR="008A358C" w:rsidRPr="002D6E84" w:rsidRDefault="002A2883" w:rsidP="008A358C">
      <w:pPr>
        <w:pStyle w:val="Web"/>
        <w:numPr>
          <w:ilvl w:val="0"/>
          <w:numId w:val="18"/>
        </w:numPr>
        <w:adjustRightInd w:val="0"/>
        <w:spacing w:before="0" w:beforeAutospacing="0" w:after="0" w:afterAutospacing="0"/>
        <w:jc w:val="both"/>
        <w:rPr>
          <w:rFonts w:ascii="HGP明朝B" w:eastAsia="HGP明朝B"/>
          <w:sz w:val="20"/>
          <w:szCs w:val="20"/>
        </w:rPr>
      </w:pPr>
      <w:ins w:id="327" w:author="FUJII Keisuke" w:date="2013-05-19T09:49:00Z">
        <w:r>
          <w:rPr>
            <w:rFonts w:ascii="HGP明朝B" w:eastAsia="HGP明朝B"/>
            <w:sz w:val="20"/>
            <w:szCs w:val="20"/>
          </w:rPr>
          <w:t xml:space="preserve">ILD </w:t>
        </w:r>
      </w:ins>
      <w:r w:rsidR="008A358C" w:rsidRPr="002D6E84">
        <w:rPr>
          <w:rFonts w:ascii="HGP明朝B" w:eastAsia="HGP明朝B" w:hint="eastAsia"/>
          <w:sz w:val="20"/>
          <w:szCs w:val="20"/>
        </w:rPr>
        <w:t>TPCではMPGD</w:t>
      </w:r>
      <w:ins w:id="328" w:author="FUJII Keisuke" w:date="2013-05-19T09:49:00Z">
        <w:r>
          <w:rPr>
            <w:rFonts w:ascii="HGP明朝B" w:eastAsia="HGP明朝B"/>
            <w:sz w:val="20"/>
            <w:szCs w:val="20"/>
          </w:rPr>
          <w:t xml:space="preserve"> </w:t>
        </w:r>
      </w:ins>
      <w:r w:rsidR="008A358C" w:rsidRPr="002D6E84">
        <w:rPr>
          <w:rFonts w:ascii="HGP明朝B" w:eastAsia="HGP明朝B" w:hint="eastAsia"/>
          <w:sz w:val="20"/>
          <w:szCs w:val="20"/>
        </w:rPr>
        <w:t>TPC</w:t>
      </w:r>
      <w:r w:rsidR="008A358C">
        <w:rPr>
          <w:rFonts w:ascii="HGP明朝B" w:eastAsia="HGP明朝B" w:hint="eastAsia"/>
          <w:sz w:val="20"/>
          <w:szCs w:val="20"/>
        </w:rPr>
        <w:t>の以下の</w:t>
      </w:r>
      <w:ins w:id="329" w:author="FUJII Keisuke" w:date="2013-05-19T09:49:00Z">
        <w:r>
          <w:rPr>
            <w:rFonts w:ascii="HGP明朝B" w:eastAsia="HGP明朝B"/>
            <w:sz w:val="20"/>
            <w:szCs w:val="20"/>
          </w:rPr>
          <w:t>3</w:t>
        </w:r>
      </w:ins>
      <w:r w:rsidR="008A358C">
        <w:rPr>
          <w:rFonts w:ascii="HGP明朝B" w:eastAsia="HGP明朝B" w:hint="eastAsia"/>
          <w:sz w:val="20"/>
          <w:szCs w:val="20"/>
        </w:rPr>
        <w:t>方式が可能が有効である：</w:t>
      </w:r>
    </w:p>
    <w:p w14:paraId="3780B7F2" w14:textId="249A003E"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lastRenderedPageBreak/>
        <w:t>1㎜程度以下のピッチのパッドによるGEM</w:t>
      </w:r>
      <w:ins w:id="330" w:author="FUJII Keisuke" w:date="2013-05-19T09:50:00Z">
        <w:r w:rsidR="002A2883">
          <w:rPr>
            <w:rFonts w:ascii="HGP明朝B" w:eastAsia="HGP明朝B"/>
            <w:sz w:val="20"/>
            <w:szCs w:val="20"/>
          </w:rPr>
          <w:t xml:space="preserve"> </w:t>
        </w:r>
      </w:ins>
      <w:r w:rsidRPr="002D6E84">
        <w:rPr>
          <w:rFonts w:ascii="HGP明朝B" w:eastAsia="HGP明朝B" w:hint="eastAsia"/>
          <w:sz w:val="20"/>
          <w:szCs w:val="20"/>
        </w:rPr>
        <w:t>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46D55867" w14:textId="6462B960"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1</w:t>
      </w:r>
      <w:r>
        <w:rPr>
          <w:rFonts w:ascii="HGP明朝B" w:eastAsia="HGP明朝B" w:hint="eastAsia"/>
          <w:sz w:val="20"/>
          <w:szCs w:val="20"/>
        </w:rPr>
        <w:t>㎜程度のピッチのパッドに対応するGEM</w:t>
      </w:r>
      <w:ins w:id="331" w:author="FUJII Keisuke" w:date="2013-05-19T09:50:00Z">
        <w:r w:rsidR="002A2883">
          <w:rPr>
            <w:rFonts w:ascii="HGP明朝B" w:eastAsia="HGP明朝B"/>
            <w:sz w:val="20"/>
            <w:szCs w:val="20"/>
          </w:rPr>
          <w:t xml:space="preserve"> </w:t>
        </w:r>
      </w:ins>
      <w:r>
        <w:rPr>
          <w:rFonts w:ascii="HGP明朝B" w:eastAsia="HGP明朝B" w:hint="eastAsia"/>
          <w:sz w:val="20"/>
          <w:szCs w:val="20"/>
        </w:rPr>
        <w:t>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ins w:id="332" w:author="FUJII Keisuke" w:date="2013-05-19T09:50:00Z">
        <w:r w:rsidR="002A2883">
          <w:rPr>
            <w:rFonts w:ascii="HGP明朝B" w:eastAsia="HGP明朝B"/>
            <w:sz w:val="20"/>
            <w:szCs w:val="20"/>
          </w:rPr>
          <w:t>2</w:t>
        </w:r>
      </w:ins>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ins w:id="333" w:author="FUJII Keisuke" w:date="2013-05-19T09:51:00Z">
        <w:r w:rsidR="002A2883">
          <w:rPr>
            <w:rFonts w:ascii="HGP明朝B" w:eastAsia="HGP明朝B"/>
            <w:sz w:val="20"/>
            <w:szCs w:val="20"/>
          </w:rPr>
          <w:t>ILD</w:t>
        </w:r>
      </w:ins>
      <w:r>
        <w:rPr>
          <w:rFonts w:ascii="HGP明朝B" w:eastAsia="HGP明朝B" w:hint="eastAsia"/>
          <w:sz w:val="20"/>
          <w:szCs w:val="20"/>
        </w:rPr>
        <w:t>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ins w:id="334" w:author="FUJII Keisuke" w:date="2013-05-19T09:51:00Z">
        <w:r w:rsidR="002A2883">
          <w:rPr>
            <w:rFonts w:ascii="HGP明朝B" w:eastAsia="HGP明朝B"/>
            <w:sz w:val="20"/>
            <w:szCs w:val="20"/>
          </w:rPr>
          <w:t>2</w:t>
        </w:r>
      </w:ins>
      <w:r>
        <w:rPr>
          <w:rFonts w:ascii="HGP明朝B" w:eastAsia="HGP明朝B" w:hint="eastAsia"/>
          <w:sz w:val="20"/>
          <w:szCs w:val="20"/>
        </w:rPr>
        <w:t>㎜程度の</w:t>
      </w:r>
      <w:ins w:id="335" w:author="FUJII Keisuke" w:date="2013-05-19T09:51:00Z">
        <w:r w:rsidR="002A2883">
          <w:rPr>
            <w:rFonts w:ascii="HGP明朝B" w:eastAsia="HGP明朝B"/>
            <w:sz w:val="20"/>
            <w:szCs w:val="20"/>
          </w:rPr>
          <w:t>2</w:t>
        </w:r>
      </w:ins>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w:t>
      </w:r>
      <w:ins w:id="336" w:author="FUJII Keisuke" w:date="2013-05-19T09:51:00Z">
        <w:r w:rsidR="002A2883">
          <w:rPr>
            <w:rFonts w:ascii="HGP明朝B" w:eastAsia="HGP明朝B"/>
            <w:sz w:val="20"/>
            <w:szCs w:val="20"/>
          </w:rPr>
          <w:t>%</w:t>
        </w:r>
      </w:ins>
      <w:r w:rsidRPr="002D6E84">
        <w:rPr>
          <w:rFonts w:ascii="HGP明朝B" w:eastAsia="HGP明朝B" w:hint="eastAsia"/>
          <w:sz w:val="20"/>
          <w:szCs w:val="20"/>
        </w:rPr>
        <w:t>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w:t>
      </w:r>
      <w:ins w:id="337" w:author="FUJII Keisuke" w:date="2013-05-19T09:52:00Z">
        <w:r w:rsidR="002A2883">
          <w:rPr>
            <w:rFonts w:ascii="HGP明朝B" w:eastAsia="HGP明朝B"/>
            <w:sz w:val="20"/>
            <w:szCs w:val="20"/>
          </w:rPr>
          <w:t>TPC</w:t>
        </w:r>
      </w:ins>
      <w:r w:rsidRPr="002D6E84">
        <w:rPr>
          <w:rFonts w:ascii="HGP明朝B" w:eastAsia="HGP明朝B" w:hint="eastAsia"/>
          <w:sz w:val="20"/>
          <w:szCs w:val="20"/>
        </w:rPr>
        <w:t>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ins w:id="338" w:author="FUJII Keisuke" w:date="2013-05-19T09:52:00Z">
        <w:r w:rsidR="002A2883">
          <w:rPr>
            <w:rFonts w:ascii="HGP明朝B" w:eastAsia="HGP明朝B"/>
            <w:sz w:val="20"/>
            <w:szCs w:val="20"/>
          </w:rPr>
          <w:t>3</w:t>
        </w:r>
      </w:ins>
      <w:r w:rsidRPr="002D6E84">
        <w:rPr>
          <w:rFonts w:ascii="HGP明朝B" w:eastAsia="HGP明朝B" w:hint="eastAsia"/>
          <w:sz w:val="20"/>
          <w:szCs w:val="20"/>
        </w:rPr>
        <w:t>㎜幅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w:t>
      </w:r>
      <w:ins w:id="339" w:author="FUJII Keisuke" w:date="2013-05-19T09:52:00Z">
        <w:r w:rsidR="002A2883">
          <w:rPr>
            <w:rFonts w:ascii="HGP明朝B" w:eastAsia="HGP明朝B"/>
            <w:sz w:val="20"/>
            <w:szCs w:val="20"/>
          </w:rPr>
          <w:t xml:space="preserve"> </w:t>
        </w:r>
      </w:ins>
      <w:r w:rsidRPr="002D6E84">
        <w:rPr>
          <w:rFonts w:ascii="HGP明朝B" w:eastAsia="HGP明朝B" w:hint="eastAsia"/>
          <w:sz w:val="20"/>
          <w:szCs w:val="20"/>
        </w:rPr>
        <w:t>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jc w:val="both"/>
        <w:rPr>
          <w:rFonts w:ascii="HGP明朝B" w:eastAsia="HGP明朝B"/>
          <w:sz w:val="20"/>
          <w:szCs w:val="20"/>
        </w:rPr>
      </w:pPr>
    </w:p>
    <w:p w14:paraId="7CBA0D08" w14:textId="74F53859" w:rsidR="008A358C" w:rsidRDefault="008A358C" w:rsidP="00431FBA">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0813F8F0" w14:textId="7E7FA5EA" w:rsidR="008A358C" w:rsidRDefault="008A358C" w:rsidP="008A358C">
      <w:pPr>
        <w:widowControl/>
        <w:rPr>
          <w:rFonts w:ascii="HGP明朝B" w:eastAsia="HGP明朝B"/>
          <w:sz w:val="20"/>
          <w:szCs w:val="20"/>
        </w:rPr>
      </w:pPr>
      <w:proofErr w:type="spellStart"/>
      <w:r>
        <w:rPr>
          <w:rFonts w:ascii="HGP明朝B" w:eastAsia="HGP明朝B" w:hint="eastAsia"/>
          <w:sz w:val="20"/>
          <w:szCs w:val="20"/>
        </w:rPr>
        <w:t>ILCのためのMPGD</w:t>
      </w:r>
      <w:proofErr w:type="spellEnd"/>
      <w:r>
        <w:rPr>
          <w:rFonts w:ascii="HGP明朝B" w:eastAsia="HGP明朝B" w:hint="eastAsia"/>
          <w:sz w:val="20"/>
          <w:szCs w:val="20"/>
        </w:rPr>
        <w:t xml:space="preserve"> </w:t>
      </w:r>
      <w:proofErr w:type="spellStart"/>
      <w:r>
        <w:rPr>
          <w:rFonts w:ascii="HGP明朝B" w:eastAsia="HGP明朝B" w:hint="eastAsia"/>
          <w:sz w:val="20"/>
          <w:szCs w:val="20"/>
        </w:rPr>
        <w:t>TPC研究の推進のためにLC</w:t>
      </w:r>
      <w:proofErr w:type="spellEnd"/>
      <w:r>
        <w:rPr>
          <w:rFonts w:ascii="HGP明朝B" w:eastAsia="HGP明朝B" w:hint="eastAsia"/>
          <w:sz w:val="20"/>
          <w:szCs w:val="20"/>
        </w:rPr>
        <w:t xml:space="preserve"> TPC　</w:t>
      </w:r>
      <w:proofErr w:type="spellStart"/>
      <w:r>
        <w:rPr>
          <w:rFonts w:ascii="HGP明朝B" w:eastAsia="HGP明朝B" w:hint="eastAsia"/>
          <w:sz w:val="20"/>
          <w:szCs w:val="20"/>
        </w:rPr>
        <w:t>collaborationを組織し、国際協力によるMPGD</w:t>
      </w:r>
      <w:proofErr w:type="spellEnd"/>
      <w:r>
        <w:rPr>
          <w:rFonts w:ascii="HGP明朝B" w:eastAsia="HGP明朝B" w:hint="eastAsia"/>
          <w:sz w:val="20"/>
          <w:szCs w:val="20"/>
        </w:rPr>
        <w:t xml:space="preserve">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5C122A" w:rsidRDefault="008A358C" w:rsidP="00431FBA">
      <w:pPr>
        <w:widowControl/>
        <w:rPr>
          <w:rFonts w:ascii="HGP明朝B" w:eastAsia="HGP明朝B"/>
          <w:sz w:val="20"/>
          <w:szCs w:val="20"/>
        </w:rPr>
      </w:pPr>
      <w:r>
        <w:rPr>
          <w:rFonts w:ascii="HGP明朝B" w:eastAsia="HGP明朝B" w:hint="eastAsia"/>
          <w:b/>
          <w:sz w:val="20"/>
          <w:szCs w:val="20"/>
        </w:rPr>
        <w:t xml:space="preserve">2.2.1　</w:t>
      </w:r>
      <w:proofErr w:type="spellStart"/>
      <w:r w:rsidRPr="002D6E84">
        <w:rPr>
          <w:rFonts w:ascii="HGP明朝B" w:eastAsia="HGP明朝B" w:hint="eastAsia"/>
          <w:b/>
          <w:sz w:val="20"/>
          <w:szCs w:val="20"/>
        </w:rPr>
        <w:t>TPC大型プロトタイプ</w:t>
      </w:r>
      <w:proofErr w:type="spellEnd"/>
      <w:r w:rsidRPr="002D6E84">
        <w:rPr>
          <w:rFonts w:ascii="HGP明朝B" w:eastAsia="HGP明朝B" w:hint="eastAsia"/>
          <w:b/>
          <w:sz w:val="20"/>
          <w:szCs w:val="20"/>
        </w:rPr>
        <w:t>（LP)ビーム試験</w:t>
      </w:r>
      <w:r>
        <w:rPr>
          <w:rFonts w:ascii="HGP明朝B" w:eastAsia="HGP明朝B" w:hint="eastAsia"/>
          <w:b/>
          <w:sz w:val="20"/>
          <w:szCs w:val="20"/>
        </w:rPr>
        <w:t>施設</w:t>
      </w:r>
    </w:p>
    <w:p w14:paraId="16001AB6" w14:textId="504EE77A" w:rsidR="008A358C" w:rsidRDefault="00431FBA" w:rsidP="00431FBA">
      <w:pPr>
        <w:widowControl/>
        <w:ind w:firstLine="420"/>
        <w:rPr>
          <w:rFonts w:ascii="HGP明朝B" w:eastAsia="HGP明朝B"/>
          <w:sz w:val="20"/>
          <w:szCs w:val="20"/>
          <w:u w:val="single"/>
        </w:rPr>
      </w:pPr>
      <w:r>
        <w:rPr>
          <w:rFonts w:ascii="HGP明朝B" w:eastAsia="HGP明朝B" w:hint="eastAsia"/>
          <w:noProof/>
          <w:sz w:val="20"/>
          <w:szCs w:val="20"/>
          <w:lang w:eastAsia="ja-JP"/>
        </w:rPr>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2D6E84">
        <w:rPr>
          <w:rFonts w:ascii="HGP明朝B" w:eastAsia="HGP明朝B" w:hint="eastAsia"/>
          <w:sz w:val="20"/>
          <w:szCs w:val="20"/>
          <w:u w:val="single"/>
        </w:rPr>
        <w:t>図</w:t>
      </w:r>
      <w:r w:rsidR="008A358C">
        <w:rPr>
          <w:rFonts w:ascii="HGP明朝B" w:eastAsia="HGP明朝B" w:hint="eastAsia"/>
          <w:sz w:val="20"/>
          <w:szCs w:val="20"/>
          <w:u w:val="single"/>
        </w:rPr>
        <w:t>４</w:t>
      </w:r>
      <w:r w:rsidR="008A358C" w:rsidRPr="002D6E84">
        <w:rPr>
          <w:rFonts w:ascii="HGP明朝B" w:eastAsia="HGP明朝B" w:hint="eastAsia"/>
          <w:sz w:val="20"/>
          <w:szCs w:val="20"/>
          <w:u w:val="single"/>
        </w:rPr>
        <w:t xml:space="preserve">：　DESY/T24-1試験ビームエリアに設置されたTPC　</w:t>
      </w:r>
      <w:proofErr w:type="spellStart"/>
      <w:r w:rsidR="008A358C" w:rsidRPr="002D6E84">
        <w:rPr>
          <w:rFonts w:ascii="HGP明朝B" w:eastAsia="HGP明朝B" w:hint="eastAsia"/>
          <w:sz w:val="20"/>
          <w:szCs w:val="20"/>
          <w:u w:val="single"/>
        </w:rPr>
        <w:t>LPビーム試験施設</w:t>
      </w:r>
      <w:proofErr w:type="spellEnd"/>
    </w:p>
    <w:p w14:paraId="1D0D6E71" w14:textId="1072ADDB" w:rsidR="008A358C" w:rsidRPr="005C122A" w:rsidRDefault="008A358C" w:rsidP="008A358C">
      <w:pPr>
        <w:widowControl/>
        <w:ind w:firstLine="435"/>
        <w:jc w:val="center"/>
        <w:rPr>
          <w:rFonts w:ascii="HGP明朝B" w:eastAsia="HGP明朝B"/>
          <w:sz w:val="20"/>
          <w:szCs w:val="20"/>
          <w:u w:val="single"/>
        </w:rPr>
      </w:pPr>
    </w:p>
    <w:p w14:paraId="2AA8F710" w14:textId="5C20E4C5" w:rsidR="008A358C" w:rsidRDefault="00431FBA" w:rsidP="008A358C">
      <w:pPr>
        <w:widowControl/>
        <w:ind w:firstLine="435"/>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7">
                      <a:lum contrast="40000"/>
                      <a:extLst>
                        <a:ext uri="{28A0092B-C50C-407E-A947-70E740481C1C}">
                          <a14:useLocalDpi xmlns:a14="http://schemas.microsoft.com/office/drawing/2010/main" val="0"/>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rPr>
        <w:t xml:space="preserve">LC-TPC　</w:t>
      </w:r>
      <w:r w:rsidR="008A358C">
        <w:rPr>
          <w:rFonts w:ascii="HGP明朝B" w:eastAsia="HGP明朝B"/>
          <w:sz w:val="20"/>
          <w:szCs w:val="20"/>
        </w:rPr>
        <w:t>collaboration</w:t>
      </w:r>
      <w:r w:rsidR="008A358C">
        <w:rPr>
          <w:rFonts w:ascii="HGP明朝B" w:eastAsia="HGP明朝B" w:hint="eastAsia"/>
          <w:sz w:val="20"/>
          <w:szCs w:val="20"/>
        </w:rPr>
        <w:t>は</w:t>
      </w:r>
      <w:r w:rsidR="008A358C" w:rsidRPr="002D6E84">
        <w:rPr>
          <w:rFonts w:ascii="HGP明朝B" w:eastAsia="HGP明朝B" w:hint="eastAsia"/>
          <w:sz w:val="20"/>
          <w:szCs w:val="20"/>
        </w:rPr>
        <w:t>KEK-PSでの小型プロトタイプによる原理実証</w:t>
      </w:r>
      <w:r w:rsidR="008A358C">
        <w:rPr>
          <w:rFonts w:ascii="HGP明朝B" w:eastAsia="HGP明朝B" w:hint="eastAsia"/>
          <w:sz w:val="20"/>
          <w:szCs w:val="20"/>
        </w:rPr>
        <w:t>的</w:t>
      </w:r>
      <w:r w:rsidR="008A358C" w:rsidRPr="002D6E84">
        <w:rPr>
          <w:rFonts w:ascii="HGP明朝B" w:eastAsia="HGP明朝B" w:hint="eastAsia"/>
          <w:sz w:val="20"/>
          <w:szCs w:val="20"/>
        </w:rPr>
        <w:t>試験から得られた前記の</w:t>
      </w:r>
      <w:r w:rsidR="008A358C">
        <w:rPr>
          <w:rFonts w:ascii="HGP明朝B" w:eastAsia="HGP明朝B" w:hint="eastAsia"/>
          <w:sz w:val="20"/>
          <w:szCs w:val="20"/>
        </w:rPr>
        <w:t>研究方針に沿って</w:t>
      </w:r>
      <w:r w:rsidR="008A358C" w:rsidRPr="002D6E84">
        <w:rPr>
          <w:rFonts w:ascii="HGP明朝B" w:eastAsia="HGP明朝B" w:hint="eastAsia"/>
          <w:sz w:val="20"/>
          <w:szCs w:val="20"/>
        </w:rPr>
        <w:t xml:space="preserve">実機に近い規模の各種MPGD </w:t>
      </w:r>
      <w:proofErr w:type="spellStart"/>
      <w:r w:rsidR="008A358C" w:rsidRPr="002D6E84">
        <w:rPr>
          <w:rFonts w:ascii="HGP明朝B" w:eastAsia="HGP明朝B" w:hint="eastAsia"/>
          <w:sz w:val="20"/>
          <w:szCs w:val="20"/>
        </w:rPr>
        <w:t>TPCの実証的研究を進めるため、EU</w:t>
      </w:r>
      <w:r w:rsidR="008A358C">
        <w:rPr>
          <w:rFonts w:ascii="HGP明朝B" w:eastAsia="HGP明朝B" w:hint="eastAsia"/>
          <w:sz w:val="20"/>
          <w:szCs w:val="20"/>
        </w:rPr>
        <w:t>の</w:t>
      </w:r>
      <w:r w:rsidR="008A358C" w:rsidRPr="002D6E84">
        <w:rPr>
          <w:rFonts w:ascii="HGP明朝B" w:eastAsia="HGP明朝B" w:hint="eastAsia"/>
          <w:sz w:val="20"/>
          <w:szCs w:val="20"/>
        </w:rPr>
        <w:t>EUDETプロジェクト</w:t>
      </w:r>
      <w:proofErr w:type="spellEnd"/>
      <w:r w:rsidR="008A358C" w:rsidRPr="002D6E84">
        <w:rPr>
          <w:rFonts w:ascii="HGP明朝B" w:eastAsia="HGP明朝B" w:hint="eastAsia"/>
          <w:sz w:val="20"/>
          <w:szCs w:val="20"/>
        </w:rPr>
        <w:t>（現在</w:t>
      </w:r>
      <w:proofErr w:type="spellStart"/>
      <w:r w:rsidR="008A358C" w:rsidRPr="002D6E84">
        <w:rPr>
          <w:rFonts w:ascii="HGP明朝B" w:eastAsia="HGP明朝B" w:hint="eastAsia"/>
          <w:sz w:val="20"/>
          <w:szCs w:val="20"/>
        </w:rPr>
        <w:t>はAIDAプロジェクトに継承</w:t>
      </w:r>
      <w:proofErr w:type="spellEnd"/>
      <w:r w:rsidR="008A358C">
        <w:rPr>
          <w:rFonts w:ascii="HGP明朝B" w:eastAsia="HGP明朝B" w:hint="eastAsia"/>
          <w:sz w:val="20"/>
          <w:szCs w:val="20"/>
        </w:rPr>
        <w:t>）の資金援助を核として主要な</w:t>
      </w:r>
      <w:r w:rsidR="008A358C" w:rsidRPr="002D6E84">
        <w:rPr>
          <w:rFonts w:ascii="HGP明朝B" w:eastAsia="HGP明朝B" w:hint="eastAsia"/>
          <w:sz w:val="20"/>
          <w:szCs w:val="20"/>
        </w:rPr>
        <w:t xml:space="preserve">研究所（DESY、KEK,　</w:t>
      </w:r>
      <w:proofErr w:type="spellStart"/>
      <w:r w:rsidR="008A358C" w:rsidRPr="002D6E84">
        <w:rPr>
          <w:rFonts w:ascii="HGP明朝B" w:eastAsia="HGP明朝B" w:hint="eastAsia"/>
          <w:sz w:val="20"/>
          <w:szCs w:val="20"/>
        </w:rPr>
        <w:t>Saclay、CERN</w:t>
      </w:r>
      <w:proofErr w:type="spellEnd"/>
      <w:r w:rsidR="008A358C" w:rsidRPr="002D6E84">
        <w:rPr>
          <w:rFonts w:ascii="HGP明朝B" w:eastAsia="HGP明朝B" w:hint="eastAsia"/>
          <w:sz w:val="20"/>
          <w:szCs w:val="20"/>
        </w:rPr>
        <w:t xml:space="preserve">,　</w:t>
      </w:r>
      <w:proofErr w:type="spellStart"/>
      <w:r w:rsidR="008A358C" w:rsidRPr="002D6E84">
        <w:rPr>
          <w:rFonts w:ascii="HGP明朝B" w:eastAsia="HGP明朝B" w:hint="eastAsia"/>
          <w:sz w:val="20"/>
          <w:szCs w:val="20"/>
        </w:rPr>
        <w:t>NIKHEF等</w:t>
      </w:r>
      <w:proofErr w:type="spellEnd"/>
      <w:r w:rsidR="008A358C" w:rsidRPr="002D6E84">
        <w:rPr>
          <w:rFonts w:ascii="HGP明朝B" w:eastAsia="HGP明朝B" w:hint="eastAsia"/>
          <w:sz w:val="20"/>
          <w:szCs w:val="20"/>
        </w:rPr>
        <w:t>）</w:t>
      </w:r>
      <w:r w:rsidR="008A358C">
        <w:rPr>
          <w:rFonts w:ascii="HGP明朝B" w:eastAsia="HGP明朝B" w:hint="eastAsia"/>
          <w:sz w:val="20"/>
          <w:szCs w:val="20"/>
        </w:rPr>
        <w:t>の協力も得て</w:t>
      </w:r>
      <w:r w:rsidR="008A358C" w:rsidRPr="002D6E84">
        <w:rPr>
          <w:rFonts w:ascii="HGP明朝B" w:eastAsia="HGP明朝B" w:hint="eastAsia"/>
          <w:sz w:val="20"/>
          <w:szCs w:val="20"/>
        </w:rPr>
        <w:t>、DESY-IIシンクロトロンの試験ビームの試験エリアT24-1にTPC大型プロトタイプ（LP</w:t>
      </w:r>
      <w:r w:rsidR="008A358C">
        <w:rPr>
          <w:rFonts w:ascii="HGP明朝B" w:eastAsia="HGP明朝B" w:hint="eastAsia"/>
          <w:sz w:val="20"/>
          <w:szCs w:val="20"/>
        </w:rPr>
        <w:t>）ビーム試験施設</w:t>
      </w:r>
      <w:r w:rsidR="008A358C" w:rsidRPr="002D6E84">
        <w:rPr>
          <w:rFonts w:ascii="HGP明朝B" w:eastAsia="HGP明朝B" w:hint="eastAsia"/>
          <w:sz w:val="20"/>
          <w:szCs w:val="20"/>
        </w:rPr>
        <w:t>を建設した。現在のLPビーム試験設備の様子と各国の</w:t>
      </w:r>
      <w:r w:rsidR="008A358C">
        <w:rPr>
          <w:rFonts w:ascii="HGP明朝B" w:eastAsia="HGP明朝B" w:hint="eastAsia"/>
          <w:sz w:val="20"/>
          <w:szCs w:val="20"/>
        </w:rPr>
        <w:t>寄与を図</w:t>
      </w:r>
      <w:r w:rsidR="008A358C" w:rsidRPr="002D6E84">
        <w:rPr>
          <w:rFonts w:ascii="HGP明朝B" w:eastAsia="HGP明朝B" w:hint="eastAsia"/>
          <w:sz w:val="20"/>
          <w:szCs w:val="20"/>
        </w:rPr>
        <w:t>4</w:t>
      </w:r>
      <w:r w:rsidR="008A358C">
        <w:rPr>
          <w:rFonts w:ascii="HGP明朝B" w:eastAsia="HGP明朝B" w:hint="eastAsia"/>
          <w:sz w:val="20"/>
          <w:szCs w:val="20"/>
        </w:rPr>
        <w:t xml:space="preserve">、図5に示す。　</w:t>
      </w:r>
    </w:p>
    <w:p w14:paraId="2F1AFD46" w14:textId="111EBC99"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5A4D8F6"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proofErr w:type="spellStart"/>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roofErr w:type="spellEnd"/>
      <w:r w:rsidRPr="002D6E84">
        <w:rPr>
          <w:rFonts w:ascii="HGP明朝B" w:eastAsia="HGP明朝B" w:hint="eastAsia"/>
          <w:sz w:val="20"/>
          <w:szCs w:val="20"/>
        </w:rPr>
        <w:t>：</w:t>
      </w:r>
    </w:p>
    <w:p w14:paraId="349A8FF6" w14:textId="3A205BD9"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w:t>
      </w:r>
      <w:ins w:id="340" w:author="FUJII Keisuke" w:date="2013-05-19T10:04:00Z">
        <w:r w:rsidR="00431FBA">
          <w:rPr>
            <w:rFonts w:ascii="HGP明朝B" w:eastAsia="HGP明朝B"/>
            <w:sz w:val="20"/>
            <w:szCs w:val="20"/>
          </w:rPr>
          <w:t>20%</w:t>
        </w:r>
      </w:ins>
      <w:r w:rsidRPr="002D6E84">
        <w:rPr>
          <w:rFonts w:ascii="HGP明朝B" w:eastAsia="HGP明朝B" w:hint="eastAsia"/>
          <w:sz w:val="20"/>
          <w:szCs w:val="20"/>
        </w:rPr>
        <w:t>X0である。PCMAGは</w:t>
      </w:r>
      <w:ins w:id="341" w:author="FUJII Keisuke" w:date="2013-05-19T10:04:00Z">
        <w:r w:rsidR="00431FBA">
          <w:rPr>
            <w:rFonts w:ascii="HGP明朝B" w:eastAsia="HGP明朝B"/>
            <w:sz w:val="20"/>
            <w:szCs w:val="20"/>
          </w:rPr>
          <w:t>3</w:t>
        </w:r>
      </w:ins>
      <w:r w:rsidRPr="002D6E84">
        <w:rPr>
          <w:rFonts w:ascii="HGP明朝B" w:eastAsia="HGP明朝B" w:hint="eastAsia"/>
          <w:sz w:val="20"/>
          <w:szCs w:val="20"/>
        </w:rPr>
        <w:t>次元移動台上に設置されて、移動・上下（以上遠隔制御）と回転が行える。</w:t>
      </w:r>
    </w:p>
    <w:p w14:paraId="289193F4" w14:textId="1A59BB83"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w:t>
      </w:r>
      <w:ins w:id="342" w:author="FUJII Keisuke" w:date="2013-05-19T10:04:00Z">
        <w:r w:rsidR="00431FBA">
          <w:rPr>
            <w:rFonts w:ascii="HGP明朝B" w:eastAsia="HGP明朝B"/>
            <w:sz w:val="20"/>
            <w:szCs w:val="20"/>
          </w:rPr>
          <w:t>72</w:t>
        </w:r>
      </w:ins>
      <w:r w:rsidRPr="002D6E84">
        <w:rPr>
          <w:rFonts w:ascii="HGP明朝B" w:eastAsia="HGP明朝B" w:hint="eastAsia"/>
          <w:sz w:val="20"/>
          <w:szCs w:val="20"/>
        </w:rPr>
        <w:t>㎝、長さ</w:t>
      </w:r>
      <w:ins w:id="343" w:author="FUJII Keisuke" w:date="2013-05-19T10:04:00Z">
        <w:r w:rsidR="00431FBA">
          <w:rPr>
            <w:rFonts w:ascii="HGP明朝B" w:eastAsia="HGP明朝B"/>
            <w:sz w:val="20"/>
            <w:szCs w:val="20"/>
          </w:rPr>
          <w:t>61</w:t>
        </w:r>
      </w:ins>
      <w:ins w:id="344" w:author="FUJII Keisuke" w:date="2013-05-19T10:05:00Z">
        <w:r w:rsidR="00431FBA">
          <w:rPr>
            <w:rFonts w:ascii="HGP明朝B" w:eastAsia="HGP明朝B"/>
            <w:sz w:val="20"/>
            <w:szCs w:val="20"/>
          </w:rPr>
          <w:t>cm</w:t>
        </w:r>
      </w:ins>
      <w:r w:rsidRPr="002D6E84">
        <w:rPr>
          <w:rFonts w:ascii="HGP明朝B" w:eastAsia="HGP明朝B" w:hint="eastAsia"/>
          <w:sz w:val="20"/>
          <w:szCs w:val="20"/>
        </w:rPr>
        <w:t>の円筒型）はガス容器と電場整形一体型で</w:t>
      </w:r>
      <w:proofErr w:type="spellStart"/>
      <w:r w:rsidRPr="002D6E84">
        <w:rPr>
          <w:rFonts w:ascii="HGP明朝B" w:eastAsia="HGP明朝B" w:hAnsi="Arial-BoldMT" w:cs="Arial-BoldMT" w:hint="eastAsia"/>
          <w:bCs/>
          <w:kern w:val="0"/>
          <w:sz w:val="20"/>
          <w:szCs w:val="20"/>
        </w:rPr>
        <w:t>Nomex</w:t>
      </w:r>
      <w:proofErr w:type="spellEnd"/>
      <w:r w:rsidRPr="002D6E84">
        <w:rPr>
          <w:rFonts w:ascii="HGP明朝B" w:eastAsia="HGP明朝B" w:hAnsi="Arial-BoldMT" w:cs="Arial-BoldMT" w:hint="eastAsia"/>
          <w:bCs/>
          <w:kern w:val="0"/>
          <w:sz w:val="20"/>
          <w:szCs w:val="20"/>
        </w:rPr>
        <w:t xml:space="preserve"> </w:t>
      </w:r>
      <w:proofErr w:type="spellStart"/>
      <w:r w:rsidRPr="002D6E84">
        <w:rPr>
          <w:rFonts w:ascii="HGP明朝B" w:eastAsia="HGP明朝B" w:hAnsi="Tahoma" w:cs="Tahoma" w:hint="eastAsia"/>
          <w:bCs/>
          <w:kern w:val="0"/>
          <w:sz w:val="20"/>
          <w:szCs w:val="20"/>
        </w:rPr>
        <w:t>honycomb</w:t>
      </w:r>
      <w:proofErr w:type="spellEnd"/>
      <w:r w:rsidRPr="002D6E84">
        <w:rPr>
          <w:rFonts w:ascii="HGP明朝B" w:eastAsia="HGP明朝B" w:hAnsi="Tahoma" w:cs="Tahoma" w:hint="eastAsia"/>
          <w:bCs/>
          <w:kern w:val="0"/>
          <w:sz w:val="20"/>
          <w:szCs w:val="20"/>
        </w:rPr>
        <w:t>（厚さ</w:t>
      </w:r>
      <w:ins w:id="345" w:author="FUJII Keisuke" w:date="2013-05-19T10:05:00Z">
        <w:r w:rsidR="00431FBA">
          <w:rPr>
            <w:rFonts w:ascii="HGP明朝B" w:eastAsia="HGP明朝B" w:hAnsi="Tahoma" w:cs="Tahoma"/>
            <w:bCs/>
            <w:kern w:val="0"/>
            <w:sz w:val="20"/>
            <w:szCs w:val="20"/>
          </w:rPr>
          <w:t>1.2%X0</w:t>
        </w:r>
      </w:ins>
      <w:r w:rsidRPr="002D6E84">
        <w:rPr>
          <w:rFonts w:ascii="HGP明朝B" w:eastAsia="HGP明朝B" w:hAnsi="Tahoma" w:cs="Tahoma" w:hint="eastAsia"/>
          <w:bCs/>
          <w:kern w:val="0"/>
          <w:sz w:val="20"/>
          <w:szCs w:val="20"/>
        </w:rPr>
        <w:t>）で</w:t>
      </w:r>
      <w:r w:rsidRPr="002D6E84">
        <w:rPr>
          <w:rFonts w:ascii="HGP明朝B" w:eastAsia="HGP明朝B" w:hint="eastAsia"/>
          <w:sz w:val="20"/>
          <w:szCs w:val="20"/>
        </w:rPr>
        <w:t>耐電圧は</w:t>
      </w:r>
      <w:ins w:id="346" w:author="FUJII Keisuke" w:date="2013-05-19T10:05:00Z">
        <w:r w:rsidR="00431FBA">
          <w:rPr>
            <w:rFonts w:ascii="HGP明朝B" w:eastAsia="HGP明朝B"/>
            <w:sz w:val="20"/>
            <w:szCs w:val="20"/>
          </w:rPr>
          <w:t>21kV</w:t>
        </w:r>
      </w:ins>
      <w:r w:rsidRPr="002D6E84">
        <w:rPr>
          <w:rFonts w:ascii="HGP明朝B" w:eastAsia="HGP明朝B" w:hint="eastAsia"/>
          <w:sz w:val="20"/>
          <w:szCs w:val="20"/>
        </w:rPr>
        <w:t>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166C56F0"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w:t>
      </w:r>
      <w:ins w:id="347" w:author="FUJII Keisuke" w:date="2013-05-19T10:05:00Z">
        <w:r w:rsidR="00431FBA">
          <w:rPr>
            <w:rFonts w:ascii="HGP明朝B" w:eastAsia="HGP明朝B"/>
            <w:sz w:val="20"/>
            <w:szCs w:val="20"/>
          </w:rPr>
          <w:t>10,000ch</w:t>
        </w:r>
      </w:ins>
      <w:r w:rsidRPr="002D6E84">
        <w:rPr>
          <w:rFonts w:ascii="HGP明朝B" w:eastAsia="HGP明朝B" w:hint="eastAsia"/>
          <w:sz w:val="20"/>
          <w:szCs w:val="20"/>
        </w:rPr>
        <w:t>）が用意されている。ALTROエレクトロニクスはALICE</w:t>
      </w:r>
      <w:ins w:id="348" w:author="FUJII Keisuke" w:date="2013-05-19T10:05:00Z">
        <w:r w:rsidR="00431FBA">
          <w:rPr>
            <w:rFonts w:ascii="HGP明朝B" w:eastAsia="HGP明朝B"/>
            <w:sz w:val="20"/>
            <w:szCs w:val="20"/>
          </w:rPr>
          <w:t xml:space="preserve"> </w:t>
        </w:r>
      </w:ins>
      <w:r w:rsidRPr="002D6E84">
        <w:rPr>
          <w:rFonts w:ascii="HGP明朝B" w:eastAsia="HGP明朝B" w:hint="eastAsia"/>
          <w:sz w:val="20"/>
          <w:szCs w:val="20"/>
        </w:rPr>
        <w:t>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lastRenderedPageBreak/>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
                      <a:lum contrast="40000"/>
                      <a:extLst>
                        <a:ext uri="{28A0092B-C50C-407E-A947-70E740481C1C}">
                          <a14:useLocalDpi xmlns:a14="http://schemas.microsoft.com/office/drawing/2010/main" val="0"/>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w:t>
      </w:r>
      <w:proofErr w:type="spellStart"/>
      <w:r w:rsidRPr="00682692">
        <w:rPr>
          <w:rFonts w:ascii="HGP明朝B" w:eastAsia="HGP明朝B" w:hint="eastAsia"/>
          <w:sz w:val="20"/>
          <w:szCs w:val="20"/>
          <w:u w:val="single"/>
        </w:rPr>
        <w:t>ALTROエレクトロニクス</w:t>
      </w:r>
      <w:proofErr w:type="spellEnd"/>
    </w:p>
    <w:p w14:paraId="0B97D4DD" w14:textId="77777777" w:rsidR="008A358C" w:rsidRPr="002D6E84" w:rsidRDefault="008A358C" w:rsidP="008A358C">
      <w:pPr>
        <w:widowControl/>
        <w:rPr>
          <w:rFonts w:ascii="HGP明朝B" w:eastAsia="HGP明朝B"/>
          <w:sz w:val="20"/>
          <w:szCs w:val="20"/>
        </w:rPr>
      </w:pPr>
    </w:p>
    <w:p w14:paraId="5ACDC98C" w14:textId="2C046314" w:rsidR="008A358C"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w:t>
      </w:r>
      <w:ins w:id="349" w:author="FUJII Keisuke" w:date="2013-05-19T10:06:00Z">
        <w:r w:rsidR="00431FBA">
          <w:rPr>
            <w:rFonts w:ascii="HGP明朝B" w:eastAsia="HGP明朝B"/>
            <w:sz w:val="20"/>
            <w:szCs w:val="20"/>
          </w:rPr>
          <w:t>3D</w:t>
        </w:r>
      </w:ins>
      <w:r w:rsidRPr="002D6E84">
        <w:rPr>
          <w:rFonts w:ascii="HGP明朝B" w:eastAsia="HGP明朝B" w:hint="eastAsia"/>
          <w:sz w:val="20"/>
          <w:szCs w:val="20"/>
        </w:rPr>
        <w:t>回転台の導入（2011年-2012年春：DESY）、</w:t>
      </w:r>
      <w:proofErr w:type="spellStart"/>
      <w:r w:rsidRPr="002D6E84">
        <w:rPr>
          <w:rFonts w:ascii="HGP明朝B" w:eastAsia="HGP明朝B" w:hint="eastAsia"/>
          <w:sz w:val="20"/>
          <w:szCs w:val="20"/>
        </w:rPr>
        <w:t>PCMAG改造</w:t>
      </w:r>
      <w:proofErr w:type="spellEnd"/>
      <w:r w:rsidRPr="002D6E84">
        <w:rPr>
          <w:rFonts w:ascii="HGP明朝B" w:eastAsia="HGP明朝B" w:hint="eastAsia"/>
          <w:sz w:val="20"/>
          <w:szCs w:val="20"/>
        </w:rPr>
        <w:t>（Heレス化：2012年春完了：KEK/DESY/AIDA）、スペースフレーム型の軽量エンドプレート（Al製：2013年に搭載予定：Cornell大学）、試験用２相CO2循環装置の導入（</w:t>
      </w:r>
      <w:ins w:id="350" w:author="FUJII Keisuke" w:date="2013-05-19T10:06:00Z">
        <w:r w:rsidR="00431FBA">
          <w:rPr>
            <w:rFonts w:ascii="HGP明朝B" w:eastAsia="HGP明朝B"/>
            <w:sz w:val="20"/>
            <w:szCs w:val="20"/>
          </w:rPr>
          <w:t>2013</w:t>
        </w:r>
      </w:ins>
      <w:r w:rsidRPr="002D6E84">
        <w:rPr>
          <w:rFonts w:ascii="HGP明朝B" w:eastAsia="HGP明朝B" w:hint="eastAsia"/>
          <w:sz w:val="20"/>
          <w:szCs w:val="20"/>
        </w:rPr>
        <w:t xml:space="preserve">年夏設置予定：KEK/NIKHEF）、改良型フィールドケージの建設（検討中：DESY）がある。　</w:t>
      </w:r>
    </w:p>
    <w:p w14:paraId="23B9F796" w14:textId="3F59AFE3" w:rsidR="008A358C" w:rsidRPr="002D6E84"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w:t>
      </w:r>
      <w:ins w:id="351" w:author="FUJII Keisuke" w:date="2013-05-19T10:07:00Z">
        <w:r w:rsidR="00431FBA">
          <w:rPr>
            <w:rFonts w:ascii="HGP明朝B" w:eastAsia="HGP明朝B"/>
            <w:sz w:val="20"/>
            <w:szCs w:val="20"/>
            <w:lang w:eastAsia="ja-JP"/>
          </w:rPr>
          <w:t xml:space="preserve"> </w:t>
        </w:r>
      </w:ins>
      <w:r w:rsidRPr="002D6E84">
        <w:rPr>
          <w:rFonts w:ascii="HGP明朝B" w:eastAsia="HGP明朝B"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proofErr w:type="spellStart"/>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roofErr w:type="spellEnd"/>
    </w:p>
    <w:p w14:paraId="37986344" w14:textId="05318002" w:rsidR="008A358C" w:rsidRDefault="008A358C" w:rsidP="00F61D6C">
      <w:pPr>
        <w:widowControl/>
        <w:ind w:firstLine="435"/>
        <w:jc w:val="both"/>
        <w:rPr>
          <w:rFonts w:ascii="HGP明朝B" w:eastAsia="HGP明朝B"/>
          <w:sz w:val="20"/>
          <w:szCs w:val="20"/>
        </w:rPr>
      </w:pPr>
      <w:r w:rsidRPr="002D6E84">
        <w:rPr>
          <w:rFonts w:ascii="HGP明朝B" w:eastAsia="HGP明朝B" w:hint="eastAsia"/>
          <w:sz w:val="20"/>
          <w:szCs w:val="20"/>
        </w:rPr>
        <w:t>LPビーム試験施設を使用する最初の試験は</w:t>
      </w:r>
      <w:ins w:id="352" w:author="FUJII Keisuke" w:date="2013-05-19T10:07:00Z">
        <w:r w:rsidR="00431FBA">
          <w:rPr>
            <w:rFonts w:ascii="HGP明朝B" w:eastAsia="HGP明朝B"/>
            <w:sz w:val="20"/>
            <w:szCs w:val="20"/>
          </w:rPr>
          <w:t>2009</w:t>
        </w:r>
      </w:ins>
      <w:r w:rsidRPr="002D6E84">
        <w:rPr>
          <w:rFonts w:ascii="HGP明朝B" w:eastAsia="HGP明朝B" w:hint="eastAsia"/>
          <w:sz w:val="20"/>
          <w:szCs w:val="20"/>
        </w:rPr>
        <w:t>年</w:t>
      </w:r>
      <w:ins w:id="353" w:author="FUJII Keisuke" w:date="2013-05-19T10:07:00Z">
        <w:r w:rsidR="00431FBA">
          <w:rPr>
            <w:rFonts w:ascii="HGP明朝B" w:eastAsia="HGP明朝B"/>
            <w:sz w:val="20"/>
            <w:szCs w:val="20"/>
          </w:rPr>
          <w:t>3</w:t>
        </w:r>
      </w:ins>
      <w:r w:rsidRPr="002D6E84">
        <w:rPr>
          <w:rFonts w:ascii="HGP明朝B" w:eastAsia="HGP明朝B" w:hint="eastAsia"/>
          <w:sz w:val="20"/>
          <w:szCs w:val="20"/>
        </w:rPr>
        <w:t>月に行われた日本と中国のグループによる</w:t>
      </w:r>
      <w:ins w:id="354" w:author="FUJII Keisuke" w:date="2013-05-19T10:07:00Z">
        <w:r w:rsidR="00431FBA">
          <w:rPr>
            <w:rFonts w:ascii="HGP明朝B" w:eastAsia="HGP明朝B"/>
            <w:sz w:val="20"/>
            <w:szCs w:val="20"/>
          </w:rPr>
          <w:t>3</w:t>
        </w:r>
      </w:ins>
      <w:r w:rsidRPr="002D6E84">
        <w:rPr>
          <w:rFonts w:ascii="HGP明朝B" w:eastAsia="HGP明朝B" w:hint="eastAsia"/>
          <w:sz w:val="20"/>
          <w:szCs w:val="20"/>
        </w:rPr>
        <w:t>台の</w:t>
      </w:r>
      <w:ins w:id="355" w:author="FUJII Keisuke" w:date="2013-05-19T10:07:00Z">
        <w:r w:rsidR="00431FBA">
          <w:rPr>
            <w:rFonts w:ascii="HGP明朝B" w:eastAsia="HGP明朝B"/>
            <w:sz w:val="20"/>
            <w:szCs w:val="20"/>
          </w:rPr>
          <w:t>2</w:t>
        </w:r>
      </w:ins>
      <w:r w:rsidRPr="002D6E84">
        <w:rPr>
          <w:rFonts w:ascii="HGP明朝B" w:eastAsia="HGP明朝B" w:hint="eastAsia"/>
          <w:sz w:val="20"/>
          <w:szCs w:val="20"/>
        </w:rPr>
        <w:t>層GEMモジュールの試験であった。　その後、</w:t>
      </w:r>
      <w:ins w:id="356" w:author="FUJII Keisuke" w:date="2013-05-19T10:07:00Z">
        <w:r w:rsidR="00431FBA">
          <w:rPr>
            <w:rFonts w:ascii="HGP明朝B" w:eastAsia="HGP明朝B"/>
            <w:sz w:val="20"/>
            <w:szCs w:val="20"/>
          </w:rPr>
          <w:t>1</w:t>
        </w:r>
      </w:ins>
      <w:r>
        <w:rPr>
          <w:rFonts w:ascii="HGP明朝B" w:eastAsia="HGP明朝B" w:hint="eastAsia"/>
          <w:sz w:val="20"/>
          <w:szCs w:val="20"/>
        </w:rPr>
        <w:t>台又は</w:t>
      </w:r>
      <w:ins w:id="357" w:author="FUJII Keisuke" w:date="2013-05-19T10:07:00Z">
        <w:r w:rsidR="00431FBA">
          <w:rPr>
            <w:rFonts w:ascii="HGP明朝B" w:eastAsia="HGP明朝B"/>
            <w:sz w:val="20"/>
            <w:szCs w:val="20"/>
          </w:rPr>
          <w:t>7</w:t>
        </w:r>
      </w:ins>
      <w:r w:rsidRPr="002D6E84">
        <w:rPr>
          <w:rFonts w:ascii="HGP明朝B" w:eastAsia="HGP明朝B" w:hint="eastAsia"/>
          <w:sz w:val="20"/>
          <w:szCs w:val="20"/>
        </w:rPr>
        <w:t>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の試験（</w:t>
      </w:r>
      <w:ins w:id="358" w:author="FUJII Keisuke" w:date="2013-05-19T10:08:00Z">
        <w:r w:rsidR="00431FBA">
          <w:rPr>
            <w:rFonts w:ascii="HGP明朝B" w:eastAsia="HGP明朝B"/>
            <w:sz w:val="20"/>
            <w:szCs w:val="20"/>
          </w:rPr>
          <w:t>2009</w:t>
        </w:r>
      </w:ins>
      <w:r w:rsidRPr="002D6E84">
        <w:rPr>
          <w:rFonts w:ascii="HGP明朝B" w:eastAsia="HGP明朝B" w:hint="eastAsia"/>
          <w:sz w:val="20"/>
          <w:szCs w:val="20"/>
        </w:rPr>
        <w:t>年</w:t>
      </w:r>
      <w:ins w:id="359" w:author="FUJII Keisuke" w:date="2013-05-19T10:08:00Z">
        <w:r w:rsidR="00487BA1">
          <w:rPr>
            <w:rFonts w:ascii="HGP明朝B" w:eastAsia="HGP明朝B"/>
            <w:sz w:val="20"/>
            <w:szCs w:val="20"/>
          </w:rPr>
          <w:t xml:space="preserve"> -</w:t>
        </w:r>
      </w:ins>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Saclay</w:t>
      </w:r>
      <w:proofErr w:type="spellEnd"/>
      <w:r w:rsidRPr="002D6E84">
        <w:rPr>
          <w:rFonts w:ascii="HGP明朝B" w:eastAsia="HGP明朝B" w:hint="eastAsia"/>
          <w:sz w:val="20"/>
          <w:szCs w:val="20"/>
        </w:rPr>
        <w:t xml:space="preserve">/カールトン大学他）、　</w:t>
      </w:r>
      <w:ins w:id="360" w:author="FUJII Keisuke" w:date="2013-05-19T10:08:00Z">
        <w:r w:rsidR="00487BA1">
          <w:rPr>
            <w:rFonts w:ascii="HGP明朝B" w:eastAsia="HGP明朝B"/>
            <w:sz w:val="20"/>
            <w:szCs w:val="20"/>
          </w:rPr>
          <w:t>2</w:t>
        </w:r>
      </w:ins>
      <w:r w:rsidRPr="002D6E84">
        <w:rPr>
          <w:rFonts w:ascii="HGP明朝B" w:eastAsia="HGP明朝B" w:hint="eastAsia"/>
          <w:sz w:val="20"/>
          <w:szCs w:val="20"/>
        </w:rPr>
        <w:t>層GEMモジュールの試験(</w:t>
      </w:r>
      <w:ins w:id="361" w:author="FUJII Keisuke" w:date="2013-05-19T10:08:00Z">
        <w:r w:rsidR="00487BA1">
          <w:rPr>
            <w:rFonts w:ascii="HGP明朝B" w:eastAsia="HGP明朝B"/>
            <w:sz w:val="20"/>
            <w:szCs w:val="20"/>
          </w:rPr>
          <w:t>2010</w:t>
        </w:r>
      </w:ins>
      <w:r w:rsidRPr="002D6E84">
        <w:rPr>
          <w:rFonts w:ascii="HGP明朝B" w:eastAsia="HGP明朝B" w:hint="eastAsia"/>
          <w:sz w:val="20"/>
          <w:szCs w:val="20"/>
        </w:rPr>
        <w:t>年、</w:t>
      </w:r>
      <w:ins w:id="362" w:author="FUJII Keisuke" w:date="2013-05-19T10:08:00Z">
        <w:r w:rsidR="00487BA1">
          <w:rPr>
            <w:rFonts w:ascii="HGP明朝B" w:eastAsia="HGP明朝B"/>
            <w:sz w:val="20"/>
            <w:szCs w:val="20"/>
          </w:rPr>
          <w:t>2012</w:t>
        </w:r>
      </w:ins>
      <w:r w:rsidRPr="002D6E84">
        <w:rPr>
          <w:rFonts w:ascii="HGP明朝B" w:eastAsia="HGP明朝B" w:hint="eastAsia"/>
          <w:sz w:val="20"/>
          <w:szCs w:val="20"/>
        </w:rPr>
        <w:t xml:space="preserve">年：アジアTPCグループ)、　</w:t>
      </w:r>
      <w:ins w:id="363" w:author="FUJII Keisuke" w:date="2013-05-19T10:08:00Z">
        <w:r w:rsidR="00487BA1">
          <w:rPr>
            <w:rFonts w:ascii="HGP明朝B" w:eastAsia="HGP明朝B"/>
            <w:sz w:val="20"/>
            <w:szCs w:val="20"/>
          </w:rPr>
          <w:t>3</w:t>
        </w:r>
      </w:ins>
      <w:r w:rsidRPr="002D6E84">
        <w:rPr>
          <w:rFonts w:ascii="HGP明朝B" w:eastAsia="HGP明朝B" w:hint="eastAsia"/>
          <w:sz w:val="20"/>
          <w:szCs w:val="20"/>
        </w:rPr>
        <w:t>台の</w:t>
      </w:r>
      <w:ins w:id="364" w:author="FUJII Keisuke" w:date="2013-05-19T10:08:00Z">
        <w:r w:rsidR="00487BA1">
          <w:rPr>
            <w:rFonts w:ascii="HGP明朝B" w:eastAsia="HGP明朝B"/>
            <w:sz w:val="20"/>
            <w:szCs w:val="20"/>
          </w:rPr>
          <w:t>3</w:t>
        </w:r>
      </w:ins>
      <w:r w:rsidRPr="002D6E84">
        <w:rPr>
          <w:rFonts w:ascii="HGP明朝B" w:eastAsia="HGP明朝B" w:hint="eastAsia"/>
          <w:sz w:val="20"/>
          <w:szCs w:val="20"/>
        </w:rPr>
        <w:t>層GEMモジュール</w:t>
      </w:r>
      <w:r>
        <w:rPr>
          <w:rFonts w:ascii="HGP明朝B" w:eastAsia="HGP明朝B" w:hint="eastAsia"/>
          <w:sz w:val="20"/>
          <w:szCs w:val="20"/>
        </w:rPr>
        <w:t>（図</w:t>
      </w:r>
      <w:ins w:id="365" w:author="FUJII Keisuke" w:date="2013-05-19T10:08:00Z">
        <w:r w:rsidR="00487BA1">
          <w:rPr>
            <w:rFonts w:ascii="HGP明朝B" w:eastAsia="HGP明朝B"/>
            <w:sz w:val="20"/>
            <w:szCs w:val="20"/>
          </w:rPr>
          <w:t>7</w:t>
        </w:r>
      </w:ins>
      <w:r>
        <w:rPr>
          <w:rFonts w:ascii="HGP明朝B" w:eastAsia="HGP明朝B" w:hint="eastAsia"/>
          <w:sz w:val="20"/>
          <w:szCs w:val="20"/>
        </w:rPr>
        <w:t>）</w:t>
      </w:r>
      <w:r w:rsidRPr="002D6E84">
        <w:rPr>
          <w:rFonts w:ascii="HGP明朝B" w:eastAsia="HGP明朝B" w:hint="eastAsia"/>
          <w:sz w:val="20"/>
          <w:szCs w:val="20"/>
        </w:rPr>
        <w:t>の試験(</w:t>
      </w:r>
      <w:ins w:id="366" w:author="FUJII Keisuke" w:date="2013-05-19T10:08:00Z">
        <w:r w:rsidR="00487BA1">
          <w:rPr>
            <w:rFonts w:ascii="HGP明朝B" w:eastAsia="HGP明朝B"/>
            <w:sz w:val="20"/>
            <w:szCs w:val="20"/>
          </w:rPr>
          <w:t>2011</w:t>
        </w:r>
      </w:ins>
      <w:r w:rsidRPr="002D6E84">
        <w:rPr>
          <w:rFonts w:ascii="HGP明朝B" w:eastAsia="HGP明朝B" w:hint="eastAsia"/>
          <w:sz w:val="20"/>
          <w:szCs w:val="20"/>
        </w:rPr>
        <w:t>年</w:t>
      </w:r>
      <w:ins w:id="367" w:author="FUJII Keisuke" w:date="2013-05-19T10:09:00Z">
        <w:r w:rsidR="00487BA1">
          <w:rPr>
            <w:rFonts w:ascii="HGP明朝B" w:eastAsia="HGP明朝B"/>
            <w:sz w:val="20"/>
            <w:szCs w:val="20"/>
          </w:rPr>
          <w:t xml:space="preserve"> -</w:t>
        </w:r>
        <w:r w:rsidR="00487BA1" w:rsidRPr="002D6E84">
          <w:rPr>
            <w:rFonts w:ascii="HGP明朝B" w:eastAsia="HGP明朝B" w:hint="eastAsia"/>
            <w:sz w:val="20"/>
            <w:szCs w:val="20"/>
          </w:rPr>
          <w:t>：</w:t>
        </w:r>
      </w:ins>
      <w:proofErr w:type="spellStart"/>
      <w:r w:rsidRPr="002D6E84">
        <w:rPr>
          <w:rFonts w:ascii="HGP明朝B" w:eastAsia="HGP明朝B" w:hint="eastAsia"/>
          <w:sz w:val="20"/>
          <w:szCs w:val="20"/>
        </w:rPr>
        <w:t>DESYグループ他</w:t>
      </w:r>
      <w:proofErr w:type="spellEnd"/>
      <w:r w:rsidRPr="002D6E84">
        <w:rPr>
          <w:rFonts w:ascii="HGP明朝B" w:eastAsia="HGP明朝B" w:hint="eastAsia"/>
          <w:sz w:val="20"/>
          <w:szCs w:val="20"/>
        </w:rPr>
        <w:t>)</w:t>
      </w:r>
      <w:r>
        <w:rPr>
          <w:rFonts w:ascii="HGP明朝B" w:eastAsia="HGP明朝B" w:hint="eastAsia"/>
          <w:sz w:val="20"/>
          <w:szCs w:val="20"/>
        </w:rPr>
        <w:t>、最大</w:t>
      </w:r>
      <w:ins w:id="368" w:author="FUJII Keisuke" w:date="2013-05-19T10:08:00Z">
        <w:r w:rsidR="00487BA1">
          <w:rPr>
            <w:rFonts w:ascii="HGP明朝B" w:eastAsia="HGP明朝B"/>
            <w:sz w:val="20"/>
            <w:szCs w:val="20"/>
          </w:rPr>
          <w:t>8</w:t>
        </w:r>
      </w:ins>
      <w:r>
        <w:rPr>
          <w:rFonts w:ascii="HGP明朝B" w:eastAsia="HGP明朝B" w:hint="eastAsia"/>
          <w:sz w:val="20"/>
          <w:szCs w:val="20"/>
        </w:rPr>
        <w:t>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w:t>
      </w:r>
      <w:ins w:id="369" w:author="FUJII Keisuke" w:date="2013-05-19T10:08:00Z">
        <w:r w:rsidR="00487BA1">
          <w:rPr>
            <w:rFonts w:ascii="HGP明朝B" w:eastAsia="HGP明朝B"/>
            <w:sz w:val="20"/>
            <w:szCs w:val="20"/>
          </w:rPr>
          <w:t>8</w:t>
        </w:r>
      </w:ins>
      <w:r>
        <w:rPr>
          <w:rFonts w:ascii="HGP明朝B" w:eastAsia="HGP明朝B" w:hint="eastAsia"/>
          <w:sz w:val="20"/>
          <w:szCs w:val="20"/>
        </w:rPr>
        <w:t>）</w:t>
      </w:r>
      <w:r w:rsidRPr="002D6E84">
        <w:rPr>
          <w:rFonts w:ascii="HGP明朝B" w:eastAsia="HGP明朝B" w:hint="eastAsia"/>
          <w:sz w:val="20"/>
          <w:szCs w:val="20"/>
        </w:rPr>
        <w:t>の試験(</w:t>
      </w:r>
      <w:ins w:id="370" w:author="FUJII Keisuke" w:date="2013-05-19T10:08:00Z">
        <w:r w:rsidR="00487BA1">
          <w:rPr>
            <w:rFonts w:ascii="HGP明朝B" w:eastAsia="HGP明朝B"/>
            <w:sz w:val="20"/>
            <w:szCs w:val="20"/>
          </w:rPr>
          <w:t>2010</w:t>
        </w:r>
      </w:ins>
      <w:r w:rsidRPr="002D6E84">
        <w:rPr>
          <w:rFonts w:ascii="HGP明朝B" w:eastAsia="HGP明朝B" w:hint="eastAsia"/>
          <w:sz w:val="20"/>
          <w:szCs w:val="20"/>
        </w:rPr>
        <w:t>年―：NIKHEF/</w:t>
      </w:r>
      <w:proofErr w:type="spellStart"/>
      <w:r w:rsidRPr="002D6E84">
        <w:rPr>
          <w:rFonts w:ascii="HGP明朝B" w:eastAsia="HGP明朝B" w:hint="eastAsia"/>
          <w:sz w:val="20"/>
          <w:szCs w:val="20"/>
        </w:rPr>
        <w:t>Sclay</w:t>
      </w:r>
      <w:proofErr w:type="spellEnd"/>
      <w:r w:rsidRPr="002D6E84">
        <w:rPr>
          <w:rFonts w:ascii="HGP明朝B" w:eastAsia="HGP明朝B" w:hint="eastAsia"/>
          <w:sz w:val="20"/>
          <w:szCs w:val="20"/>
        </w:rPr>
        <w:t>/ボン大学他)、</w:t>
      </w:r>
      <w:ins w:id="371" w:author="FUJII Keisuke" w:date="2013-05-19T10:08:00Z">
        <w:r w:rsidR="00487BA1">
          <w:rPr>
            <w:rFonts w:ascii="HGP明朝B" w:eastAsia="HGP明朝B"/>
            <w:sz w:val="20"/>
            <w:szCs w:val="20"/>
          </w:rPr>
          <w:t>3</w:t>
        </w:r>
      </w:ins>
      <w:r w:rsidRPr="002D6E84">
        <w:rPr>
          <w:rFonts w:ascii="HGP明朝B" w:eastAsia="HGP明朝B" w:hint="eastAsia"/>
          <w:sz w:val="20"/>
          <w:szCs w:val="20"/>
        </w:rPr>
        <w:t>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w:t>
      </w:r>
      <w:ins w:id="372" w:author="FUJII Keisuke" w:date="2013-05-19T10:09:00Z">
        <w:r w:rsidR="00487BA1">
          <w:rPr>
            <w:rFonts w:ascii="HGP明朝B" w:eastAsia="HGP明朝B"/>
            <w:sz w:val="20"/>
            <w:szCs w:val="20"/>
          </w:rPr>
          <w:t>2010</w:t>
        </w:r>
      </w:ins>
      <w:r w:rsidRPr="002D6E84">
        <w:rPr>
          <w:rFonts w:ascii="HGP明朝B" w:eastAsia="HGP明朝B" w:hint="eastAsia"/>
          <w:sz w:val="20"/>
          <w:szCs w:val="20"/>
        </w:rPr>
        <w:t>年</w:t>
      </w:r>
      <w:ins w:id="373" w:author="FUJII Keisuke" w:date="2013-05-19T10:09:00Z">
        <w:r w:rsidR="00487BA1">
          <w:rPr>
            <w:rFonts w:ascii="HGP明朝B" w:eastAsia="HGP明朝B"/>
            <w:sz w:val="20"/>
            <w:szCs w:val="20"/>
          </w:rPr>
          <w:t xml:space="preserve"> -</w:t>
        </w:r>
      </w:ins>
      <w:r w:rsidRPr="002D6E84">
        <w:rPr>
          <w:rFonts w:ascii="HGP明朝B" w:eastAsia="HGP明朝B" w:hint="eastAsia"/>
          <w:sz w:val="20"/>
          <w:szCs w:val="20"/>
        </w:rPr>
        <w:t>：ボン大学他)が行われてきた。本稿ではアジアのTPCグループによるGEMモジュール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図</w:t>
      </w:r>
      <w:ins w:id="374" w:author="FUJII Keisuke" w:date="2013-05-19T10:09:00Z">
        <w:r w:rsidR="00487BA1">
          <w:rPr>
            <w:rFonts w:ascii="HGP明朝B" w:eastAsia="HGP明朝B"/>
            <w:sz w:val="20"/>
            <w:szCs w:val="20"/>
          </w:rPr>
          <w:t>9</w:t>
        </w:r>
      </w:ins>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w:t>
      </w:r>
      <w:ins w:id="375" w:author="FUJII Keisuke" w:date="2013-05-19T10:09:00Z">
        <w:r w:rsidR="00487BA1">
          <w:rPr>
            <w:rFonts w:ascii="HGP明朝B" w:eastAsia="HGP明朝B"/>
            <w:sz w:val="20"/>
            <w:szCs w:val="20"/>
          </w:rPr>
          <w:t>T2K</w:t>
        </w:r>
      </w:ins>
      <w:r w:rsidRPr="002D6E84">
        <w:rPr>
          <w:rFonts w:ascii="HGP明朝B" w:eastAsia="HGP明朝B" w:hint="eastAsia"/>
          <w:sz w:val="20"/>
          <w:szCs w:val="20"/>
        </w:rPr>
        <w:t>読み出エレクトロニクを使用してきた。</w:t>
      </w:r>
    </w:p>
    <w:p w14:paraId="6C250210" w14:textId="05280016"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w:t>
      </w:r>
      <w:proofErr w:type="spellStart"/>
      <w:r w:rsidRPr="002D6E84">
        <w:rPr>
          <w:rFonts w:ascii="HGP明朝B" w:eastAsia="HGP明朝B" w:hint="eastAsia"/>
          <w:sz w:val="20"/>
          <w:szCs w:val="20"/>
        </w:rPr>
        <w:t>をLC</w:t>
      </w:r>
      <w:proofErr w:type="spellEnd"/>
      <w:ins w:id="376" w:author="FUJII Keisuke" w:date="2013-05-19T10:09:00Z">
        <w:r w:rsidR="00487BA1">
          <w:rPr>
            <w:rFonts w:ascii="HGP明朝B" w:eastAsia="HGP明朝B"/>
            <w:sz w:val="20"/>
            <w:szCs w:val="20"/>
          </w:rPr>
          <w:t xml:space="preserve"> </w:t>
        </w:r>
      </w:ins>
      <w:r w:rsidRPr="002D6E84">
        <w:rPr>
          <w:rFonts w:ascii="HGP明朝B" w:eastAsia="HGP明朝B" w:hint="eastAsia"/>
          <w:sz w:val="20"/>
          <w:szCs w:val="20"/>
        </w:rPr>
        <w:t>TPC</w:t>
      </w:r>
      <w:ins w:id="377" w:author="FUJII Keisuke" w:date="2013-05-19T10:09:00Z">
        <w:r w:rsidR="00487BA1">
          <w:rPr>
            <w:rFonts w:ascii="HGP明朝B" w:eastAsia="HGP明朝B"/>
            <w:sz w:val="20"/>
            <w:szCs w:val="20"/>
          </w:rPr>
          <w:t xml:space="preserve"> </w:t>
        </w:r>
      </w:ins>
      <w:proofErr w:type="spellStart"/>
      <w:r w:rsidRPr="002D6E84">
        <w:rPr>
          <w:rFonts w:ascii="HGP明朝B" w:eastAsia="HGP明朝B" w:hint="eastAsia"/>
          <w:sz w:val="20"/>
          <w:szCs w:val="20"/>
        </w:rPr>
        <w:t>collaboration外のグル―プがLC</w:t>
      </w:r>
      <w:proofErr w:type="spellEnd"/>
      <w:r w:rsidRPr="002D6E84">
        <w:rPr>
          <w:rFonts w:ascii="HGP明朝B" w:eastAsia="HGP明朝B" w:hint="eastAsia"/>
          <w:sz w:val="20"/>
          <w:szCs w:val="20"/>
        </w:rPr>
        <w:t xml:space="preserve"> TPC</w:t>
      </w:r>
      <w:ins w:id="378" w:author="FUJII Keisuke" w:date="2013-05-19T10:09:00Z">
        <w:r w:rsidR="00487BA1">
          <w:rPr>
            <w:rFonts w:ascii="HGP明朝B" w:eastAsia="HGP明朝B"/>
            <w:sz w:val="20"/>
            <w:szCs w:val="20"/>
          </w:rPr>
          <w:t xml:space="preserve"> </w:t>
        </w:r>
      </w:ins>
      <w:proofErr w:type="spellStart"/>
      <w:r w:rsidRPr="002D6E84">
        <w:rPr>
          <w:rFonts w:ascii="HGP明朝B" w:eastAsia="HGP明朝B" w:hint="eastAsia"/>
          <w:sz w:val="20"/>
          <w:szCs w:val="20"/>
        </w:rPr>
        <w:t>R&amp;D</w:t>
      </w:r>
      <w:r>
        <w:rPr>
          <w:rFonts w:ascii="HGP明朝B" w:eastAsia="HGP明朝B" w:hint="eastAsia"/>
          <w:sz w:val="20"/>
          <w:szCs w:val="20"/>
        </w:rPr>
        <w:t>以外の目的で使用することがある</w:t>
      </w:r>
      <w:proofErr w:type="spellEnd"/>
      <w:r>
        <w:rPr>
          <w:rFonts w:ascii="HGP明朝B" w:eastAsia="HGP明朝B" w:hint="eastAsia"/>
          <w:sz w:val="20"/>
          <w:szCs w:val="20"/>
        </w:rPr>
        <w:t>。</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lastRenderedPageBreak/>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proofErr w:type="spellStart"/>
      <w:ins w:id="379" w:author="FUJII Keisuke" w:date="2013-05-19T10:10:00Z">
        <w:r w:rsidR="00487BA1">
          <w:rPr>
            <w:rFonts w:ascii="HGP明朝B" w:eastAsia="HGP明朝B"/>
            <w:sz w:val="20"/>
            <w:szCs w:val="20"/>
          </w:rPr>
          <w:t>Gridpix</w:t>
        </w:r>
      </w:ins>
      <w:r>
        <w:rPr>
          <w:rFonts w:ascii="HGP明朝B" w:eastAsia="HGP明朝B" w:hint="eastAsia"/>
          <w:sz w:val="20"/>
          <w:szCs w:val="20"/>
        </w:rPr>
        <w:t>チップとGridpix</w:t>
      </w:r>
      <w:proofErr w:type="spellEnd"/>
      <w:r>
        <w:rPr>
          <w:rFonts w:ascii="HGP明朝B" w:eastAsia="HGP明朝B" w:hint="eastAsia"/>
          <w:sz w:val="20"/>
          <w:szCs w:val="20"/>
        </w:rPr>
        <w:t xml:space="preserve"> </w:t>
      </w:r>
      <w:proofErr w:type="spellStart"/>
      <w:r>
        <w:rPr>
          <w:rFonts w:ascii="HGP明朝B" w:eastAsia="HGP明朝B" w:hint="eastAsia"/>
          <w:sz w:val="20"/>
          <w:szCs w:val="20"/>
        </w:rPr>
        <w:t>LPモジュール</w:t>
      </w:r>
      <w:proofErr w:type="spellEnd"/>
    </w:p>
    <w:p w14:paraId="02C73041" w14:textId="61A6CD7E" w:rsidR="008A358C" w:rsidRDefault="008A358C" w:rsidP="008A358C">
      <w:pPr>
        <w:widowControl/>
        <w:rPr>
          <w:rFonts w:ascii="HGP明朝B" w:eastAsia="HGP明朝B"/>
          <w:b/>
          <w:sz w:val="20"/>
          <w:szCs w:val="20"/>
        </w:rPr>
      </w:pPr>
      <w:r>
        <w:rPr>
          <w:rFonts w:ascii="HGP明朝B" w:eastAsia="HGP明朝B" w:hint="eastAsia"/>
          <w:b/>
          <w:sz w:val="20"/>
          <w:szCs w:val="20"/>
        </w:rPr>
        <w:t>2.2.3　アジ</w:t>
      </w:r>
      <w:proofErr w:type="spellStart"/>
      <w:r>
        <w:rPr>
          <w:rFonts w:ascii="HGP明朝B" w:eastAsia="HGP明朝B" w:hint="eastAsia"/>
          <w:b/>
          <w:sz w:val="20"/>
          <w:szCs w:val="20"/>
        </w:rPr>
        <w:t>アLC</w:t>
      </w:r>
      <w:proofErr w:type="spellEnd"/>
      <w:r>
        <w:rPr>
          <w:rFonts w:ascii="HGP明朝B" w:eastAsia="HGP明朝B" w:hint="eastAsia"/>
          <w:b/>
          <w:sz w:val="20"/>
          <w:szCs w:val="20"/>
        </w:rPr>
        <w:t xml:space="preserve"> TPCグループによる</w:t>
      </w:r>
      <w:ins w:id="380" w:author="FUJII Keisuke" w:date="2013-05-19T10:10:00Z">
        <w:r w:rsidR="00487BA1">
          <w:rPr>
            <w:rFonts w:ascii="HGP明朝B" w:eastAsia="HGP明朝B"/>
            <w:b/>
            <w:sz w:val="20"/>
            <w:szCs w:val="20"/>
            <w:lang w:eastAsia="ja-JP"/>
          </w:rPr>
          <w:t>2</w:t>
        </w:r>
      </w:ins>
      <w:r w:rsidRPr="0028117B">
        <w:rPr>
          <w:rFonts w:ascii="HGP明朝B" w:eastAsia="HGP明朝B" w:hint="eastAsia"/>
          <w:b/>
          <w:sz w:val="20"/>
          <w:szCs w:val="20"/>
        </w:rPr>
        <w:t>層GEMモジュール</w:t>
      </w:r>
      <w:r>
        <w:rPr>
          <w:rFonts w:ascii="HGP明朝B" w:eastAsia="HGP明朝B" w:hint="eastAsia"/>
          <w:b/>
          <w:sz w:val="20"/>
          <w:szCs w:val="20"/>
        </w:rPr>
        <w:t>の試験</w:t>
      </w:r>
    </w:p>
    <w:p w14:paraId="2E92ED74" w14:textId="5CF88651"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lastRenderedPageBreak/>
        <w:t>KEK</w:t>
      </w:r>
      <w:ins w:id="381" w:author="FUJII Keisuke" w:date="2013-05-19T10:10:00Z">
        <w:r w:rsidR="00487BA1">
          <w:rPr>
            <w:rFonts w:ascii="HGP明朝B" w:eastAsia="HGP明朝B" w:hint="eastAsia"/>
            <w:sz w:val="20"/>
            <w:szCs w:val="20"/>
            <w:lang w:eastAsia="ja-JP"/>
          </w:rPr>
          <w:t>、</w:t>
        </w:r>
      </w:ins>
      <w:r w:rsidRPr="002D6E84">
        <w:rPr>
          <w:rFonts w:ascii="HGP明朝B" w:eastAsia="HGP明朝B" w:hint="eastAsia"/>
          <w:sz w:val="20"/>
          <w:szCs w:val="20"/>
        </w:rPr>
        <w:t>総研大、農工大、工学院、近畿大、佐賀大、長崎総合科学大、広島大の日本グループと清華大（北京）グループ</w:t>
      </w:r>
      <w:ins w:id="382" w:author="FUJII Keisuke" w:date="2013-05-19T10:11:00Z">
        <w:r w:rsidR="00487BA1">
          <w:rPr>
            <w:rFonts w:ascii="HGP明朝B" w:eastAsia="HGP明朝B" w:hint="eastAsia"/>
            <w:sz w:val="20"/>
            <w:szCs w:val="20"/>
          </w:rPr>
          <w:t>からなる</w:t>
        </w:r>
      </w:ins>
      <w:r w:rsidRPr="002D6E84">
        <w:rPr>
          <w:rFonts w:ascii="HGP明朝B" w:eastAsia="HGP明朝B" w:hint="eastAsia"/>
          <w:sz w:val="20"/>
          <w:szCs w:val="20"/>
        </w:rPr>
        <w:t>アジア</w:t>
      </w:r>
      <w:proofErr w:type="spellStart"/>
      <w:r w:rsidRPr="002D6E84">
        <w:rPr>
          <w:rFonts w:ascii="HGP明朝B" w:eastAsia="HGP明朝B" w:hint="eastAsia"/>
          <w:sz w:val="20"/>
          <w:szCs w:val="20"/>
        </w:rPr>
        <w:t>のLC</w:t>
      </w:r>
      <w:proofErr w:type="spellEnd"/>
      <w:r w:rsidRPr="002D6E84">
        <w:rPr>
          <w:rFonts w:ascii="HGP明朝B" w:eastAsia="HGP明朝B" w:hint="eastAsia"/>
          <w:sz w:val="20"/>
          <w:szCs w:val="20"/>
        </w:rPr>
        <w:t xml:space="preserve"> TPCグループは</w:t>
      </w:r>
      <w:ins w:id="383" w:author="FUJII Keisuke" w:date="2013-05-19T10:11:00Z">
        <w:r w:rsidR="00487BA1">
          <w:rPr>
            <w:rFonts w:ascii="HGP明朝B" w:eastAsia="HGP明朝B"/>
            <w:sz w:val="20"/>
            <w:szCs w:val="20"/>
          </w:rPr>
          <w:t>2</w:t>
        </w:r>
      </w:ins>
      <w:r w:rsidRPr="002D6E84">
        <w:rPr>
          <w:rFonts w:ascii="HGP明朝B" w:eastAsia="HGP明朝B" w:hint="eastAsia"/>
          <w:sz w:val="20"/>
          <w:szCs w:val="20"/>
        </w:rPr>
        <w:t>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94A1FCC" w14:textId="7AE36649" w:rsidR="008A358C" w:rsidRPr="0028117B" w:rsidRDefault="008A358C" w:rsidP="00F61D6C">
      <w:pPr>
        <w:widowControl/>
        <w:ind w:firstLineChars="211" w:firstLine="422"/>
        <w:rPr>
          <w:rFonts w:ascii="HGP明朝B" w:eastAsia="HGP明朝B"/>
          <w:b/>
          <w:sz w:val="20"/>
          <w:szCs w:val="20"/>
        </w:rPr>
      </w:pPr>
      <w:r w:rsidRPr="002D6E84">
        <w:rPr>
          <w:rFonts w:ascii="HGP明朝B" w:eastAsia="HGP明朝B" w:hint="eastAsia"/>
          <w:sz w:val="20"/>
          <w:szCs w:val="20"/>
        </w:rPr>
        <w:t>本モジュールは、当初から極薄（14ミクロン）</w:t>
      </w:r>
      <w:proofErr w:type="spellStart"/>
      <w:r w:rsidRPr="002D6E84">
        <w:rPr>
          <w:rFonts w:ascii="HGP明朝B" w:eastAsia="HGP明朝B" w:hint="eastAsia"/>
          <w:sz w:val="20"/>
          <w:szCs w:val="20"/>
        </w:rPr>
        <w:t>のGEMによる陽イオンゲートの搭載を前提として設計された点が他の全てのモジュールと異なる</w:t>
      </w:r>
      <w:proofErr w:type="spellEnd"/>
      <w:r w:rsidRPr="002D6E84">
        <w:rPr>
          <w:rFonts w:ascii="HGP明朝B" w:eastAsia="HGP明朝B" w:hint="eastAsia"/>
          <w:sz w:val="20"/>
          <w:szCs w:val="20"/>
        </w:rPr>
        <w:t>。</w:t>
      </w:r>
    </w:p>
    <w:p w14:paraId="4BB2891C" w14:textId="4A9BAD7E"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w:t>
      </w:r>
      <w:ins w:id="384" w:author="FUJII Keisuke" w:date="2013-05-19T10:12:00Z">
        <w:r w:rsidR="00F61D6C">
          <w:rPr>
            <w:rFonts w:ascii="HGP明朝B" w:eastAsia="HGP明朝B"/>
            <w:sz w:val="20"/>
            <w:szCs w:val="20"/>
          </w:rPr>
          <w:t>50</w:t>
        </w:r>
      </w:ins>
      <w:r w:rsidRPr="002D6E84">
        <w:rPr>
          <w:rFonts w:ascii="HGP明朝B" w:eastAsia="HGP明朝B" w:hint="eastAsia"/>
          <w:sz w:val="20"/>
          <w:szCs w:val="20"/>
        </w:rPr>
        <w:t>ミクロン厚）GEMの</w:t>
      </w:r>
      <w:ins w:id="385" w:author="FUJII Keisuke" w:date="2013-05-19T10:12:00Z">
        <w:r w:rsidR="00F61D6C">
          <w:rPr>
            <w:rFonts w:ascii="HGP明朝B" w:eastAsia="HGP明朝B"/>
            <w:sz w:val="20"/>
            <w:szCs w:val="20"/>
          </w:rPr>
          <w:t>3</w:t>
        </w:r>
      </w:ins>
      <w:r w:rsidRPr="002D6E84">
        <w:rPr>
          <w:rFonts w:ascii="HGP明朝B" w:eastAsia="HGP明朝B" w:hint="eastAsia"/>
          <w:sz w:val="20"/>
          <w:szCs w:val="20"/>
        </w:rPr>
        <w:t>層構造</w:t>
      </w:r>
      <w:r>
        <w:rPr>
          <w:rFonts w:ascii="HGP明朝B" w:eastAsia="HGP明朝B" w:hint="eastAsia"/>
          <w:sz w:val="20"/>
          <w:szCs w:val="20"/>
        </w:rPr>
        <w:t>を採用せず、</w:t>
      </w:r>
      <w:r w:rsidRPr="002D6E84">
        <w:rPr>
          <w:rFonts w:ascii="HGP明朝B" w:eastAsia="HGP明朝B" w:hint="eastAsia"/>
          <w:sz w:val="20"/>
          <w:szCs w:val="20"/>
        </w:rPr>
        <w:t>倍の厚さのGEM</w:t>
      </w:r>
      <w:ins w:id="386" w:author="FUJII Keisuke" w:date="2013-05-19T10:13:00Z">
        <w:r w:rsidR="00F61D6C">
          <w:rPr>
            <w:rFonts w:ascii="HGP明朝B" w:eastAsia="HGP明朝B" w:hint="eastAsia"/>
            <w:sz w:val="20"/>
            <w:szCs w:val="20"/>
            <w:lang w:eastAsia="ja-JP"/>
          </w:rPr>
          <w:t>２</w:t>
        </w:r>
      </w:ins>
      <w:r w:rsidRPr="002D6E84">
        <w:rPr>
          <w:rFonts w:ascii="HGP明朝B" w:eastAsia="HGP明朝B" w:hint="eastAsia"/>
          <w:sz w:val="20"/>
          <w:szCs w:val="20"/>
        </w:rPr>
        <w:t>層を使用した理由は</w:t>
      </w:r>
      <w:r>
        <w:rPr>
          <w:rFonts w:ascii="HGP明朝B" w:eastAsia="HGP明朝B" w:hint="eastAsia"/>
          <w:sz w:val="20"/>
          <w:szCs w:val="20"/>
        </w:rPr>
        <w:t>、陽イオンゲートの搭載を前提とし</w:t>
      </w:r>
      <w:proofErr w:type="spellStart"/>
      <w:r>
        <w:rPr>
          <w:rFonts w:ascii="HGP明朝B" w:eastAsia="HGP明朝B" w:hint="eastAsia"/>
          <w:sz w:val="20"/>
          <w:szCs w:val="20"/>
        </w:rPr>
        <w:t>て</w:t>
      </w:r>
      <w:r w:rsidRPr="002D6E84">
        <w:rPr>
          <w:rFonts w:ascii="HGP明朝B" w:eastAsia="HGP明朝B" w:hint="eastAsia"/>
          <w:sz w:val="20"/>
          <w:szCs w:val="20"/>
        </w:rPr>
        <w:t>HV接続数やGEM支持構造の簡素化が主たる動機であった</w:t>
      </w:r>
      <w:proofErr w:type="spellEnd"/>
      <w:r w:rsidRPr="002D6E84">
        <w:rPr>
          <w:rFonts w:ascii="HGP明朝B" w:eastAsia="HGP明朝B" w:hint="eastAsia"/>
          <w:sz w:val="20"/>
          <w:szCs w:val="20"/>
        </w:rPr>
        <w:t>。　パッドピッチはGEN２層（</w:t>
      </w:r>
      <w:ins w:id="387" w:author="FUJII Keisuke" w:date="2013-05-19T10:13:00Z">
        <w:r w:rsidR="00F61D6C">
          <w:rPr>
            <w:rFonts w:ascii="HGP明朝B" w:eastAsia="HGP明朝B"/>
            <w:sz w:val="20"/>
            <w:szCs w:val="20"/>
          </w:rPr>
          <w:t>4</w:t>
        </w:r>
      </w:ins>
      <w:r w:rsidRPr="002D6E84">
        <w:rPr>
          <w:rFonts w:ascii="HGP明朝B" w:eastAsia="HGP明朝B" w:hint="eastAsia"/>
          <w:sz w:val="20"/>
          <w:szCs w:val="20"/>
        </w:rPr>
        <w:t>㎜</w:t>
      </w:r>
      <w:ins w:id="388" w:author="FUJII Keisuke" w:date="2013-05-19T10:13:00Z">
        <w:r w:rsidR="00F61D6C">
          <w:rPr>
            <w:rFonts w:ascii="HGP明朝B" w:eastAsia="HGP明朝B"/>
            <w:sz w:val="20"/>
            <w:szCs w:val="20"/>
          </w:rPr>
          <w:t>-2</w:t>
        </w:r>
      </w:ins>
      <w:r w:rsidRPr="002D6E84">
        <w:rPr>
          <w:rFonts w:ascii="HGP明朝B" w:eastAsia="HGP明朝B" w:hint="eastAsia"/>
          <w:sz w:val="20"/>
          <w:szCs w:val="20"/>
        </w:rPr>
        <w:t>㎜ギャップ）による電荷の広がりに対応する</w:t>
      </w:r>
      <w:ins w:id="389" w:author="FUJII Keisuke" w:date="2013-05-19T10:13:00Z">
        <w:r w:rsidR="00F61D6C">
          <w:rPr>
            <w:rFonts w:ascii="HGP明朝B" w:eastAsia="HGP明朝B"/>
            <w:sz w:val="20"/>
            <w:szCs w:val="20"/>
          </w:rPr>
          <w:t>1.2</w:t>
        </w:r>
      </w:ins>
      <w:r w:rsidRPr="002D6E84">
        <w:rPr>
          <w:rFonts w:ascii="HGP明朝B" w:eastAsia="HGP明朝B" w:hint="eastAsia"/>
          <w:sz w:val="20"/>
          <w:szCs w:val="20"/>
        </w:rPr>
        <w:t>㎜とされた。パッド長は</w:t>
      </w:r>
      <w:ins w:id="390" w:author="FUJII Keisuke" w:date="2013-05-19T10:13:00Z">
        <w:r w:rsidR="00F61D6C">
          <w:rPr>
            <w:rFonts w:ascii="HGP明朝B" w:eastAsia="HGP明朝B"/>
            <w:sz w:val="20"/>
            <w:szCs w:val="20"/>
          </w:rPr>
          <w:t>5.2</w:t>
        </w:r>
      </w:ins>
      <w:r>
        <w:rPr>
          <w:rFonts w:ascii="HGP明朝B" w:eastAsia="HGP明朝B" w:hint="eastAsia"/>
          <w:sz w:val="20"/>
          <w:szCs w:val="20"/>
        </w:rPr>
        <w:t>㎜である。</w:t>
      </w:r>
      <w:ins w:id="391" w:author="FUJII Keisuke" w:date="2013-05-19T10:13:00Z">
        <w:r w:rsidR="00F61D6C">
          <w:rPr>
            <w:rFonts w:ascii="HGP明朝B" w:eastAsia="HGP明朝B"/>
            <w:sz w:val="20"/>
            <w:szCs w:val="20"/>
          </w:rPr>
          <w:t>100</w:t>
        </w:r>
      </w:ins>
      <w:r w:rsidRPr="002D6E84">
        <w:rPr>
          <w:rFonts w:ascii="HGP明朝B" w:eastAsia="HGP明朝B" w:hint="eastAsia"/>
          <w:sz w:val="20"/>
          <w:szCs w:val="20"/>
        </w:rPr>
        <w:t>ミクロン厚のGEMを使うことでGEM２層でも十分なガスゲイン（</w:t>
      </w:r>
      <w:ins w:id="392" w:author="FUJII Keisuke" w:date="2013-05-19T10:13:00Z">
        <w:r w:rsidR="00F61D6C">
          <w:rPr>
            <w:rFonts w:ascii="HGP明朝B" w:eastAsia="HGP明朝B"/>
            <w:sz w:val="20"/>
            <w:szCs w:val="20"/>
          </w:rPr>
          <w:t>3,000-</w:t>
        </w:r>
      </w:ins>
      <w:r w:rsidRPr="002D6E84">
        <w:rPr>
          <w:rFonts w:ascii="HGP明朝B" w:eastAsia="HGP明朝B" w:hint="eastAsia"/>
          <w:sz w:val="20"/>
          <w:szCs w:val="20"/>
        </w:rPr>
        <w:t xml:space="preserve">5,000程度）を得ることを目標とした。　</w:t>
      </w:r>
      <w:ins w:id="393" w:author="FUJII Keisuke" w:date="2013-05-19T10:13:00Z">
        <w:r w:rsidR="00F61D6C">
          <w:rPr>
            <w:rFonts w:ascii="HGP明朝B" w:eastAsia="HGP明朝B"/>
            <w:sz w:val="20"/>
            <w:szCs w:val="20"/>
          </w:rPr>
          <w:t>2</w:t>
        </w:r>
      </w:ins>
      <w:r w:rsidRPr="002D6E84">
        <w:rPr>
          <w:rFonts w:ascii="HGP明朝B" w:eastAsia="HGP明朝B" w:hint="eastAsia"/>
          <w:sz w:val="20"/>
          <w:szCs w:val="20"/>
        </w:rPr>
        <w:t>層GEMモジュールの写真を図10に示す。左の写真は極薄GEMによる陽イオンゲートを搭載した場合、右は陽イオンゲートの代わりに</w:t>
      </w:r>
      <w:ins w:id="394" w:author="FUJII Keisuke" w:date="2013-05-19T10:14:00Z">
        <w:r w:rsidR="00F61D6C">
          <w:rPr>
            <w:rFonts w:ascii="HGP明朝B" w:eastAsia="HGP明朝B"/>
            <w:sz w:val="20"/>
            <w:szCs w:val="20"/>
          </w:rPr>
          <w:t>GEM</w:t>
        </w:r>
      </w:ins>
      <w:r w:rsidRPr="002D6E84">
        <w:rPr>
          <w:rFonts w:ascii="HGP明朝B" w:eastAsia="HGP明朝B" w:hint="eastAsia"/>
          <w:sz w:val="20"/>
          <w:szCs w:val="20"/>
        </w:rPr>
        <w:t xml:space="preserve">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3">
                      <a:extLst>
                        <a:ext uri="{28A0092B-C50C-407E-A947-70E740481C1C}">
                          <a14:useLocalDpi xmlns:a14="http://schemas.microsoft.com/office/drawing/2010/main" val="0"/>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20E1D97A"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w:t>
      </w:r>
      <w:proofErr w:type="spellStart"/>
      <w:r>
        <w:rPr>
          <w:rFonts w:ascii="HGP明朝B" w:eastAsia="HGP明朝B" w:hint="eastAsia"/>
          <w:sz w:val="20"/>
          <w:szCs w:val="20"/>
        </w:rPr>
        <w:t>薄</w:t>
      </w:r>
      <w:ins w:id="395" w:author="FUJII Keisuke" w:date="2013-05-19T10:14:00Z">
        <w:r w:rsidR="00F61D6C">
          <w:rPr>
            <w:rFonts w:ascii="HGP明朝B" w:eastAsia="HGP明朝B"/>
            <w:sz w:val="20"/>
            <w:szCs w:val="20"/>
          </w:rPr>
          <w:t>GEM</w:t>
        </w:r>
      </w:ins>
      <w:r w:rsidRPr="002D6E84">
        <w:rPr>
          <w:rFonts w:ascii="HGP明朝B" w:eastAsia="HGP明朝B" w:hint="eastAsia"/>
          <w:sz w:val="20"/>
          <w:szCs w:val="20"/>
        </w:rPr>
        <w:t>ゲートを搭載した場合</w:t>
      </w:r>
      <w:proofErr w:type="spellEnd"/>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06369CC4"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w:t>
      </w:r>
      <w:proofErr w:type="spellStart"/>
      <w:r w:rsidRPr="002D6E84">
        <w:rPr>
          <w:rFonts w:ascii="HGP明朝B" w:eastAsia="HGP明朝B" w:hint="eastAsia"/>
          <w:sz w:val="20"/>
          <w:szCs w:val="20"/>
        </w:rPr>
        <w:t>でGEMとGEMゲートはモジュールの上下辺</w:t>
      </w:r>
      <w:proofErr w:type="spellEnd"/>
      <w:r w:rsidRPr="002D6E84">
        <w:rPr>
          <w:rFonts w:ascii="HGP明朝B" w:eastAsia="HGP明朝B" w:hint="eastAsia"/>
          <w:sz w:val="20"/>
          <w:szCs w:val="20"/>
        </w:rPr>
        <w:t>（ILD</w:t>
      </w:r>
      <w:ins w:id="396" w:author="FUJII Keisuke" w:date="2013-05-19T10:14:00Z">
        <w:r w:rsidR="00F61D6C">
          <w:rPr>
            <w:rFonts w:ascii="HGP明朝B" w:eastAsia="HGP明朝B"/>
            <w:sz w:val="20"/>
            <w:szCs w:val="20"/>
            <w:lang w:eastAsia="ja-JP"/>
          </w:rPr>
          <w:t xml:space="preserve"> </w:t>
        </w:r>
      </w:ins>
      <w:proofErr w:type="spellStart"/>
      <w:r w:rsidRPr="002D6E84">
        <w:rPr>
          <w:rFonts w:ascii="HGP明朝B" w:eastAsia="HGP明朝B" w:hint="eastAsia"/>
          <w:sz w:val="20"/>
          <w:szCs w:val="20"/>
        </w:rPr>
        <w:t>TPCでの半径方向</w:t>
      </w:r>
      <w:proofErr w:type="spellEnd"/>
      <w:r w:rsidRPr="002D6E84">
        <w:rPr>
          <w:rFonts w:ascii="HGP明朝B" w:eastAsia="HGP明朝B" w:hint="eastAsia"/>
          <w:sz w:val="20"/>
          <w:szCs w:val="20"/>
        </w:rPr>
        <w:t>）でのみ</w:t>
      </w:r>
      <w:r>
        <w:rPr>
          <w:rFonts w:ascii="HGP明朝B" w:eastAsia="HGP明朝B" w:hint="eastAsia"/>
          <w:sz w:val="20"/>
          <w:szCs w:val="20"/>
        </w:rPr>
        <w:t>引張</w:t>
      </w:r>
      <w:r w:rsidRPr="002D6E84">
        <w:rPr>
          <w:rFonts w:ascii="HGP明朝B" w:eastAsia="HGP明朝B" w:hint="eastAsia"/>
          <w:sz w:val="20"/>
          <w:szCs w:val="20"/>
        </w:rPr>
        <w:t xml:space="preserve">支持されている。　</w:t>
      </w:r>
      <w:proofErr w:type="spellStart"/>
      <w:r w:rsidRPr="002D6E84">
        <w:rPr>
          <w:rFonts w:ascii="HGP明朝B" w:eastAsia="HGP明朝B" w:hint="eastAsia"/>
          <w:sz w:val="20"/>
          <w:szCs w:val="20"/>
        </w:rPr>
        <w:t>TPCの半径方向</w:t>
      </w:r>
      <w:proofErr w:type="spellEnd"/>
      <w:r w:rsidRPr="002D6E84">
        <w:rPr>
          <w:rFonts w:ascii="HGP明朝B" w:eastAsia="HGP明朝B" w:hint="eastAsia"/>
          <w:sz w:val="20"/>
          <w:szCs w:val="20"/>
        </w:rPr>
        <w:t>（粒子飛跡の方向）での無効領域はある程度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w:t>
      </w:r>
      <w:proofErr w:type="spellStart"/>
      <w:r>
        <w:rPr>
          <w:rFonts w:ascii="HGP明朝B" w:eastAsia="HGP明朝B" w:hint="eastAsia"/>
          <w:sz w:val="20"/>
          <w:szCs w:val="20"/>
        </w:rPr>
        <w:t>に</w:t>
      </w:r>
      <w:ins w:id="397" w:author="FUJII Keisuke" w:date="2013-05-19T10:14:00Z">
        <w:r w:rsidR="00F61D6C">
          <w:rPr>
            <w:rFonts w:ascii="HGP明朝B" w:eastAsia="HGP明朝B"/>
            <w:sz w:val="20"/>
            <w:szCs w:val="20"/>
          </w:rPr>
          <w:t>r</w:t>
        </w:r>
      </w:ins>
      <w:r w:rsidRPr="00F61D6C">
        <w:rPr>
          <w:rFonts w:asciiTheme="minorEastAsia" w:hAnsiTheme="minorEastAsia"/>
          <w:sz w:val="20"/>
          <w:szCs w:val="20"/>
        </w:rPr>
        <w:t>φ</w:t>
      </w:r>
      <w:r>
        <w:rPr>
          <w:rFonts w:ascii="HGP明朝B" w:eastAsia="HGP明朝B" w:hint="eastAsia"/>
          <w:sz w:val="20"/>
          <w:szCs w:val="20"/>
        </w:rPr>
        <w:t>方向</w:t>
      </w:r>
      <w:proofErr w:type="spellEnd"/>
      <w:r>
        <w:rPr>
          <w:rFonts w:ascii="HGP明朝B" w:eastAsia="HGP明朝B" w:hint="eastAsia"/>
          <w:sz w:val="20"/>
          <w:szCs w:val="20"/>
        </w:rPr>
        <w:t xml:space="preserve">（モジュールの両側）での無効領域は最小限とするため設計概念であった。　</w:t>
      </w:r>
    </w:p>
    <w:p w14:paraId="6904C9BC" w14:textId="751B56F3"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w:t>
      </w:r>
      <w:ins w:id="398" w:author="FUJII Keisuke" w:date="2013-05-19T10:15:00Z">
        <w:r w:rsidR="00F61D6C">
          <w:rPr>
            <w:rFonts w:ascii="HGP明朝B" w:eastAsia="HGP明朝B"/>
            <w:sz w:val="20"/>
            <w:szCs w:val="20"/>
          </w:rPr>
          <w:t>5,000ch</w:t>
        </w:r>
      </w:ins>
      <w:r w:rsidRPr="002D6E84">
        <w:rPr>
          <w:rFonts w:ascii="HGP明朝B" w:eastAsia="HGP明朝B" w:hint="eastAsia"/>
          <w:sz w:val="20"/>
          <w:szCs w:val="20"/>
        </w:rPr>
        <w:t>である。　読み出しエレクトロニクスは共用のALTROエレクトロンクス約</w:t>
      </w:r>
      <w:ins w:id="399" w:author="FUJII Keisuke" w:date="2013-05-19T10:15:00Z">
        <w:r w:rsidR="00F61D6C">
          <w:rPr>
            <w:rFonts w:ascii="HGP明朝B" w:eastAsia="HGP明朝B"/>
            <w:sz w:val="20"/>
            <w:szCs w:val="20"/>
          </w:rPr>
          <w:t>8,000ch</w:t>
        </w:r>
      </w:ins>
      <w:r w:rsidRPr="002D6E84">
        <w:rPr>
          <w:rFonts w:ascii="HGP明朝B" w:eastAsia="HGP明朝B" w:hint="eastAsia"/>
          <w:sz w:val="20"/>
          <w:szCs w:val="20"/>
        </w:rPr>
        <w:t>を試験ビームの通過領域に</w:t>
      </w:r>
      <w:r>
        <w:rPr>
          <w:rFonts w:ascii="HGP明朝B" w:eastAsia="HGP明朝B" w:hint="eastAsia"/>
          <w:sz w:val="20"/>
          <w:szCs w:val="20"/>
        </w:rPr>
        <w:t>沿って</w:t>
      </w:r>
      <w:ins w:id="400" w:author="FUJII Keisuke" w:date="2013-05-19T10:15:00Z">
        <w:r w:rsidR="00F61D6C">
          <w:rPr>
            <w:rFonts w:ascii="HGP明朝B" w:eastAsia="HGP明朝B"/>
            <w:sz w:val="20"/>
            <w:szCs w:val="20"/>
          </w:rPr>
          <w:t>3</w:t>
        </w:r>
      </w:ins>
      <w:r>
        <w:rPr>
          <w:rFonts w:ascii="HGP明朝B" w:eastAsia="HGP明朝B" w:hint="eastAsia"/>
          <w:sz w:val="20"/>
          <w:szCs w:val="20"/>
        </w:rPr>
        <w:t>台のモジュールに</w:t>
      </w:r>
      <w:r w:rsidRPr="002D6E84">
        <w:rPr>
          <w:rFonts w:ascii="HGP明朝B" w:eastAsia="HGP明朝B" w:hint="eastAsia"/>
          <w:sz w:val="20"/>
          <w:szCs w:val="20"/>
        </w:rPr>
        <w:t>分散配置して使用する。</w:t>
      </w:r>
    </w:p>
    <w:p w14:paraId="77BC206A" w14:textId="34E39B71" w:rsidR="008A358C" w:rsidRPr="00C35DC7" w:rsidRDefault="00F61D6C" w:rsidP="008A358C">
      <w:pPr>
        <w:widowControl/>
        <w:rPr>
          <w:rFonts w:ascii="HGP明朝B" w:eastAsia="HGP明朝B"/>
          <w:b/>
          <w:sz w:val="20"/>
          <w:szCs w:val="20"/>
        </w:rPr>
      </w:pPr>
      <w:ins w:id="401" w:author="FUJII Keisuke" w:date="2013-05-19T10:15:00Z">
        <w:r>
          <w:rPr>
            <w:rFonts w:ascii="HGP明朝B" w:eastAsia="HGP明朝B"/>
            <w:b/>
            <w:sz w:val="20"/>
            <w:szCs w:val="20"/>
          </w:rPr>
          <w:t>2</w:t>
        </w:r>
      </w:ins>
      <w:r w:rsidR="008A358C" w:rsidRPr="0028117B">
        <w:rPr>
          <w:rFonts w:ascii="HGP明朝B" w:eastAsia="HGP明朝B" w:hint="eastAsia"/>
          <w:b/>
          <w:sz w:val="20"/>
          <w:szCs w:val="20"/>
        </w:rPr>
        <w:t>層GEMモジュールのビーム試験</w:t>
      </w:r>
    </w:p>
    <w:p w14:paraId="07346AA9" w14:textId="1392A08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w:t>
      </w:r>
      <w:proofErr w:type="spellStart"/>
      <w:r>
        <w:rPr>
          <w:rFonts w:ascii="HGP明朝B" w:eastAsia="HGP明朝B" w:hint="eastAsia"/>
          <w:sz w:val="20"/>
          <w:szCs w:val="20"/>
        </w:rPr>
        <w:t>アLC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TPCグループによるTPC</w:t>
      </w:r>
      <w:proofErr w:type="spellEnd"/>
      <w:r>
        <w:rPr>
          <w:rFonts w:ascii="HGP明朝B" w:eastAsia="HGP明朝B" w:hint="eastAsia"/>
          <w:sz w:val="20"/>
          <w:szCs w:val="20"/>
        </w:rPr>
        <w:t xml:space="preserve"> 大型プロトタイプ用</w:t>
      </w:r>
      <w:ins w:id="402" w:author="FUJII Keisuke" w:date="2013-05-19T10:15:00Z">
        <w:r w:rsidR="00F61D6C">
          <w:rPr>
            <w:rFonts w:ascii="HGP明朝B" w:eastAsia="HGP明朝B"/>
            <w:sz w:val="20"/>
            <w:szCs w:val="20"/>
          </w:rPr>
          <w:t>2</w:t>
        </w:r>
      </w:ins>
      <w:r>
        <w:rPr>
          <w:rFonts w:ascii="HGP明朝B" w:eastAsia="HGP明朝B" w:hint="eastAsia"/>
          <w:sz w:val="20"/>
          <w:szCs w:val="20"/>
        </w:rPr>
        <w:t>層GEMモジュール</w:t>
      </w:r>
      <w:ins w:id="403" w:author="FUJII Keisuke" w:date="2013-05-19T10:15:00Z">
        <w:r w:rsidR="00F61D6C">
          <w:rPr>
            <w:rFonts w:ascii="HGP明朝B" w:eastAsia="HGP明朝B"/>
            <w:sz w:val="20"/>
            <w:szCs w:val="20"/>
          </w:rPr>
          <w:t>3</w:t>
        </w:r>
      </w:ins>
      <w:r>
        <w:rPr>
          <w:rFonts w:ascii="HGP明朝B" w:eastAsia="HGP明朝B" w:hint="eastAsia"/>
          <w:sz w:val="20"/>
          <w:szCs w:val="20"/>
        </w:rPr>
        <w:t>台によるビーム試験は</w:t>
      </w:r>
      <w:ins w:id="404" w:author="FUJII Keisuke" w:date="2013-05-19T10:15:00Z">
        <w:r w:rsidR="00F61D6C">
          <w:rPr>
            <w:rFonts w:ascii="HGP明朝B" w:eastAsia="HGP明朝B"/>
            <w:sz w:val="20"/>
            <w:szCs w:val="20"/>
          </w:rPr>
          <w:t>2009</w:t>
        </w:r>
      </w:ins>
      <w:r w:rsidRPr="0067463A">
        <w:rPr>
          <w:rFonts w:ascii="HGP明朝B" w:eastAsia="HGP明朝B" w:hint="eastAsia"/>
          <w:sz w:val="20"/>
          <w:szCs w:val="20"/>
        </w:rPr>
        <w:t>年から</w:t>
      </w:r>
      <w:ins w:id="405" w:author="FUJII Keisuke" w:date="2013-05-19T10:16:00Z">
        <w:r w:rsidR="00F61D6C">
          <w:rPr>
            <w:rFonts w:ascii="HGP明朝B" w:eastAsia="HGP明朝B"/>
            <w:sz w:val="20"/>
            <w:szCs w:val="20"/>
          </w:rPr>
          <w:t>2012</w:t>
        </w:r>
      </w:ins>
      <w:r w:rsidRPr="0067463A">
        <w:rPr>
          <w:rFonts w:ascii="HGP明朝B" w:eastAsia="HGP明朝B" w:hint="eastAsia"/>
          <w:sz w:val="20"/>
          <w:szCs w:val="20"/>
        </w:rPr>
        <w:t>年</w:t>
      </w:r>
      <w:r>
        <w:rPr>
          <w:rFonts w:ascii="HGP明朝B" w:eastAsia="HGP明朝B" w:hint="eastAsia"/>
          <w:sz w:val="20"/>
          <w:szCs w:val="20"/>
        </w:rPr>
        <w:t>において</w:t>
      </w:r>
      <w:ins w:id="406" w:author="FUJII Keisuke" w:date="2013-05-19T10:16:00Z">
        <w:r w:rsidR="00F61D6C">
          <w:rPr>
            <w:rFonts w:ascii="HGP明朝B" w:eastAsia="HGP明朝B"/>
            <w:sz w:val="20"/>
            <w:szCs w:val="20"/>
          </w:rPr>
          <w:t>4</w:t>
        </w:r>
      </w:ins>
      <w:r>
        <w:rPr>
          <w:rFonts w:ascii="HGP明朝B" w:eastAsia="HGP明朝B" w:hint="eastAsia"/>
          <w:sz w:val="20"/>
          <w:szCs w:val="20"/>
        </w:rPr>
        <w:t>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69DBAF6"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w:t>
      </w:r>
      <w:ins w:id="407" w:author="FUJII Keisuke" w:date="2013-05-19T10:17:00Z">
        <w:r w:rsidR="000D62D3">
          <w:rPr>
            <w:rFonts w:ascii="HGP明朝B" w:eastAsia="HGP明朝B"/>
            <w:sz w:val="20"/>
            <w:szCs w:val="20"/>
          </w:rPr>
          <w:t>2010</w:t>
        </w:r>
      </w:ins>
      <w:r>
        <w:rPr>
          <w:rFonts w:ascii="HGP明朝B" w:eastAsia="HGP明朝B" w:hint="eastAsia"/>
          <w:sz w:val="20"/>
          <w:szCs w:val="20"/>
        </w:rPr>
        <w:t>年及び</w:t>
      </w:r>
      <w:ins w:id="408" w:author="FUJII Keisuke" w:date="2013-05-19T10:17:00Z">
        <w:r w:rsidR="000D62D3">
          <w:rPr>
            <w:rFonts w:ascii="HGP明朝B" w:eastAsia="HGP明朝B"/>
            <w:sz w:val="20"/>
            <w:szCs w:val="20"/>
          </w:rPr>
          <w:t>2012</w:t>
        </w:r>
        <w:r w:rsidR="000D62D3">
          <w:rPr>
            <w:rFonts w:ascii="HGP明朝B" w:eastAsia="HGP明朝B" w:hint="eastAsia"/>
            <w:sz w:val="20"/>
            <w:szCs w:val="20"/>
          </w:rPr>
          <w:t>年</w:t>
        </w:r>
      </w:ins>
      <w:r>
        <w:rPr>
          <w:rFonts w:ascii="HGP明朝B" w:eastAsia="HGP明朝B" w:hint="eastAsia"/>
          <w:sz w:val="20"/>
          <w:szCs w:val="20"/>
        </w:rPr>
        <w:t>の結果を図</w:t>
      </w:r>
      <w:ins w:id="409" w:author="FUJII Keisuke" w:date="2013-05-19T10:17:00Z">
        <w:r w:rsidR="000D62D3">
          <w:rPr>
            <w:rFonts w:ascii="HGP明朝B" w:eastAsia="HGP明朝B"/>
            <w:sz w:val="20"/>
            <w:szCs w:val="20"/>
          </w:rPr>
          <w:t>11</w:t>
        </w:r>
      </w:ins>
      <w:r>
        <w:rPr>
          <w:rFonts w:ascii="HGP明朝B" w:eastAsia="HGP明朝B" w:hint="eastAsia"/>
          <w:sz w:val="20"/>
          <w:szCs w:val="20"/>
        </w:rPr>
        <w:t>に示す。</w:t>
      </w:r>
      <w:ins w:id="410" w:author="FUJII Keisuke" w:date="2013-05-19T10:17:00Z">
        <w:r w:rsidR="000D62D3">
          <w:rPr>
            <w:rFonts w:ascii="HGP明朝B" w:eastAsia="HGP明朝B"/>
            <w:sz w:val="20"/>
            <w:szCs w:val="20"/>
          </w:rPr>
          <w:t>2012</w:t>
        </w:r>
        <w:r w:rsidR="000D62D3">
          <w:rPr>
            <w:rFonts w:ascii="HGP明朝B" w:eastAsia="HGP明朝B" w:hint="eastAsia"/>
            <w:sz w:val="20"/>
            <w:szCs w:val="20"/>
          </w:rPr>
          <w:t>年</w:t>
        </w:r>
      </w:ins>
      <w:r>
        <w:rPr>
          <w:rFonts w:ascii="HGP明朝B" w:eastAsia="HGP明朝B" w:hint="eastAsia"/>
          <w:sz w:val="20"/>
          <w:szCs w:val="20"/>
        </w:rPr>
        <w:t>の試験においてTPCガスに何らかの理由により不純物（恐らく酸素）が混入し、此の為にドリフト電子が</w:t>
      </w:r>
      <w:ins w:id="411" w:author="FUJII Keisuke" w:date="2013-05-19T10:17:00Z">
        <w:r w:rsidR="000D62D3">
          <w:rPr>
            <w:rFonts w:ascii="HGP明朝B" w:eastAsia="HGP明朝B"/>
            <w:sz w:val="20"/>
            <w:szCs w:val="20"/>
          </w:rPr>
          <w:t>0.07</w:t>
        </w:r>
        <w:r w:rsidR="000D62D3">
          <w:rPr>
            <w:rFonts w:ascii="HGP明朝B" w:eastAsia="HGP明朝B" w:hint="eastAsia"/>
            <w:sz w:val="20"/>
            <w:szCs w:val="20"/>
          </w:rPr>
          <w:t>%</w:t>
        </w:r>
      </w:ins>
      <w:r>
        <w:rPr>
          <w:rFonts w:ascii="HGP明朝B" w:eastAsia="HGP明朝B" w:hint="eastAsia"/>
          <w:sz w:val="20"/>
          <w:szCs w:val="20"/>
        </w:rPr>
        <w:t>ｍｍの割合で吸収されたと考えると、</w:t>
      </w:r>
      <w:ins w:id="412" w:author="FUJII Keisuke" w:date="2013-05-19T10:17:00Z">
        <w:r w:rsidR="000D62D3">
          <w:rPr>
            <w:rFonts w:ascii="HGP明朝B" w:eastAsia="HGP明朝B"/>
            <w:sz w:val="20"/>
            <w:szCs w:val="20"/>
          </w:rPr>
          <w:t>2012</w:t>
        </w:r>
      </w:ins>
      <w:r>
        <w:rPr>
          <w:rFonts w:ascii="HGP明朝B" w:eastAsia="HGP明朝B" w:hint="eastAsia"/>
          <w:sz w:val="20"/>
          <w:szCs w:val="20"/>
        </w:rPr>
        <w:t>年データは</w:t>
      </w:r>
      <w:ins w:id="413" w:author="FUJII Keisuke" w:date="2013-05-19T10:17:00Z">
        <w:r w:rsidR="000D62D3">
          <w:rPr>
            <w:rFonts w:ascii="HGP明朝B" w:eastAsia="HGP明朝B"/>
            <w:sz w:val="20"/>
            <w:szCs w:val="20"/>
          </w:rPr>
          <w:t>2010</w:t>
        </w:r>
      </w:ins>
      <w:r>
        <w:rPr>
          <w:rFonts w:ascii="HGP明朝B" w:eastAsia="HGP明朝B" w:hint="eastAsia"/>
          <w:sz w:val="20"/>
          <w:szCs w:val="20"/>
        </w:rPr>
        <w:t>年データと一致する。これはTPCガスの流量を変化させ、人為的に酸素濃度を変化させた測定での分解能の劣化とも一致する。その際に酸素濃度の変化は</w:t>
      </w:r>
      <w:proofErr w:type="spellStart"/>
      <w:r>
        <w:rPr>
          <w:rFonts w:ascii="HGP明朝B" w:eastAsia="HGP明朝B" w:hint="eastAsia"/>
          <w:sz w:val="20"/>
          <w:szCs w:val="20"/>
        </w:rPr>
        <w:t>XX</w:t>
      </w:r>
      <w:ins w:id="414" w:author="FUJII Keisuke" w:date="2013-05-19T10:18:00Z">
        <w:r w:rsidR="000D62D3">
          <w:rPr>
            <w:rFonts w:ascii="HGP明朝B" w:eastAsia="HGP明朝B"/>
            <w:sz w:val="20"/>
            <w:szCs w:val="20"/>
          </w:rPr>
          <w:t>ppm</w:t>
        </w:r>
      </w:ins>
      <w:proofErr w:type="spellEnd"/>
      <w:r>
        <w:rPr>
          <w:rFonts w:ascii="HGP明朝B" w:eastAsia="HGP明朝B" w:hint="eastAsia"/>
          <w:sz w:val="20"/>
          <w:szCs w:val="20"/>
        </w:rPr>
        <w:t>であった。</w:t>
      </w:r>
    </w:p>
    <w:p w14:paraId="1B74DDBF" w14:textId="3C3A112B"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w:t>
      </w:r>
      <w:ins w:id="415" w:author="FUJII Keisuke" w:date="2013-05-19T10:18:00Z">
        <w:r w:rsidR="000D62D3">
          <w:rPr>
            <w:rFonts w:ascii="HGP明朝B" w:eastAsia="HGP明朝B"/>
            <w:sz w:val="20"/>
            <w:szCs w:val="20"/>
          </w:rPr>
          <w:t>2009</w:t>
        </w:r>
      </w:ins>
      <w:r>
        <w:rPr>
          <w:rFonts w:ascii="HGP明朝B" w:eastAsia="HGP明朝B" w:hint="eastAsia"/>
          <w:sz w:val="20"/>
          <w:szCs w:val="20"/>
        </w:rPr>
        <w:t>年までの小型TPCプロトタイプMP-TPCでの</w:t>
      </w:r>
      <w:ins w:id="416" w:author="FUJII Keisuke" w:date="2013-05-19T10:18:00Z">
        <w:r w:rsidR="000D62D3">
          <w:rPr>
            <w:rFonts w:ascii="HGP明朝B" w:eastAsia="HGP明朝B"/>
            <w:sz w:val="20"/>
            <w:szCs w:val="20"/>
          </w:rPr>
          <w:t>3</w:t>
        </w:r>
      </w:ins>
      <w:r>
        <w:rPr>
          <w:rFonts w:ascii="HGP明朝B" w:eastAsia="HGP明朝B" w:hint="eastAsia"/>
          <w:sz w:val="20"/>
          <w:szCs w:val="20"/>
        </w:rPr>
        <w:t>層GEMモジュールで測定された位置分解能の傾向と基本的に一致する。</w:t>
      </w:r>
    </w:p>
    <w:p w14:paraId="6D6BA573" w14:textId="233C5180"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w:t>
      </w:r>
      <w:ins w:id="417" w:author="FUJII Keisuke" w:date="2013-05-19T10:18:00Z">
        <w:r w:rsidR="00DB6113">
          <w:rPr>
            <w:rFonts w:ascii="HGP明朝B" w:eastAsia="HGP明朝B"/>
            <w:sz w:val="20"/>
            <w:szCs w:val="20"/>
          </w:rPr>
          <w:t>2</w:t>
        </w:r>
      </w:ins>
      <w:r w:rsidRPr="0043695A">
        <w:rPr>
          <w:rFonts w:ascii="HGP明朝B" w:eastAsia="HGP明朝B" w:hint="eastAsia"/>
          <w:sz w:val="20"/>
          <w:szCs w:val="20"/>
        </w:rPr>
        <w:t>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w:t>
      </w:r>
      <w:ins w:id="418" w:author="FUJII Keisuke" w:date="2013-05-19T10:18:00Z">
        <w:r w:rsidR="00DB6113">
          <w:rPr>
            <w:rFonts w:ascii="HGP明朝B" w:eastAsia="HGP明朝B"/>
            <w:sz w:val="20"/>
            <w:szCs w:val="20"/>
          </w:rPr>
          <w:t>2</w:t>
        </w:r>
      </w:ins>
      <w:r w:rsidRPr="0043695A">
        <w:rPr>
          <w:rFonts w:ascii="HGP明朝B" w:eastAsia="HGP明朝B"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t>位置分解能公式を用いてILD</w:t>
      </w:r>
      <w:ins w:id="419" w:author="FUJII Keisuke" w:date="2013-05-19T10:18:00Z">
        <w:r w:rsidR="00DB6113">
          <w:rPr>
            <w:rFonts w:ascii="HGP明朝B" w:eastAsia="HGP明朝B"/>
            <w:sz w:val="20"/>
            <w:szCs w:val="20"/>
          </w:rPr>
          <w:t xml:space="preserve"> </w:t>
        </w:r>
      </w:ins>
      <w:r w:rsidRPr="00D71039">
        <w:rPr>
          <w:rFonts w:ascii="HGP明朝B" w:eastAsia="HGP明朝B" w:hint="eastAsia"/>
          <w:sz w:val="20"/>
          <w:szCs w:val="20"/>
        </w:rPr>
        <w:t>TPCの条件に外挿すると、ILD</w:t>
      </w:r>
      <w:ins w:id="420" w:author="FUJII Keisuke" w:date="2013-05-19T10:18:00Z">
        <w:r w:rsidR="00DB6113">
          <w:rPr>
            <w:rFonts w:ascii="HGP明朝B" w:eastAsia="HGP明朝B"/>
            <w:sz w:val="20"/>
            <w:szCs w:val="20"/>
          </w:rPr>
          <w:t xml:space="preserve"> </w:t>
        </w:r>
      </w:ins>
      <w:r w:rsidRPr="00D71039">
        <w:rPr>
          <w:rFonts w:ascii="HGP明朝B" w:eastAsia="HGP明朝B" w:hint="eastAsia"/>
          <w:sz w:val="20"/>
          <w:szCs w:val="20"/>
        </w:rPr>
        <w:t>TPCでの要求</w:t>
      </w:r>
      <w:r>
        <w:rPr>
          <w:rFonts w:ascii="HGP明朝B" w:eastAsia="HGP明朝B" w:hint="eastAsia"/>
          <w:sz w:val="20"/>
          <w:szCs w:val="20"/>
        </w:rPr>
        <w:t>（</w:t>
      </w:r>
      <w:ins w:id="421" w:author="FUJII Keisuke" w:date="2013-05-19T10:18:00Z">
        <w:r w:rsidR="00DB6113">
          <w:rPr>
            <w:rFonts w:ascii="HGP明朝B" w:eastAsia="HGP明朝B"/>
            <w:sz w:val="20"/>
            <w:szCs w:val="20"/>
          </w:rPr>
          <w:t>2.2m</w:t>
        </w:r>
      </w:ins>
      <w:r>
        <w:rPr>
          <w:rFonts w:ascii="HGP明朝B" w:eastAsia="HGP明朝B" w:hint="eastAsia"/>
          <w:sz w:val="20"/>
          <w:szCs w:val="20"/>
        </w:rPr>
        <w:t>の最大ドリフト距離で位置分解能が</w:t>
      </w:r>
      <w:ins w:id="422" w:author="FUJII Keisuke" w:date="2013-05-19T10:18:00Z">
        <w:r w:rsidR="00DB6113">
          <w:rPr>
            <w:rFonts w:ascii="HGP明朝B" w:eastAsia="HGP明朝B"/>
            <w:sz w:val="20"/>
            <w:szCs w:val="20"/>
          </w:rPr>
          <w:t>100</w:t>
        </w:r>
      </w:ins>
      <w:r>
        <w:rPr>
          <w:rFonts w:ascii="HGP明朝B" w:eastAsia="HGP明朝B" w:hint="eastAsia"/>
          <w:sz w:val="20"/>
          <w:szCs w:val="20"/>
        </w:rPr>
        <w:t>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w:t>
      </w:r>
      <w:proofErr w:type="spellStart"/>
      <w:r>
        <w:rPr>
          <w:rFonts w:ascii="HGP明朝B" w:eastAsia="HGP明朝B" w:hint="eastAsia"/>
          <w:sz w:val="20"/>
          <w:szCs w:val="20"/>
        </w:rPr>
        <w:t>GeV</w:t>
      </w:r>
      <w:proofErr w:type="spellEnd"/>
      <w:r>
        <w:rPr>
          <w:rFonts w:ascii="HGP明朝B" w:eastAsia="HGP明朝B" w:hint="eastAsia"/>
          <w:sz w:val="20"/>
          <w:szCs w:val="20"/>
        </w:rPr>
        <w:t>/c電子ビームによるTPC単独での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59290E8A" w:rsidR="008A358C" w:rsidRDefault="00DB6113" w:rsidP="008A358C">
      <w:pPr>
        <w:pStyle w:val="ab"/>
        <w:widowControl/>
        <w:numPr>
          <w:ilvl w:val="1"/>
          <w:numId w:val="18"/>
        </w:numPr>
        <w:ind w:leftChars="0" w:left="540" w:hangingChars="270" w:hanging="540"/>
        <w:jc w:val="left"/>
        <w:rPr>
          <w:rFonts w:ascii="HGP明朝B" w:eastAsia="HGP明朝B"/>
          <w:sz w:val="20"/>
          <w:szCs w:val="20"/>
        </w:rPr>
      </w:pPr>
      <w:ins w:id="423" w:author="FUJII Keisuke" w:date="2013-05-19T10:19:00Z">
        <w:r>
          <w:rPr>
            <w:rFonts w:ascii="HGP明朝B" w:eastAsia="HGP明朝B"/>
            <w:sz w:val="20"/>
            <w:szCs w:val="20"/>
          </w:rPr>
          <w:t>2</w:t>
        </w:r>
      </w:ins>
      <w:r w:rsidR="008A358C" w:rsidRPr="00D71039">
        <w:rPr>
          <w:rFonts w:ascii="HGP明朝B" w:eastAsia="HGP明朝B" w:hint="eastAsia"/>
          <w:sz w:val="20"/>
          <w:szCs w:val="20"/>
        </w:rPr>
        <w:t>層GEMモジュールの設計指針であったモジュール両側における不感領域の広さは測定できていない。（</w:t>
      </w:r>
      <w:r w:rsidR="008A358C">
        <w:rPr>
          <w:rFonts w:ascii="HGP明朝B" w:eastAsia="HGP明朝B" w:hint="eastAsia"/>
          <w:sz w:val="20"/>
          <w:szCs w:val="20"/>
        </w:rPr>
        <w:t>現在</w:t>
      </w:r>
      <w:r w:rsidR="008A358C"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図</w:t>
      </w:r>
      <w:ins w:id="424" w:author="FUJII Keisuke" w:date="2013-05-19T10:24:00Z">
        <w:r w:rsidR="00DB6113">
          <w:rPr>
            <w:rFonts w:ascii="HGP明朝B" w:eastAsia="HGP明朝B"/>
            <w:szCs w:val="21"/>
            <w:u w:val="single"/>
          </w:rPr>
          <w:t>11</w:t>
        </w:r>
      </w:ins>
      <w:r w:rsidRPr="008D64FA">
        <w:rPr>
          <w:rFonts w:ascii="HGP明朝B" w:eastAsia="HGP明朝B" w:hint="eastAsia"/>
          <w:szCs w:val="21"/>
          <w:u w:val="single"/>
        </w:rPr>
        <w:t xml:space="preserve">　</w:t>
      </w:r>
      <w:r>
        <w:rPr>
          <w:rFonts w:ascii="HGP明朝B" w:eastAsia="HGP明朝B" w:hint="eastAsia"/>
          <w:szCs w:val="21"/>
          <w:u w:val="single"/>
        </w:rPr>
        <w:t xml:space="preserve">　</w:t>
      </w:r>
      <w:r w:rsidRPr="008D64FA">
        <w:rPr>
          <w:rFonts w:ascii="HGP明朝B" w:eastAsia="HGP明朝B" w:hint="eastAsia"/>
          <w:szCs w:val="21"/>
          <w:u w:val="single"/>
        </w:rPr>
        <w:t>2010年と</w:t>
      </w:r>
      <w:ins w:id="425" w:author="FUJII Keisuke" w:date="2013-05-19T10:19:00Z">
        <w:r w:rsidR="00DB6113">
          <w:rPr>
            <w:rFonts w:ascii="HGP明朝B" w:eastAsia="HGP明朝B"/>
            <w:szCs w:val="21"/>
            <w:u w:val="single"/>
          </w:rPr>
          <w:t>2012</w:t>
        </w:r>
        <w:r w:rsidR="00DB6113" w:rsidRPr="008D64FA">
          <w:rPr>
            <w:rFonts w:ascii="HGP明朝B" w:eastAsia="HGP明朝B" w:hint="eastAsia"/>
            <w:szCs w:val="21"/>
            <w:u w:val="single"/>
          </w:rPr>
          <w:t>年</w:t>
        </w:r>
      </w:ins>
      <w:r w:rsidRPr="008D64FA">
        <w:rPr>
          <w:rFonts w:ascii="HGP明朝B" w:eastAsia="HGP明朝B" w:hint="eastAsia"/>
          <w:szCs w:val="21"/>
          <w:u w:val="single"/>
        </w:rPr>
        <w:t>ビーム試験におけるrφ位置分解能のドリフト距離依存性</w:t>
      </w:r>
      <w:r w:rsidRPr="008D64FA">
        <w:rPr>
          <w:rFonts w:ascii="HGP明朝B" w:eastAsia="HGP明朝B" w:hint="eastAsia"/>
          <w:szCs w:val="21"/>
        </w:rPr>
        <w:t>（</w:t>
      </w:r>
      <w:ins w:id="426" w:author="FUJII Keisuke" w:date="2013-05-19T10:19:00Z">
        <w:r w:rsidR="00DB6113">
          <w:rPr>
            <w:rFonts w:ascii="HGP明朝B" w:eastAsia="HGP明朝B"/>
            <w:szCs w:val="21"/>
          </w:rPr>
          <w:t>2012</w:t>
        </w:r>
        <w:r w:rsidR="00DB6113" w:rsidRPr="008D64FA">
          <w:rPr>
            <w:rFonts w:ascii="HGP明朝B" w:eastAsia="HGP明朝B" w:hint="eastAsia"/>
            <w:szCs w:val="21"/>
          </w:rPr>
          <w:t>年</w:t>
        </w:r>
      </w:ins>
      <w:r w:rsidRPr="008D64FA">
        <w:rPr>
          <w:rFonts w:ascii="HGP明朝B" w:eastAsia="HGP明朝B" w:hint="eastAsia"/>
          <w:szCs w:val="21"/>
        </w:rPr>
        <w:t>の試験においてTPCガス中の不純物によって</w:t>
      </w:r>
      <w:ins w:id="427" w:author="FUJII Keisuke" w:date="2013-05-19T10:19:00Z">
        <w:r w:rsidR="00DB6113">
          <w:rPr>
            <w:rFonts w:ascii="HGP明朝B" w:eastAsia="HGP明朝B"/>
            <w:szCs w:val="21"/>
          </w:rPr>
          <w:t>0.07</w:t>
        </w:r>
        <w:r w:rsidR="00DB6113" w:rsidRPr="008D64FA">
          <w:rPr>
            <w:rFonts w:ascii="HGP明朝B" w:eastAsia="HGP明朝B" w:hint="eastAsia"/>
            <w:szCs w:val="21"/>
          </w:rPr>
          <w:t>%</w:t>
        </w:r>
        <w:r w:rsidR="00DB6113">
          <w:rPr>
            <w:rFonts w:ascii="HGP明朝B" w:eastAsia="HGP明朝B"/>
            <w:szCs w:val="21"/>
          </w:rPr>
          <w:t>/mm</w:t>
        </w:r>
      </w:ins>
      <w:r w:rsidRPr="008D64FA">
        <w:rPr>
          <w:rFonts w:ascii="HGP明朝B" w:eastAsia="HGP明朝B" w:hint="eastAsia"/>
          <w:szCs w:val="21"/>
        </w:rPr>
        <w:t>のドリフト電子の吸収があったとすれば</w:t>
      </w:r>
      <w:ins w:id="428" w:author="FUJII Keisuke" w:date="2013-05-19T10:19:00Z">
        <w:r w:rsidR="00DB6113">
          <w:rPr>
            <w:rFonts w:ascii="HGP明朝B" w:eastAsia="HGP明朝B"/>
            <w:szCs w:val="21"/>
          </w:rPr>
          <w:t>2012</w:t>
        </w:r>
      </w:ins>
      <w:r w:rsidRPr="008D64FA">
        <w:rPr>
          <w:rFonts w:ascii="HGP明朝B" w:eastAsia="HGP明朝B" w:hint="eastAsia"/>
          <w:szCs w:val="21"/>
        </w:rPr>
        <w:t>年と</w:t>
      </w:r>
      <w:ins w:id="429" w:author="FUJII Keisuke" w:date="2013-05-19T10:19:00Z">
        <w:r w:rsidR="00DB6113">
          <w:rPr>
            <w:rFonts w:ascii="HGP明朝B" w:eastAsia="HGP明朝B"/>
            <w:szCs w:val="21"/>
          </w:rPr>
          <w:t>2010</w:t>
        </w:r>
      </w:ins>
      <w:r w:rsidRPr="008D64FA">
        <w:rPr>
          <w:rFonts w:ascii="HGP明朝B" w:eastAsia="HGP明朝B" w:hint="eastAsia"/>
          <w:szCs w:val="21"/>
        </w:rPr>
        <w:t>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2D93E1BB" w:rsidR="008A358C" w:rsidRPr="00C35DC7" w:rsidRDefault="008A358C" w:rsidP="00DB6113">
      <w:pPr>
        <w:widowControl/>
        <w:ind w:left="1"/>
        <w:rPr>
          <w:rFonts w:ascii="HGP明朝B" w:eastAsia="HGP明朝B"/>
          <w:sz w:val="20"/>
          <w:szCs w:val="20"/>
          <w:u w:val="single"/>
        </w:rPr>
      </w:pPr>
      <w:r w:rsidRPr="00C35DC7">
        <w:rPr>
          <w:rFonts w:ascii="HGP明朝B" w:eastAsia="HGP明朝B" w:hint="eastAsia"/>
          <w:sz w:val="20"/>
          <w:szCs w:val="20"/>
          <w:u w:val="single"/>
        </w:rPr>
        <w:t>２層GEMモジュールで使用した</w:t>
      </w:r>
      <w:ins w:id="430" w:author="FUJII Keisuke" w:date="2013-05-19T10:20:00Z">
        <w:r w:rsidR="00DB6113">
          <w:rPr>
            <w:rFonts w:ascii="HGP明朝B" w:eastAsia="HGP明朝B"/>
            <w:sz w:val="20"/>
            <w:szCs w:val="20"/>
            <w:u w:val="single"/>
          </w:rPr>
          <w:t>100</w:t>
        </w:r>
      </w:ins>
      <w:r w:rsidRPr="00C35DC7">
        <w:rPr>
          <w:rFonts w:ascii="HGP明朝B" w:eastAsia="HGP明朝B" w:hint="eastAsia"/>
          <w:sz w:val="20"/>
          <w:szCs w:val="20"/>
          <w:u w:val="single"/>
        </w:rPr>
        <w:t>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42843934" w:rsidR="008A358C" w:rsidRDefault="00DB6113" w:rsidP="008A358C">
      <w:pPr>
        <w:pStyle w:val="ab"/>
        <w:widowControl/>
        <w:ind w:leftChars="0" w:left="0" w:firstLineChars="213" w:firstLine="426"/>
        <w:rPr>
          <w:rFonts w:ascii="HGP明朝B" w:eastAsia="HGP明朝B"/>
          <w:sz w:val="20"/>
          <w:szCs w:val="20"/>
        </w:rPr>
      </w:pPr>
      <w:ins w:id="431" w:author="FUJII Keisuke" w:date="2013-05-19T10:21:00Z">
        <w:r>
          <w:rPr>
            <w:rFonts w:ascii="HGP明朝B" w:eastAsia="HGP明朝B"/>
            <w:sz w:val="20"/>
            <w:szCs w:val="20"/>
          </w:rPr>
          <w:t>2</w:t>
        </w:r>
      </w:ins>
      <w:r w:rsidR="008A358C">
        <w:rPr>
          <w:rFonts w:ascii="HGP明朝B" w:eastAsia="HGP明朝B" w:hint="eastAsia"/>
          <w:sz w:val="20"/>
          <w:szCs w:val="20"/>
        </w:rPr>
        <w:t>相GEMモジュールの運転については第</w:t>
      </w:r>
      <w:ins w:id="432" w:author="FUJII Keisuke" w:date="2013-05-19T10:21:00Z">
        <w:r>
          <w:rPr>
            <w:rFonts w:ascii="HGP明朝B" w:eastAsia="HGP明朝B"/>
            <w:sz w:val="20"/>
            <w:szCs w:val="20"/>
          </w:rPr>
          <w:t>1</w:t>
        </w:r>
      </w:ins>
      <w:r w:rsidR="008A358C">
        <w:rPr>
          <w:rFonts w:ascii="HGP明朝B" w:eastAsia="HGP明朝B" w:hint="eastAsia"/>
          <w:sz w:val="20"/>
          <w:szCs w:val="20"/>
        </w:rPr>
        <w:t>回から第</w:t>
      </w:r>
      <w:ins w:id="433" w:author="FUJII Keisuke" w:date="2013-05-19T10:21:00Z">
        <w:r>
          <w:rPr>
            <w:rFonts w:ascii="HGP明朝B" w:eastAsia="HGP明朝B"/>
            <w:sz w:val="20"/>
            <w:szCs w:val="20"/>
          </w:rPr>
          <w:t>3</w:t>
        </w:r>
      </w:ins>
      <w:r w:rsidR="008A358C">
        <w:rPr>
          <w:rFonts w:ascii="HGP明朝B" w:eastAsia="HGP明朝B" w:hint="eastAsia"/>
          <w:sz w:val="20"/>
          <w:szCs w:val="20"/>
        </w:rPr>
        <w:t>回までの試験では主としてモジュールの放電（マイクロ放電他）による多くの試行錯誤と問題があったが、その経験を反映させて入念な準備を行った第</w:t>
      </w:r>
      <w:ins w:id="434" w:author="FUJII Keisuke" w:date="2013-05-19T10:21:00Z">
        <w:r>
          <w:rPr>
            <w:rFonts w:ascii="HGP明朝B" w:eastAsia="HGP明朝B"/>
            <w:sz w:val="20"/>
            <w:szCs w:val="20"/>
          </w:rPr>
          <w:t>4</w:t>
        </w:r>
      </w:ins>
      <w:r w:rsidR="008A358C">
        <w:rPr>
          <w:rFonts w:ascii="HGP明朝B" w:eastAsia="HGP明朝B" w:hint="eastAsia"/>
          <w:sz w:val="20"/>
          <w:szCs w:val="20"/>
        </w:rPr>
        <w:t>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8BA55B1"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w:t>
      </w:r>
      <w:ins w:id="435" w:author="FUJII Keisuke" w:date="2013-05-19T10:21:00Z">
        <w:r w:rsidR="00DB6113">
          <w:rPr>
            <w:rFonts w:ascii="HGP明朝B" w:eastAsia="HGP明朝B"/>
            <w:sz w:val="20"/>
            <w:szCs w:val="20"/>
          </w:rPr>
          <w:t>4</w:t>
        </w:r>
      </w:ins>
      <w:r>
        <w:rPr>
          <w:rFonts w:ascii="HGP明朝B" w:eastAsia="HGP明朝B" w:hint="eastAsia"/>
          <w:sz w:val="20"/>
          <w:szCs w:val="20"/>
        </w:rPr>
        <w:t>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ins w:id="436" w:author="FUJII Keisuke" w:date="2013-05-19T10:21:00Z">
        <w:r w:rsidR="00DB6113">
          <w:rPr>
            <w:rFonts w:ascii="HGP明朝B" w:eastAsia="HGP明朝B"/>
            <w:sz w:val="20"/>
            <w:szCs w:val="20"/>
          </w:rPr>
          <w:t>100</w:t>
        </w:r>
      </w:ins>
      <w:r w:rsidRPr="002D6E84">
        <w:rPr>
          <w:rFonts w:ascii="HGP明朝B" w:eastAsia="HGP明朝B" w:hint="eastAsia"/>
          <w:sz w:val="20"/>
          <w:szCs w:val="20"/>
        </w:rPr>
        <w:t>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w:t>
      </w:r>
      <w:ins w:id="437" w:author="FUJII Keisuke" w:date="2013-05-19T10:22:00Z">
        <w:r w:rsidR="00DB6113">
          <w:rPr>
            <w:rFonts w:ascii="HGP明朝B" w:eastAsia="HGP明朝B"/>
            <w:sz w:val="20"/>
            <w:szCs w:val="20"/>
          </w:rPr>
          <w:t>12</w:t>
        </w:r>
      </w:ins>
      <w:r>
        <w:rPr>
          <w:rFonts w:ascii="HGP明朝B" w:eastAsia="HGP明朝B" w:hint="eastAsia"/>
          <w:sz w:val="20"/>
          <w:szCs w:val="20"/>
        </w:rPr>
        <w:t>）、その放電</w:t>
      </w:r>
      <w:r w:rsidRPr="002D6E84">
        <w:rPr>
          <w:rFonts w:ascii="HGP明朝B" w:eastAsia="HGP明朝B" w:hint="eastAsia"/>
          <w:sz w:val="20"/>
          <w:szCs w:val="20"/>
        </w:rPr>
        <w:t>率は</w:t>
      </w:r>
      <w:r>
        <w:rPr>
          <w:rFonts w:ascii="HGP明朝B" w:eastAsia="HGP明朝B" w:hint="eastAsia"/>
          <w:sz w:val="20"/>
          <w:szCs w:val="20"/>
        </w:rPr>
        <w:t>概ね</w:t>
      </w:r>
      <w:ins w:id="438" w:author="FUJII Keisuke" w:date="2013-05-19T10:22:00Z">
        <w:r w:rsidR="00DB6113">
          <w:rPr>
            <w:rFonts w:ascii="HGP明朝B" w:eastAsia="HGP明朝B"/>
            <w:sz w:val="20"/>
            <w:szCs w:val="20"/>
          </w:rPr>
          <w:t>10</w:t>
        </w:r>
        <w:r w:rsidR="00DB6113">
          <w:rPr>
            <w:rFonts w:ascii="HGP明朝B" w:eastAsia="HGP明朝B" w:hint="eastAsia"/>
            <w:sz w:val="20"/>
            <w:szCs w:val="20"/>
            <w:vertAlign w:val="superscript"/>
          </w:rPr>
          <w:t>-3</w:t>
        </w:r>
      </w:ins>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w:t>
      </w:r>
      <w:ins w:id="439" w:author="FUJII Keisuke" w:date="2013-05-19T10:22:00Z">
        <w:r w:rsidR="00DB6113">
          <w:rPr>
            <w:rFonts w:ascii="HGP明朝B" w:eastAsia="HGP明朝B"/>
            <w:sz w:val="20"/>
            <w:szCs w:val="20"/>
          </w:rPr>
          <w:t>50</w:t>
        </w:r>
      </w:ins>
      <w:r>
        <w:rPr>
          <w:rFonts w:ascii="HGP明朝B" w:eastAsia="HGP明朝B" w:hint="eastAsia"/>
          <w:sz w:val="20"/>
          <w:szCs w:val="20"/>
        </w:rPr>
        <w:t>ミクロンGEMを使用する</w:t>
      </w:r>
      <w:ins w:id="440" w:author="FUJII Keisuke" w:date="2013-05-19T10:22:00Z">
        <w:r w:rsidR="00DB6113">
          <w:rPr>
            <w:rFonts w:ascii="HGP明朝B" w:eastAsia="HGP明朝B"/>
            <w:sz w:val="20"/>
            <w:szCs w:val="20"/>
          </w:rPr>
          <w:t>3</w:t>
        </w:r>
      </w:ins>
      <w:r w:rsidRPr="002D6E84">
        <w:rPr>
          <w:rFonts w:ascii="HGP明朝B" w:eastAsia="HGP明朝B" w:hint="eastAsia"/>
          <w:sz w:val="20"/>
          <w:szCs w:val="20"/>
        </w:rPr>
        <w:t>層GEM</w:t>
      </w:r>
      <w:r>
        <w:rPr>
          <w:rFonts w:ascii="HGP明朝B" w:eastAsia="HGP明朝B" w:hint="eastAsia"/>
          <w:sz w:val="20"/>
          <w:szCs w:val="20"/>
        </w:rPr>
        <w:t>構造と比較すると相当に高いと言わざるを得ないだろう。（なお中間的な報告であるが、標準的な</w:t>
      </w:r>
      <w:ins w:id="441" w:author="FUJII Keisuke" w:date="2013-05-19T10:22:00Z">
        <w:r w:rsidR="00DB6113">
          <w:rPr>
            <w:rFonts w:ascii="HGP明朝B" w:eastAsia="HGP明朝B"/>
            <w:sz w:val="20"/>
            <w:szCs w:val="20"/>
          </w:rPr>
          <w:t>50</w:t>
        </w:r>
      </w:ins>
      <w:r>
        <w:rPr>
          <w:rFonts w:ascii="HGP明朝B" w:eastAsia="HGP明朝B" w:hint="eastAsia"/>
          <w:sz w:val="20"/>
          <w:szCs w:val="20"/>
        </w:rPr>
        <w:t>ミクロンGEMによる</w:t>
      </w:r>
      <w:ins w:id="442" w:author="FUJII Keisuke" w:date="2013-05-19T10:22:00Z">
        <w:r w:rsidR="00DB6113">
          <w:rPr>
            <w:rFonts w:ascii="HGP明朝B" w:eastAsia="HGP明朝B"/>
            <w:sz w:val="20"/>
            <w:szCs w:val="20"/>
          </w:rPr>
          <w:t>3</w:t>
        </w:r>
      </w:ins>
      <w:r>
        <w:rPr>
          <w:rFonts w:ascii="HGP明朝B" w:eastAsia="HGP明朝B" w:hint="eastAsia"/>
          <w:sz w:val="20"/>
          <w:szCs w:val="20"/>
        </w:rPr>
        <w:t xml:space="preserve">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663B42D2"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w:t>
      </w:r>
      <w:ins w:id="443" w:author="FUJII Keisuke" w:date="2013-05-19T10:22:00Z">
        <w:r w:rsidR="00DB6113">
          <w:rPr>
            <w:rFonts w:ascii="HGP明朝B" w:eastAsia="HGP明朝B"/>
            <w:sz w:val="20"/>
            <w:szCs w:val="20"/>
          </w:rPr>
          <w:t xml:space="preserve"> </w:t>
        </w:r>
      </w:ins>
      <w:r w:rsidRPr="002D6E84">
        <w:rPr>
          <w:rFonts w:ascii="HGP明朝B" w:eastAsia="HGP明朝B" w:hint="eastAsia"/>
          <w:sz w:val="20"/>
          <w:szCs w:val="20"/>
        </w:rPr>
        <w:t>TPC</w:t>
      </w:r>
      <w:r>
        <w:rPr>
          <w:rFonts w:ascii="HGP明朝B" w:eastAsia="HGP明朝B" w:hint="eastAsia"/>
          <w:sz w:val="20"/>
          <w:szCs w:val="20"/>
        </w:rPr>
        <w:t>においてTPCの</w:t>
      </w:r>
      <w:ins w:id="444" w:author="FUJII Keisuke" w:date="2013-05-19T10:22:00Z">
        <w:r w:rsidR="00DB6113">
          <w:rPr>
            <w:rFonts w:ascii="HGP明朝B" w:eastAsia="HGP明朝B"/>
            <w:sz w:val="20"/>
            <w:szCs w:val="20"/>
          </w:rPr>
          <w:t>100%</w:t>
        </w:r>
      </w:ins>
      <w:r>
        <w:rPr>
          <w:rFonts w:ascii="HGP明朝B" w:eastAsia="HGP明朝B" w:hint="eastAsia"/>
          <w:sz w:val="20"/>
          <w:szCs w:val="20"/>
        </w:rPr>
        <w:t>に近い検出効率を実現するためには、広く使用されて</w:t>
      </w:r>
      <w:r w:rsidRPr="002D6E84">
        <w:rPr>
          <w:rFonts w:ascii="HGP明朝B" w:eastAsia="HGP明朝B" w:hint="eastAsia"/>
          <w:sz w:val="20"/>
          <w:szCs w:val="20"/>
        </w:rPr>
        <w:t>性能が良く知られた標準的な</w:t>
      </w:r>
      <w:ins w:id="445" w:author="FUJII Keisuke" w:date="2013-05-19T10:22:00Z">
        <w:r w:rsidR="00DB6113">
          <w:rPr>
            <w:rFonts w:ascii="HGP明朝B" w:eastAsia="HGP明朝B"/>
            <w:sz w:val="20"/>
            <w:szCs w:val="20"/>
          </w:rPr>
          <w:t>50</w:t>
        </w:r>
      </w:ins>
      <w:r>
        <w:rPr>
          <w:rFonts w:ascii="HGP明朝B" w:eastAsia="HGP明朝B" w:hint="eastAsia"/>
          <w:sz w:val="20"/>
          <w:szCs w:val="20"/>
        </w:rPr>
        <w:t>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w:t>
      </w:r>
      <w:ins w:id="446" w:author="FUJII Keisuke" w:date="2013-05-19T10:22:00Z">
        <w:r w:rsidR="00DB6113">
          <w:rPr>
            <w:rFonts w:ascii="HGP明朝B" w:eastAsia="HGP明朝B"/>
            <w:sz w:val="20"/>
            <w:szCs w:val="20"/>
          </w:rPr>
          <w:t>100</w:t>
        </w:r>
      </w:ins>
      <w:r w:rsidRPr="002D6E84">
        <w:rPr>
          <w:rFonts w:ascii="HGP明朝B" w:eastAsia="HGP明朝B" w:hint="eastAsia"/>
          <w:sz w:val="20"/>
          <w:szCs w:val="20"/>
        </w:rPr>
        <w:t>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ins w:id="447" w:author="FUJII Keisuke" w:date="2013-05-19T10:24:00Z">
        <w:r w:rsidR="00DB6113">
          <w:rPr>
            <w:rFonts w:ascii="HGP明朝B" w:eastAsia="HGP明朝B"/>
            <w:sz w:val="20"/>
            <w:szCs w:val="20"/>
            <w:u w:val="single"/>
          </w:rPr>
          <w:t>12</w:t>
        </w:r>
      </w:ins>
      <w:r>
        <w:rPr>
          <w:rFonts w:ascii="HGP明朝B" w:eastAsia="HGP明朝B" w:hint="eastAsia"/>
          <w:sz w:val="20"/>
          <w:szCs w:val="20"/>
          <w:u w:val="single"/>
        </w:rPr>
        <w:t xml:space="preserve">　</w:t>
      </w:r>
      <w:ins w:id="448" w:author="FUJII Keisuke" w:date="2013-05-19T10:23:00Z">
        <w:r w:rsidR="00DB6113">
          <w:rPr>
            <w:rFonts w:ascii="HGP明朝B" w:eastAsia="HGP明朝B"/>
            <w:sz w:val="20"/>
            <w:szCs w:val="20"/>
            <w:u w:val="single"/>
          </w:rPr>
          <w:t>100</w:t>
        </w:r>
      </w:ins>
      <w:r>
        <w:rPr>
          <w:rFonts w:ascii="HGP明朝B" w:eastAsia="HGP明朝B" w:hint="eastAsia"/>
          <w:sz w:val="20"/>
          <w:szCs w:val="20"/>
          <w:u w:val="single"/>
        </w:rPr>
        <w:t>ミクロンGEMを使用する</w:t>
      </w:r>
      <w:ins w:id="449" w:author="FUJII Keisuke" w:date="2013-05-19T10:23:00Z">
        <w:r w:rsidR="00DB6113">
          <w:rPr>
            <w:rFonts w:ascii="HGP明朝B" w:eastAsia="HGP明朝B"/>
            <w:sz w:val="20"/>
            <w:szCs w:val="20"/>
            <w:u w:val="single"/>
          </w:rPr>
          <w:t>2</w:t>
        </w:r>
      </w:ins>
      <w:r>
        <w:rPr>
          <w:rFonts w:ascii="HGP明朝B" w:eastAsia="HGP明朝B" w:hint="eastAsia"/>
          <w:sz w:val="20"/>
          <w:szCs w:val="20"/>
          <w:u w:val="single"/>
        </w:rPr>
        <w:t>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w:t>
      </w:r>
      <w:proofErr w:type="spellStart"/>
      <w:r>
        <w:rPr>
          <w:rFonts w:ascii="HGP明朝B" w:eastAsia="HGP明朝B" w:hint="eastAsia"/>
          <w:sz w:val="20"/>
          <w:szCs w:val="20"/>
          <w:u w:val="single"/>
        </w:rPr>
        <w:t>薄GEM</w:t>
      </w:r>
      <w:r w:rsidRPr="00C35DC7">
        <w:rPr>
          <w:rFonts w:ascii="HGP明朝B" w:eastAsia="HGP明朝B" w:hint="eastAsia"/>
          <w:sz w:val="20"/>
          <w:szCs w:val="20"/>
          <w:u w:val="single"/>
        </w:rPr>
        <w:t>陽イオンゲートについて</w:t>
      </w:r>
      <w:proofErr w:type="spellEnd"/>
      <w:r>
        <w:rPr>
          <w:rFonts w:ascii="HGP明朝B" w:eastAsia="HGP明朝B" w:hint="eastAsia"/>
          <w:sz w:val="20"/>
          <w:szCs w:val="20"/>
          <w:u w:val="single"/>
        </w:rPr>
        <w:t>：</w:t>
      </w:r>
    </w:p>
    <w:p w14:paraId="76DC338D" w14:textId="096FED5B" w:rsidR="008A358C" w:rsidRDefault="00DB6113" w:rsidP="008A358C">
      <w:pPr>
        <w:widowControl/>
        <w:ind w:firstLineChars="213" w:firstLine="426"/>
        <w:rPr>
          <w:rFonts w:ascii="HGP明朝B" w:eastAsia="HGP明朝B"/>
          <w:sz w:val="20"/>
          <w:szCs w:val="20"/>
        </w:rPr>
      </w:pPr>
      <w:ins w:id="450" w:author="FUJII Keisuke" w:date="2013-05-19T10:23:00Z">
        <w:r>
          <w:rPr>
            <w:rFonts w:ascii="HGP明朝B" w:eastAsia="HGP明朝B"/>
            <w:sz w:val="20"/>
            <w:szCs w:val="20"/>
          </w:rPr>
          <w:t>14</w:t>
        </w:r>
      </w:ins>
      <w:r w:rsidR="008A358C">
        <w:rPr>
          <w:rFonts w:ascii="HGP明朝B" w:eastAsia="HGP明朝B" w:hint="eastAsia"/>
          <w:sz w:val="20"/>
          <w:szCs w:val="20"/>
        </w:rPr>
        <w:t>ミクロン厚のGEM陽イオンゲートを制作し</w:t>
      </w:r>
      <w:ins w:id="451" w:author="FUJII Keisuke" w:date="2013-05-19T10:23:00Z">
        <w:r>
          <w:rPr>
            <w:rFonts w:ascii="HGP明朝B" w:eastAsia="HGP明朝B"/>
            <w:sz w:val="20"/>
            <w:szCs w:val="20"/>
          </w:rPr>
          <w:t>2</w:t>
        </w:r>
      </w:ins>
      <w:r w:rsidR="008A358C">
        <w:rPr>
          <w:rFonts w:ascii="HGP明朝B" w:eastAsia="HGP明朝B" w:hint="eastAsia"/>
          <w:sz w:val="20"/>
          <w:szCs w:val="20"/>
        </w:rPr>
        <w:t>層GEMモジュールに搭載して、Fe</w:t>
      </w:r>
      <w:ins w:id="452" w:author="FUJII Keisuke" w:date="2013-05-19T10:23:00Z">
        <w:r>
          <w:rPr>
            <w:rFonts w:ascii="HGP明朝B" w:eastAsia="HGP明朝B"/>
            <w:sz w:val="20"/>
            <w:szCs w:val="20"/>
          </w:rPr>
          <w:t>55</w:t>
        </w:r>
      </w:ins>
      <w:r w:rsidR="008A358C">
        <w:rPr>
          <w:rFonts w:ascii="HGP明朝B" w:eastAsia="HGP明朝B" w:hint="eastAsia"/>
          <w:sz w:val="20"/>
          <w:szCs w:val="20"/>
        </w:rPr>
        <w:t>ソースを用いるドリフト電子透過度測定を行った。　透過度は</w:t>
      </w:r>
      <w:ins w:id="453" w:author="FUJII Keisuke" w:date="2013-05-19T10:23:00Z">
        <w:r>
          <w:rPr>
            <w:rFonts w:ascii="HGP明朝B" w:eastAsia="HGP明朝B"/>
            <w:sz w:val="20"/>
            <w:szCs w:val="20"/>
          </w:rPr>
          <w:t>1T</w:t>
        </w:r>
      </w:ins>
      <w:r w:rsidR="008A358C">
        <w:rPr>
          <w:rFonts w:ascii="HGP明朝B" w:eastAsia="HGP明朝B" w:hint="eastAsia"/>
          <w:sz w:val="20"/>
          <w:szCs w:val="20"/>
        </w:rPr>
        <w:t>磁場でT2Kガスに対して</w:t>
      </w:r>
      <w:ins w:id="454" w:author="FUJII Keisuke" w:date="2013-05-19T10:23:00Z">
        <w:r>
          <w:rPr>
            <w:rFonts w:ascii="HGP明朝B" w:eastAsia="HGP明朝B"/>
            <w:sz w:val="20"/>
            <w:szCs w:val="20"/>
          </w:rPr>
          <w:t>50%</w:t>
        </w:r>
      </w:ins>
      <w:r w:rsidR="008A358C">
        <w:rPr>
          <w:rFonts w:ascii="HGP明朝B" w:eastAsia="HGP明朝B"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38511820" w:rsidR="008A358C" w:rsidRPr="00C35DC7" w:rsidRDefault="00DB6113" w:rsidP="008A358C">
      <w:pPr>
        <w:widowControl/>
        <w:ind w:left="540" w:hangingChars="270" w:hanging="540"/>
        <w:rPr>
          <w:rFonts w:ascii="HGP明朝B" w:eastAsia="HGP明朝B"/>
          <w:sz w:val="20"/>
          <w:szCs w:val="20"/>
        </w:rPr>
      </w:pPr>
      <w:ins w:id="455" w:author="FUJII Keisuke" w:date="2013-05-19T10:25:00Z">
        <w:r>
          <w:rPr>
            <w:rFonts w:ascii="HGP明朝B" w:eastAsia="HGP明朝B"/>
            <w:sz w:val="20"/>
            <w:szCs w:val="20"/>
            <w:u w:val="single"/>
          </w:rPr>
          <w:t>2</w:t>
        </w:r>
      </w:ins>
      <w:r w:rsidR="008A358C" w:rsidRPr="00C35DC7">
        <w:rPr>
          <w:rFonts w:ascii="HGP明朝B" w:eastAsia="HGP明朝B" w:hint="eastAsia"/>
          <w:sz w:val="20"/>
          <w:szCs w:val="20"/>
          <w:u w:val="single"/>
        </w:rPr>
        <w:t>層GEMモジュールの構造について</w:t>
      </w:r>
      <w:r w:rsidR="008A358C" w:rsidRPr="00C35DC7">
        <w:rPr>
          <w:rFonts w:ascii="HGP明朝B" w:eastAsia="HGP明朝B" w:hint="eastAsia"/>
          <w:sz w:val="20"/>
          <w:szCs w:val="20"/>
        </w:rPr>
        <w:t>：</w:t>
      </w:r>
    </w:p>
    <w:p w14:paraId="46FB5B46" w14:textId="11DEC6E8" w:rsidR="008A358C" w:rsidRDefault="00DB6113" w:rsidP="008A358C">
      <w:pPr>
        <w:widowControl/>
        <w:ind w:firstLine="542"/>
        <w:rPr>
          <w:rFonts w:ascii="HGP明朝B" w:eastAsia="HGP明朝B"/>
          <w:sz w:val="20"/>
          <w:szCs w:val="20"/>
        </w:rPr>
      </w:pPr>
      <w:ins w:id="456" w:author="FUJII Keisuke" w:date="2013-05-19T10:25:00Z">
        <w:r>
          <w:rPr>
            <w:rFonts w:ascii="HGP明朝B" w:eastAsia="HGP明朝B"/>
            <w:sz w:val="20"/>
            <w:szCs w:val="20"/>
          </w:rPr>
          <w:t>2</w:t>
        </w:r>
      </w:ins>
      <w:r w:rsidR="008A358C" w:rsidRPr="00BD71C9">
        <w:rPr>
          <w:rFonts w:ascii="HGP明朝B" w:eastAsia="HGP明朝B" w:hint="eastAsia"/>
          <w:sz w:val="20"/>
          <w:szCs w:val="20"/>
        </w:rPr>
        <w:t>層GEMモジュールのパッド基板制作の段階では基板内でのGEM電圧の放電の問題も生じたが基板構造の改善で問題は解決した。</w:t>
      </w:r>
      <w:ins w:id="457" w:author="FUJII Keisuke" w:date="2013-05-19T10:25:00Z">
        <w:r>
          <w:rPr>
            <w:rFonts w:ascii="HGP明朝B" w:eastAsia="HGP明朝B"/>
            <w:sz w:val="20"/>
            <w:szCs w:val="20"/>
          </w:rPr>
          <w:t>4</w:t>
        </w:r>
      </w:ins>
      <w:r w:rsidR="008A358C" w:rsidRPr="00BD71C9">
        <w:rPr>
          <w:rFonts w:ascii="HGP明朝B" w:eastAsia="HGP明朝B" w:hint="eastAsia"/>
          <w:sz w:val="20"/>
          <w:szCs w:val="20"/>
        </w:rPr>
        <w:t>回の試験を含む約</w:t>
      </w:r>
      <w:ins w:id="458" w:author="FUJII Keisuke" w:date="2013-05-19T10:25:00Z">
        <w:r>
          <w:rPr>
            <w:rFonts w:ascii="HGP明朝B" w:eastAsia="HGP明朝B"/>
            <w:sz w:val="20"/>
            <w:szCs w:val="20"/>
          </w:rPr>
          <w:t>5</w:t>
        </w:r>
      </w:ins>
      <w:r w:rsidR="008A358C" w:rsidRPr="00BD71C9">
        <w:rPr>
          <w:rFonts w:ascii="HGP明朝B" w:eastAsia="HGP明朝B" w:hint="eastAsia"/>
          <w:sz w:val="20"/>
          <w:szCs w:val="20"/>
        </w:rPr>
        <w:t>年間にわたって</w:t>
      </w:r>
      <w:r w:rsidR="008A358C">
        <w:rPr>
          <w:rFonts w:ascii="HGP明朝B" w:eastAsia="HGP明朝B" w:hint="eastAsia"/>
          <w:sz w:val="20"/>
          <w:szCs w:val="20"/>
        </w:rPr>
        <w:t>パッド基板の問題はなく</w:t>
      </w:r>
      <w:r w:rsidR="008A358C" w:rsidRPr="00BD71C9">
        <w:rPr>
          <w:rFonts w:ascii="HGP明朝B" w:eastAsia="HGP明朝B" w:hint="eastAsia"/>
          <w:sz w:val="20"/>
          <w:szCs w:val="20"/>
        </w:rPr>
        <w:t>安定に機能した。</w:t>
      </w:r>
    </w:p>
    <w:p w14:paraId="33E968F8" w14:textId="2A816F59"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w:t>
      </w:r>
      <w:ins w:id="459" w:author="FUJII Keisuke" w:date="2013-05-19T10:25:00Z">
        <w:r w:rsidR="00DB6113">
          <w:rPr>
            <w:rFonts w:ascii="HGP明朝B" w:eastAsia="HGP明朝B"/>
            <w:sz w:val="20"/>
            <w:szCs w:val="20"/>
          </w:rPr>
          <w:t>2</w:t>
        </w:r>
      </w:ins>
      <w:r w:rsidRPr="00BD71C9">
        <w:rPr>
          <w:rFonts w:ascii="HGP明朝B" w:eastAsia="HGP明朝B" w:hint="eastAsia"/>
          <w:sz w:val="20"/>
          <w:szCs w:val="20"/>
        </w:rPr>
        <w:t>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16809E34"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電圧供給数が限られ、第</w:t>
      </w:r>
      <w:ins w:id="460" w:author="FUJII Keisuke" w:date="2013-05-19T10:26:00Z">
        <w:r w:rsidR="00DB6113">
          <w:rPr>
            <w:rFonts w:ascii="HGP明朝B" w:eastAsia="HGP明朝B"/>
            <w:sz w:val="20"/>
            <w:szCs w:val="20"/>
          </w:rPr>
          <w:t>1</w:t>
        </w:r>
      </w:ins>
      <w:r w:rsidRPr="00BD71C9">
        <w:rPr>
          <w:rFonts w:ascii="HGP明朝B" w:eastAsia="HGP明朝B" w:hint="eastAsia"/>
          <w:sz w:val="20"/>
          <w:szCs w:val="20"/>
        </w:rPr>
        <w:t>回と第</w:t>
      </w:r>
      <w:ins w:id="461" w:author="FUJII Keisuke" w:date="2013-05-19T10:26:00Z">
        <w:r w:rsidR="00DB6113">
          <w:rPr>
            <w:rFonts w:ascii="HGP明朝B" w:eastAsia="HGP明朝B"/>
            <w:sz w:val="20"/>
            <w:szCs w:val="20"/>
          </w:rPr>
          <w:t>2</w:t>
        </w:r>
      </w:ins>
      <w:r w:rsidRPr="00BD71C9">
        <w:rPr>
          <w:rFonts w:ascii="HGP明朝B" w:eastAsia="HGP明朝B" w:hint="eastAsia"/>
          <w:sz w:val="20"/>
          <w:szCs w:val="20"/>
        </w:rPr>
        <w:t xml:space="preserve">回試験で事故が生じたように部品点数が多く注意深い手作業に依存する構造で改良が必要である。　</w:t>
      </w:r>
    </w:p>
    <w:p w14:paraId="10F8AE1E" w14:textId="7D951F4F" w:rsidR="008A358C" w:rsidRDefault="008A358C" w:rsidP="008A358C">
      <w:pPr>
        <w:widowControl/>
        <w:ind w:firstLine="540"/>
        <w:rPr>
          <w:rFonts w:ascii="HGP明朝B" w:eastAsia="HGP明朝B"/>
          <w:sz w:val="20"/>
          <w:szCs w:val="20"/>
        </w:rPr>
      </w:pPr>
      <w:r>
        <w:rPr>
          <w:rFonts w:ascii="HGP明朝B" w:eastAsia="HGP明朝B" w:hint="eastAsia"/>
          <w:sz w:val="20"/>
          <w:szCs w:val="20"/>
        </w:rPr>
        <w:t>第</w:t>
      </w:r>
      <w:ins w:id="462" w:author="FUJII Keisuke" w:date="2013-05-19T10:26:00Z">
        <w:r w:rsidR="00DB6113">
          <w:rPr>
            <w:rFonts w:ascii="HGP明朝B" w:eastAsia="HGP明朝B"/>
            <w:sz w:val="20"/>
            <w:szCs w:val="20"/>
          </w:rPr>
          <w:t>3</w:t>
        </w:r>
      </w:ins>
      <w:r>
        <w:rPr>
          <w:rFonts w:ascii="HGP明朝B" w:eastAsia="HGP明朝B" w:hint="eastAsia"/>
          <w:sz w:val="20"/>
          <w:szCs w:val="20"/>
        </w:rPr>
        <w:t>回試験以降、GEMゲートの代わりに</w:t>
      </w:r>
      <w:r w:rsidRPr="00BD71C9">
        <w:rPr>
          <w:rFonts w:ascii="HGP明朝B" w:eastAsia="HGP明朝B" w:hint="eastAsia"/>
          <w:sz w:val="20"/>
          <w:szCs w:val="20"/>
        </w:rPr>
        <w:t>フィールドシェーパーを付けた</w:t>
      </w:r>
      <w:ins w:id="463" w:author="FUJII Keisuke" w:date="2013-05-19T10:26:00Z">
        <w:r w:rsidR="00DB6113">
          <w:rPr>
            <w:rFonts w:ascii="HGP明朝B" w:eastAsia="HGP明朝B"/>
            <w:sz w:val="20"/>
            <w:szCs w:val="20"/>
          </w:rPr>
          <w:t>2012</w:t>
        </w:r>
      </w:ins>
      <w:r w:rsidRPr="00BD71C9">
        <w:rPr>
          <w:rFonts w:ascii="HGP明朝B" w:eastAsia="HGP明朝B" w:hint="eastAsia"/>
          <w:sz w:val="20"/>
          <w:szCs w:val="20"/>
        </w:rPr>
        <w:t>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36CE949"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w:t>
      </w:r>
      <w:ins w:id="464" w:author="FUJII Keisuke" w:date="2013-05-19T10:27:00Z">
        <w:r w:rsidR="00DB6113">
          <w:rPr>
            <w:rFonts w:ascii="HGP明朝B" w:eastAsia="HGP明朝B"/>
            <w:sz w:val="20"/>
            <w:szCs w:val="20"/>
          </w:rPr>
          <w:t>2013</w:t>
        </w:r>
      </w:ins>
      <w:r>
        <w:rPr>
          <w:rFonts w:ascii="HGP明朝B" w:eastAsia="HGP明朝B"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5DBDC7DF" w:rsidR="008A358C" w:rsidRDefault="008A358C" w:rsidP="008A358C">
      <w:pPr>
        <w:widowControl/>
        <w:rPr>
          <w:rFonts w:ascii="HGP明朝B" w:eastAsia="HGP明朝B"/>
          <w:sz w:val="20"/>
          <w:szCs w:val="20"/>
        </w:rPr>
      </w:pPr>
      <w:r>
        <w:rPr>
          <w:rFonts w:ascii="HGP明朝B" w:eastAsia="HGP明朝B" w:hint="eastAsia"/>
          <w:sz w:val="20"/>
          <w:szCs w:val="20"/>
        </w:rPr>
        <w:t xml:space="preserve">　　</w:t>
      </w:r>
      <w:ins w:id="465" w:author="FUJII Keisuke" w:date="2013-05-19T10:27:00Z">
        <w:r w:rsidR="00DB6113">
          <w:rPr>
            <w:rFonts w:ascii="HGP明朝B" w:eastAsia="HGP明朝B"/>
            <w:sz w:val="20"/>
            <w:szCs w:val="20"/>
          </w:rPr>
          <w:t>2009</w:t>
        </w:r>
      </w:ins>
      <w:r>
        <w:rPr>
          <w:rFonts w:ascii="HGP明朝B" w:eastAsia="HGP明朝B" w:hint="eastAsia"/>
          <w:sz w:val="20"/>
          <w:szCs w:val="20"/>
        </w:rPr>
        <w:t>年までにGEM</w:t>
      </w:r>
      <w:ins w:id="466" w:author="FUJII Keisuke" w:date="2013-05-19T10:27:00Z">
        <w:r w:rsidR="00DB6113">
          <w:rPr>
            <w:rFonts w:ascii="HGP明朝B" w:eastAsia="HGP明朝B"/>
            <w:sz w:val="20"/>
            <w:szCs w:val="20"/>
          </w:rPr>
          <w:t xml:space="preserve"> </w:t>
        </w:r>
      </w:ins>
      <w:proofErr w:type="spellStart"/>
      <w:r>
        <w:rPr>
          <w:rFonts w:ascii="HGP明朝B" w:eastAsia="HGP明朝B" w:hint="eastAsia"/>
          <w:sz w:val="20"/>
          <w:szCs w:val="20"/>
        </w:rPr>
        <w:t>TPCに基本原理</w:t>
      </w:r>
      <w:proofErr w:type="spellEnd"/>
      <w:r>
        <w:rPr>
          <w:rFonts w:ascii="HGP明朝B" w:eastAsia="HGP明朝B" w:hint="eastAsia"/>
          <w:sz w:val="20"/>
          <w:szCs w:val="20"/>
        </w:rPr>
        <w:t>（荷電粒子によ</w:t>
      </w:r>
      <w:proofErr w:type="spellStart"/>
      <w:r>
        <w:rPr>
          <w:rFonts w:ascii="HGP明朝B" w:eastAsia="HGP明朝B" w:hint="eastAsia"/>
          <w:sz w:val="20"/>
          <w:szCs w:val="20"/>
        </w:rPr>
        <w:t>るTPCガスの電離、拡散、ガス増幅とその際のガスゲインのふらつき、有限ピッチのパッドによる読み出し</w:t>
      </w:r>
      <w:proofErr w:type="spellEnd"/>
      <w:r>
        <w:rPr>
          <w:rFonts w:ascii="HGP明朝B" w:eastAsia="HGP明朝B" w:hint="eastAsia"/>
          <w:sz w:val="20"/>
          <w:szCs w:val="20"/>
        </w:rPr>
        <w:t>）から理論的に導出した位置分解能公式はビーム試験の結果を評価し、MPGD</w:t>
      </w:r>
      <w:ins w:id="467" w:author="FUJII Keisuke" w:date="2013-05-19T10:27:00Z">
        <w:r w:rsidR="00DB6113">
          <w:rPr>
            <w:rFonts w:ascii="HGP明朝B" w:eastAsia="HGP明朝B"/>
            <w:sz w:val="20"/>
            <w:szCs w:val="20"/>
          </w:rPr>
          <w:t xml:space="preserve"> </w:t>
        </w:r>
      </w:ins>
      <w:proofErr w:type="spellStart"/>
      <w:r>
        <w:rPr>
          <w:rFonts w:ascii="HGP明朝B" w:eastAsia="HGP明朝B" w:hint="eastAsia"/>
          <w:sz w:val="20"/>
          <w:szCs w:val="20"/>
        </w:rPr>
        <w:t>TPCの設計方針を定めて研究方針を決める上で極めて重要な役割</w:t>
      </w:r>
      <w:proofErr w:type="spellEnd"/>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6">
                      <a:lum bright="-20000" contrast="40000"/>
                      <a:extLst>
                        <a:ext uri="{28A0092B-C50C-407E-A947-70E740481C1C}">
                          <a14:useLocalDpi xmlns:a14="http://schemas.microsoft.com/office/drawing/2010/main" val="0"/>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w:t>
      </w:r>
      <w:ins w:id="468" w:author="FUJII Keisuke" w:date="2013-05-19T10:28:00Z">
        <w:r w:rsidR="00296F7A">
          <w:rPr>
            <w:rFonts w:ascii="HGP明朝B" w:eastAsia="HGP明朝B"/>
            <w:sz w:val="20"/>
            <w:szCs w:val="20"/>
            <w:u w:val="single"/>
          </w:rPr>
          <w:t>13</w:t>
        </w:r>
      </w:ins>
      <w:r w:rsidRPr="00DE4612">
        <w:rPr>
          <w:rFonts w:ascii="HGP明朝B" w:eastAsia="HGP明朝B" w:hint="eastAsia"/>
          <w:sz w:val="20"/>
          <w:szCs w:val="20"/>
          <w:u w:val="single"/>
        </w:rPr>
        <w:t>：　拡張された位置分解能公式の計算例</w:t>
      </w:r>
    </w:p>
    <w:p w14:paraId="412D4370" w14:textId="7F432F18"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w:t>
      </w:r>
      <w:ins w:id="469" w:author="FUJII Keisuke" w:date="2013-05-19T10:28:00Z">
        <w:r w:rsidR="00DB6113">
          <w:rPr>
            <w:rFonts w:ascii="HGP明朝B" w:eastAsia="HGP明朝B"/>
            <w:sz w:val="20"/>
            <w:szCs w:val="20"/>
          </w:rPr>
          <w:t>2012</w:t>
        </w:r>
      </w:ins>
      <w:r>
        <w:rPr>
          <w:rFonts w:ascii="HGP明朝B" w:eastAsia="HGP明朝B" w:hint="eastAsia"/>
          <w:sz w:val="20"/>
          <w:szCs w:val="20"/>
        </w:rPr>
        <w:t>年にパッドの長辺にたいして角度を持つ粒子軌道に対しても有効な公式が導出され、より現実的な状況でビーム試験の評価や設計方針の検討が行えるようになった。図</w:t>
      </w:r>
      <w:ins w:id="470" w:author="FUJII Keisuke" w:date="2013-05-19T10:28:00Z">
        <w:r w:rsidR="00296F7A">
          <w:rPr>
            <w:rFonts w:ascii="HGP明朝B" w:eastAsia="HGP明朝B"/>
            <w:sz w:val="20"/>
            <w:szCs w:val="20"/>
          </w:rPr>
          <w:t>13</w:t>
        </w:r>
      </w:ins>
      <w:r>
        <w:rPr>
          <w:rFonts w:ascii="HGP明朝B" w:eastAsia="HGP明朝B" w:hint="eastAsia"/>
          <w:sz w:val="20"/>
          <w:szCs w:val="20"/>
        </w:rPr>
        <w:t>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xml:space="preserve">.  </w:t>
      </w:r>
      <w:proofErr w:type="spellStart"/>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roofErr w:type="spellEnd"/>
    </w:p>
    <w:p w14:paraId="580DF589" w14:textId="4F72AA46"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MPGD</w:t>
      </w:r>
      <w:ins w:id="471" w:author="FUJII Keisuke" w:date="2013-05-19T10:28:00Z">
        <w:r w:rsidR="00296F7A">
          <w:rPr>
            <w:rFonts w:ascii="HGP明朝B" w:eastAsia="HGP明朝B"/>
            <w:b/>
            <w:sz w:val="20"/>
            <w:szCs w:val="20"/>
          </w:rPr>
          <w:t xml:space="preserve"> </w:t>
        </w:r>
      </w:ins>
      <w:proofErr w:type="spellStart"/>
      <w:r w:rsidRPr="00C35DC7">
        <w:rPr>
          <w:rFonts w:ascii="HGP明朝B" w:eastAsia="HGP明朝B" w:hint="eastAsia"/>
          <w:b/>
          <w:sz w:val="20"/>
          <w:szCs w:val="20"/>
        </w:rPr>
        <w:t>TPCにおける陽イオンの影響</w:t>
      </w:r>
      <w:proofErr w:type="spellEnd"/>
    </w:p>
    <w:p w14:paraId="2A916874" w14:textId="3257F138"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ins w:id="472" w:author="FUJII Keisuke" w:date="2013-05-19T10:29:00Z">
        <w:r w:rsidR="00296F7A">
          <w:rPr>
            <w:rFonts w:ascii="HGP明朝B" w:eastAsia="HGP明朝B" w:cs="HiraMinPro-W3-Identity-H"/>
            <w:sz w:val="20"/>
            <w:szCs w:val="20"/>
          </w:rPr>
          <w:t>100%</w:t>
        </w:r>
      </w:ins>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ins w:id="473" w:author="FUJII Keisuke" w:date="2013-05-19T10:29:00Z">
        <w:r w:rsidR="00296F7A">
          <w:rPr>
            <w:rFonts w:ascii="HGP明朝B" w:eastAsia="HGP明朝B" w:cs="HiraMinPro-W3-Identity-H"/>
            <w:sz w:val="20"/>
            <w:szCs w:val="20"/>
          </w:rPr>
          <w:t>3</w:t>
        </w:r>
      </w:ins>
      <w:r>
        <w:rPr>
          <w:rFonts w:ascii="HGP明朝B" w:eastAsia="HGP明朝B" w:cs="HiraMinPro-W3-Identity-H" w:hint="eastAsia"/>
          <w:sz w:val="20"/>
          <w:szCs w:val="20"/>
        </w:rPr>
        <w:t>層GEM</w:t>
      </w:r>
      <w:ins w:id="474" w:author="FUJII Keisuke" w:date="2013-05-19T10:29:00Z">
        <w:r w:rsidR="00296F7A">
          <w:rPr>
            <w:rFonts w:ascii="HGP明朝B" w:eastAsia="HGP明朝B" w:cs="HiraMinPro-W3-Identity-H"/>
            <w:sz w:val="20"/>
            <w:szCs w:val="20"/>
            <w:lang w:eastAsia="ja-JP"/>
          </w:rPr>
          <w:t xml:space="preserve"> </w:t>
        </w:r>
      </w:ins>
      <w:proofErr w:type="spellStart"/>
      <w:r>
        <w:rPr>
          <w:rFonts w:ascii="HGP明朝B" w:eastAsia="HGP明朝B" w:cs="HiraMinPro-W3-Identity-H" w:hint="eastAsia"/>
          <w:sz w:val="20"/>
          <w:szCs w:val="20"/>
        </w:rPr>
        <w:t>TPCとマイクロメガスTPCにおいては</w:t>
      </w:r>
      <w:proofErr w:type="spellEnd"/>
      <w:r>
        <w:rPr>
          <w:rFonts w:ascii="HGP明朝B" w:eastAsia="HGP明朝B" w:cs="HiraMinPro-W3-Identity-H" w:hint="eastAsia"/>
          <w:sz w:val="20"/>
          <w:szCs w:val="20"/>
        </w:rPr>
        <w:t>(ガスゲインを乗じる前の)陽イオン帰還率がとも</w:t>
      </w:r>
      <w:proofErr w:type="spellStart"/>
      <w:r>
        <w:rPr>
          <w:rFonts w:ascii="HGP明朝B" w:eastAsia="HGP明朝B" w:cs="HiraMinPro-W3-Identity-H" w:hint="eastAsia"/>
          <w:sz w:val="20"/>
          <w:szCs w:val="20"/>
        </w:rPr>
        <w:t>に</w:t>
      </w:r>
      <w:ins w:id="475" w:author="FUJII Keisuke" w:date="2013-05-19T10:29:00Z">
        <w:r w:rsidR="00296F7A">
          <w:rPr>
            <w:rFonts w:ascii="HGP明朝B" w:eastAsia="HGP明朝B" w:cs="HiraMinPro-W3-Identity-H"/>
            <w:sz w:val="20"/>
            <w:szCs w:val="20"/>
          </w:rPr>
          <w:t>O</w:t>
        </w:r>
      </w:ins>
      <w:proofErr w:type="spellEnd"/>
      <w:ins w:id="476" w:author="FUJII Keisuke" w:date="2013-05-19T10:30:00Z">
        <w:r w:rsidR="00296F7A">
          <w:rPr>
            <w:rFonts w:ascii="HGP明朝B" w:eastAsia="HGP明朝B" w:cs="HiraMinPro-W3-Identity-H"/>
            <w:sz w:val="20"/>
            <w:szCs w:val="20"/>
          </w:rPr>
          <w:t>(10</w:t>
        </w:r>
        <w:r w:rsidR="00296F7A">
          <w:rPr>
            <w:rFonts w:ascii="HGP明朝B" w:eastAsia="HGP明朝B" w:cs="HiraMinPro-W3-Identity-H"/>
            <w:sz w:val="20"/>
            <w:szCs w:val="20"/>
            <w:vertAlign w:val="superscript"/>
          </w:rPr>
          <w:t>-3</w:t>
        </w:r>
        <w:r w:rsidR="00296F7A">
          <w:rPr>
            <w:rFonts w:ascii="HGP明朝B" w:eastAsia="HGP明朝B" w:cs="HiraMinPro-W3-Identity-H" w:hint="eastAsia"/>
            <w:sz w:val="20"/>
            <w:szCs w:val="20"/>
            <w:lang w:eastAsia="ja-JP"/>
          </w:rPr>
          <w:t>）</w:t>
        </w:r>
      </w:ins>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19C93D98"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ins w:id="477" w:author="FUJII Keisuke" w:date="2013-05-19T10:30:00Z">
        <w:r w:rsidR="00296F7A">
          <w:rPr>
            <w:rFonts w:ascii="HGP明朝B" w:eastAsia="HGP明朝B" w:cs="HiraMinPro-W3-Identity-H"/>
            <w:sz w:val="20"/>
            <w:szCs w:val="20"/>
          </w:rPr>
          <w:t>2011</w:t>
        </w:r>
      </w:ins>
      <w:r w:rsidRPr="002D6E84">
        <w:rPr>
          <w:rFonts w:ascii="HGP明朝B" w:eastAsia="HGP明朝B" w:cs="HiraMinPro-W3-Identity-H" w:hint="eastAsia"/>
          <w:sz w:val="20"/>
          <w:szCs w:val="20"/>
        </w:rPr>
        <w:t>年</w:t>
      </w:r>
      <w:ins w:id="478" w:author="FUJII Keisuke" w:date="2013-05-19T10:30:00Z">
        <w:r w:rsidR="00296F7A">
          <w:rPr>
            <w:rFonts w:ascii="HGP明朝B" w:eastAsia="HGP明朝B" w:cs="HiraMinPro-W3-Identity-H"/>
            <w:sz w:val="20"/>
            <w:szCs w:val="20"/>
          </w:rPr>
          <w:t>6</w:t>
        </w:r>
      </w:ins>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w:t>
      </w:r>
      <w:proofErr w:type="spellStart"/>
      <w:r w:rsidRPr="002D6E84">
        <w:rPr>
          <w:rFonts w:ascii="HGP明朝B" w:eastAsia="HGP明朝B" w:cs="HiraMinPro-W3-Identity-H" w:hint="eastAsia"/>
          <w:sz w:val="20"/>
          <w:szCs w:val="20"/>
        </w:rPr>
        <w:t>KEKスタッフの指導を受ける大学所属の大学院生</w:t>
      </w:r>
      <w:proofErr w:type="spellEnd"/>
      <w:r w:rsidRPr="002D6E84">
        <w:rPr>
          <w:rFonts w:ascii="HGP明朝B" w:eastAsia="HGP明朝B" w:cs="HiraMinPro-W3-Identity-H" w:hint="eastAsia"/>
          <w:sz w:val="20"/>
          <w:szCs w:val="20"/>
        </w:rPr>
        <w:t>）を決めて作業を開始した。その結果、</w:t>
      </w:r>
      <w:ins w:id="479" w:author="FUJII Keisuke" w:date="2013-05-19T10:31:00Z">
        <w:r w:rsidR="00296F7A">
          <w:rPr>
            <w:rFonts w:ascii="HGP明朝B" w:eastAsia="HGP明朝B" w:cs="HiraMinPro-W3-Identity-H"/>
            <w:sz w:val="20"/>
            <w:szCs w:val="20"/>
          </w:rPr>
          <w:t>2012</w:t>
        </w:r>
      </w:ins>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21310BEC"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ins w:id="480" w:author="FUJII Keisuke" w:date="2013-05-19T10:38:00Z">
        <w:r w:rsidR="009B0645">
          <w:rPr>
            <w:rFonts w:ascii="HGP明朝B" w:eastAsia="HGP明朝B" w:cs="HiraMinPro-W3-Identity-H"/>
            <w:sz w:val="20"/>
            <w:szCs w:val="20"/>
            <w:u w:val="single"/>
          </w:rPr>
          <w:t>14</w:t>
        </w:r>
      </w:ins>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245A27AC" w14:textId="596EF8F9" w:rsidR="008A358C" w:rsidRPr="002D6E84" w:rsidRDefault="008A358C" w:rsidP="00956900">
      <w:pPr>
        <w:autoSpaceDE w:val="0"/>
        <w:autoSpaceDN w:val="0"/>
        <w:adjustRightInd w:val="0"/>
        <w:ind w:firstLine="426"/>
        <w:rPr>
          <w:rFonts w:ascii="HGP明朝B" w:eastAsia="HGP明朝B" w:cs="HiraMinPro-W3-Identity-H"/>
          <w:sz w:val="20"/>
          <w:szCs w:val="20"/>
          <w:u w:val="single"/>
          <w:lang w:eastAsia="ja-JP"/>
        </w:rPr>
      </w:pPr>
      <w:r>
        <w:rPr>
          <w:rFonts w:ascii="HGP明朝B" w:eastAsia="HGP明朝B" w:cs="HiraMinPro-W3-Identity-H" w:hint="eastAsia"/>
          <w:sz w:val="20"/>
          <w:szCs w:val="20"/>
        </w:rPr>
        <w:t xml:space="preserve">ILC </w:t>
      </w:r>
      <w:proofErr w:type="spellStart"/>
      <w:r>
        <w:rPr>
          <w:rFonts w:ascii="HGP明朝B" w:eastAsia="HGP明朝B" w:cs="HiraMinPro-W3-Identity-H" w:hint="eastAsia"/>
          <w:sz w:val="20"/>
          <w:szCs w:val="20"/>
        </w:rPr>
        <w:t>TPCにおける陽イオンの影響は</w:t>
      </w:r>
      <w:proofErr w:type="spellEnd"/>
      <w:r>
        <w:rPr>
          <w:rFonts w:ascii="HGP明朝B" w:eastAsia="HGP明朝B" w:cs="HiraMinPro-W3-Identity-H" w:hint="eastAsia"/>
          <w:sz w:val="20"/>
          <w:szCs w:val="20"/>
        </w:rPr>
        <w:t>（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w:t>
      </w:r>
      <w:proofErr w:type="spellStart"/>
      <w:r>
        <w:rPr>
          <w:rFonts w:ascii="HGP明朝B" w:eastAsia="HGP明朝B" w:cs="HiraMinPro-W3-Identity-H" w:hint="eastAsia"/>
          <w:sz w:val="20"/>
          <w:szCs w:val="20"/>
        </w:rPr>
        <w:t>とMPGD構造との狭い空間に存在する陽イオンの効果に分離できる</w:t>
      </w:r>
      <w:proofErr w:type="spellEnd"/>
      <w:r>
        <w:rPr>
          <w:rFonts w:ascii="HGP明朝B" w:eastAsia="HGP明朝B" w:cs="HiraMinPro-W3-Identity-H" w:hint="eastAsia"/>
          <w:sz w:val="20"/>
          <w:szCs w:val="20"/>
        </w:rPr>
        <w:t>。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個の陽イオン円盤となる（図</w:t>
      </w:r>
      <w:ins w:id="481" w:author="FUJII Keisuke" w:date="2013-05-19T10:39:00Z">
        <w:r w:rsidR="009B0645">
          <w:rPr>
            <w:rFonts w:ascii="HGP明朝B" w:eastAsia="HGP明朝B" w:cs="HiraMinPro-W3-Identity-H"/>
            <w:sz w:val="20"/>
            <w:szCs w:val="20"/>
          </w:rPr>
          <w:t>14</w:t>
        </w:r>
      </w:ins>
      <w:r>
        <w:rPr>
          <w:rFonts w:ascii="HGP明朝B" w:eastAsia="HGP明朝B" w:cs="HiraMinPro-W3-Identity-H" w:hint="eastAsia"/>
          <w:sz w:val="20"/>
          <w:szCs w:val="20"/>
        </w:rPr>
        <w:t>）</w:t>
      </w:r>
      <w:ins w:id="482" w:author="FUJII Keisuke" w:date="2013-05-19T10:46:00Z">
        <w:r w:rsidR="009B0645">
          <w:rPr>
            <w:rFonts w:ascii="HGP明朝B" w:eastAsia="HGP明朝B" w:cs="HiraMinPro-W3-Identity-H" w:hint="eastAsia"/>
            <w:sz w:val="20"/>
            <w:szCs w:val="20"/>
            <w:lang w:eastAsia="ja-JP"/>
          </w:rPr>
          <w:t>。</w:t>
        </w:r>
      </w:ins>
    </w:p>
    <w:p w14:paraId="31B0C33B" w14:textId="1C92DC3D"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w:t>
      </w:r>
      <w:ins w:id="483" w:author="FUJII Keisuke" w:date="2013-05-19T10:45:00Z">
        <w:r w:rsidR="009B0645">
          <w:rPr>
            <w:rFonts w:ascii="HGP明朝B" w:eastAsia="HGP明朝B" w:cs="CMR10"/>
            <w:sz w:val="20"/>
            <w:szCs w:val="20"/>
          </w:rPr>
          <w:t>-2</w:t>
        </w:r>
      </w:ins>
      <w:r>
        <w:rPr>
          <w:rFonts w:ascii="HGP明朝B" w:eastAsia="HGP明朝B" w:cs="CMR10" w:hint="eastAsia"/>
          <w:sz w:val="20"/>
          <w:szCs w:val="20"/>
        </w:rPr>
        <w:t>に、今回計算された</w:t>
      </w:r>
      <w:ins w:id="484" w:author="FUJII Keisuke" w:date="2013-05-19T10:45:00Z">
        <w:r w:rsidR="009B0645">
          <w:rPr>
            <w:rFonts w:ascii="HGP明朝B" w:eastAsia="HGP明朝B" w:cs="CMR10"/>
            <w:sz w:val="20"/>
            <w:szCs w:val="20"/>
          </w:rPr>
          <w:t>1</w:t>
        </w:r>
      </w:ins>
      <w:r>
        <w:rPr>
          <w:rFonts w:ascii="HGP明朝B" w:eastAsia="HGP明朝B" w:cs="CMR10" w:hint="eastAsia"/>
          <w:sz w:val="20"/>
          <w:szCs w:val="20"/>
        </w:rPr>
        <w:t>次陽イオン、</w:t>
      </w:r>
      <w:ins w:id="485" w:author="FUJII Keisuke" w:date="2013-05-19T10:45:00Z">
        <w:r w:rsidR="009B0645">
          <w:rPr>
            <w:rFonts w:ascii="HGP明朝B" w:eastAsia="HGP明朝B" w:cs="CMR10"/>
            <w:sz w:val="20"/>
            <w:szCs w:val="20"/>
          </w:rPr>
          <w:t>2</w:t>
        </w:r>
      </w:ins>
      <w:r>
        <w:rPr>
          <w:rFonts w:ascii="HGP明朝B" w:eastAsia="HGP明朝B" w:cs="CMR10" w:hint="eastAsia"/>
          <w:sz w:val="20"/>
          <w:szCs w:val="20"/>
        </w:rPr>
        <w:t>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F2F3082"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w:t>
      </w:r>
      <w:ins w:id="486" w:author="FUJII Keisuke" w:date="2013-05-19T10:46:00Z">
        <w:r w:rsidR="009B0645">
          <w:rPr>
            <w:rFonts w:ascii="HGP明朝B" w:eastAsia="HGP明朝B" w:cs="CMR10"/>
            <w:sz w:val="20"/>
            <w:szCs w:val="20"/>
            <w:u w:val="single"/>
          </w:rPr>
          <w:t>2</w:t>
        </w:r>
      </w:ins>
      <w:r>
        <w:rPr>
          <w:rFonts w:ascii="HGP明朝B" w:eastAsia="HGP明朝B" w:cs="CMR10" w:hint="eastAsia"/>
          <w:sz w:val="20"/>
          <w:szCs w:val="20"/>
          <w:u w:val="single"/>
        </w:rPr>
        <w:t>：　陽イオンによる粒子飛跡の歪み</w:t>
      </w:r>
    </w:p>
    <w:p w14:paraId="6D9EEAF3" w14:textId="054A2557" w:rsidR="008A358C" w:rsidRDefault="008A358C" w:rsidP="009B0645">
      <w:pPr>
        <w:autoSpaceDE w:val="0"/>
        <w:autoSpaceDN w:val="0"/>
        <w:adjustRightInd w:val="0"/>
        <w:jc w:val="both"/>
        <w:rPr>
          <w:rFonts w:ascii="HGP明朝B" w:eastAsia="HGP明朝B" w:cs="CMR10"/>
          <w:sz w:val="20"/>
          <w:szCs w:val="20"/>
          <w:u w:val="single"/>
          <w:lang w:eastAsia="ja-JP"/>
        </w:rPr>
      </w:pPr>
      <w:r w:rsidRPr="00766904">
        <w:rPr>
          <w:rFonts w:ascii="HGP明朝B" w:eastAsia="HGP明朝B" w:cs="CMR10" w:hint="eastAsia"/>
          <w:sz w:val="20"/>
          <w:szCs w:val="20"/>
        </w:rPr>
        <w:t>陽イオンゲートを搭載した場合の</w:t>
      </w:r>
      <w:ins w:id="487" w:author="FUJII Keisuke" w:date="2013-05-19T10:46:00Z">
        <w:r w:rsidR="009B0645">
          <w:rPr>
            <w:rFonts w:ascii="HGP明朝B" w:eastAsia="HGP明朝B" w:cs="CMR10"/>
            <w:sz w:val="20"/>
            <w:szCs w:val="20"/>
          </w:rPr>
          <w:t>2</w:t>
        </w:r>
      </w:ins>
      <w:r w:rsidRPr="00766904">
        <w:rPr>
          <w:rFonts w:ascii="HGP明朝B" w:eastAsia="HGP明朝B" w:cs="CMR10" w:hint="eastAsia"/>
          <w:sz w:val="20"/>
          <w:szCs w:val="20"/>
        </w:rPr>
        <w:t>次陽イオンの影響</w:t>
      </w:r>
      <w:r>
        <w:rPr>
          <w:rFonts w:ascii="HGP明朝B" w:eastAsia="HGP明朝B" w:cs="CMR10" w:hint="eastAsia"/>
          <w:sz w:val="20"/>
          <w:szCs w:val="20"/>
        </w:rPr>
        <w:t>がゼロでないのは、陽イオンゲートとMOGDの間に存在する二次陽イオンの影響である。</w:t>
      </w:r>
    </w:p>
    <w:p w14:paraId="04A859AD" w14:textId="77777777" w:rsidR="008A358C" w:rsidRPr="002513F1" w:rsidRDefault="008A358C" w:rsidP="008A358C">
      <w:pPr>
        <w:autoSpaceDE w:val="0"/>
        <w:autoSpaceDN w:val="0"/>
        <w:adjustRightInd w:val="0"/>
        <w:rPr>
          <w:rFonts w:ascii="HGP明朝B" w:eastAsia="HGP明朝B" w:cs="CMR10"/>
          <w:sz w:val="20"/>
          <w:szCs w:val="20"/>
        </w:rPr>
      </w:pPr>
      <w:proofErr w:type="spellStart"/>
      <w:r>
        <w:rPr>
          <w:rFonts w:ascii="HGP明朝B" w:eastAsia="HGP明朝B" w:cs="CMR10" w:hint="eastAsia"/>
          <w:sz w:val="20"/>
          <w:szCs w:val="20"/>
        </w:rPr>
        <w:t>ILCにおける陽イオンの影響と陽イオンゲートの必要性についての結論は以下の通りとなる</w:t>
      </w:r>
      <w:proofErr w:type="spellEnd"/>
      <w:r>
        <w:rPr>
          <w:rFonts w:ascii="HGP明朝B" w:eastAsia="HGP明朝B" w:cs="CMR10" w:hint="eastAsia"/>
          <w:sz w:val="20"/>
          <w:szCs w:val="20"/>
        </w:rPr>
        <w:t>：</w:t>
      </w:r>
    </w:p>
    <w:p w14:paraId="4984FCD1" w14:textId="43957D99"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ins w:id="488" w:author="FUJII Keisuke" w:date="2013-05-19T10:47:00Z">
        <w:r w:rsidR="009B0645">
          <w:rPr>
            <w:rFonts w:ascii="HGP明朝B" w:eastAsia="HGP明朝B" w:cs="CMR10"/>
            <w:kern w:val="0"/>
            <w:sz w:val="20"/>
            <w:szCs w:val="20"/>
          </w:rPr>
          <w:t>100</w:t>
        </w:r>
      </w:ins>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ins w:id="489" w:author="FUJII Keisuke" w:date="2013-05-19T10:47:00Z">
        <w:r w:rsidR="009B0645">
          <w:rPr>
            <w:rFonts w:ascii="HGP明朝B" w:eastAsia="HGP明朝B" w:cs="CMR10"/>
            <w:kern w:val="0"/>
            <w:sz w:val="20"/>
            <w:szCs w:val="20"/>
          </w:rPr>
          <w:t>2</w:t>
        </w:r>
      </w:ins>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は無視できないので陽イオンゲートは必要である。</w:t>
      </w:r>
    </w:p>
    <w:p w14:paraId="0DE3B5E5" w14:textId="59001E23" w:rsidR="008A358C" w:rsidRPr="009072F0" w:rsidRDefault="009B0645"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ins w:id="490" w:author="FUJII Keisuke" w:date="2013-05-19T10:47:00Z">
        <w:r>
          <w:rPr>
            <w:rFonts w:ascii="HGP明朝B" w:eastAsia="HGP明朝B" w:cs="CMR10"/>
            <w:kern w:val="0"/>
            <w:sz w:val="20"/>
            <w:szCs w:val="20"/>
          </w:rPr>
          <w:t>1</w:t>
        </w:r>
      </w:ins>
      <w:r w:rsidR="008A358C" w:rsidRPr="00ED77D4">
        <w:rPr>
          <w:rFonts w:ascii="HGP明朝B" w:eastAsia="HGP明朝B" w:cs="CMR10" w:hint="eastAsia"/>
          <w:kern w:val="0"/>
          <w:sz w:val="20"/>
          <w:szCs w:val="20"/>
        </w:rPr>
        <w:t>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57491D5C" w14:textId="74911075"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2AF8297D" w14:textId="77777777" w:rsidR="008A358C" w:rsidRDefault="008A358C" w:rsidP="00956900">
      <w:pPr>
        <w:widowControl/>
        <w:ind w:firstLineChars="142" w:firstLine="284"/>
        <w:jc w:val="both"/>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w:t>
      </w:r>
      <w:proofErr w:type="spellStart"/>
      <w:r>
        <w:rPr>
          <w:rFonts w:ascii="HGP明朝B" w:eastAsia="HGP明朝B" w:hint="eastAsia"/>
          <w:sz w:val="20"/>
          <w:szCs w:val="20"/>
        </w:rPr>
        <w:t>はMPGD</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TPCのアキレス腱で研究を具体的早急に加速する必要がある</w:t>
      </w:r>
      <w:proofErr w:type="spellEnd"/>
      <w:r>
        <w:rPr>
          <w:rFonts w:ascii="HGP明朝B" w:eastAsia="HGP明朝B" w:hint="eastAsia"/>
          <w:sz w:val="20"/>
          <w:szCs w:val="20"/>
        </w:rPr>
        <w:t>。</w:t>
      </w:r>
    </w:p>
    <w:p w14:paraId="0D5C7CCD" w14:textId="77777777" w:rsidR="008A358C" w:rsidRPr="00885E70" w:rsidRDefault="008A358C" w:rsidP="00956900">
      <w:pPr>
        <w:widowControl/>
        <w:ind w:firstLineChars="142" w:firstLine="284"/>
        <w:jc w:val="both"/>
        <w:rPr>
          <w:rFonts w:ascii="HGP明朝B" w:eastAsia="HGP明朝B"/>
          <w:sz w:val="20"/>
          <w:szCs w:val="20"/>
        </w:rPr>
      </w:pPr>
    </w:p>
    <w:p w14:paraId="302C7687"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（１）　伝統的なワイヤーゲート</w:t>
      </w:r>
    </w:p>
    <w:p w14:paraId="34CBD968" w14:textId="0D3AA4FA" w:rsidR="008A358C" w:rsidRDefault="008A358C" w:rsidP="00956900">
      <w:pPr>
        <w:widowControl/>
        <w:jc w:val="both"/>
        <w:rPr>
          <w:rFonts w:ascii="HGP明朝B" w:eastAsia="HGP明朝B"/>
          <w:sz w:val="20"/>
          <w:szCs w:val="20"/>
        </w:rPr>
      </w:pPr>
      <w:r>
        <w:rPr>
          <w:rFonts w:ascii="HGP明朝B" w:eastAsia="HGP明朝B" w:hint="eastAsia"/>
          <w:sz w:val="20"/>
          <w:szCs w:val="20"/>
        </w:rPr>
        <w:tab/>
        <w:t>これは過去の大</w:t>
      </w:r>
      <w:proofErr w:type="spellStart"/>
      <w:r>
        <w:rPr>
          <w:rFonts w:ascii="HGP明朝B" w:eastAsia="HGP明朝B" w:hint="eastAsia"/>
          <w:sz w:val="20"/>
          <w:szCs w:val="20"/>
        </w:rPr>
        <w:t>型MWPC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TPCの全てに搭載されたで数十ミクロンのワイヤーによるピッチ数</w:t>
      </w:r>
      <w:proofErr w:type="spellEnd"/>
      <w:r>
        <w:rPr>
          <w:rFonts w:ascii="HGP明朝B" w:eastAsia="HGP明朝B" w:hint="eastAsia"/>
          <w:sz w:val="20"/>
          <w:szCs w:val="20"/>
        </w:rPr>
        <w:t>㎜（</w:t>
      </w:r>
      <w:ins w:id="491" w:author="FUJII Keisuke" w:date="2013-05-19T10:47:00Z">
        <w:r w:rsidR="002C2851">
          <w:rPr>
            <w:rFonts w:ascii="HGP明朝B" w:eastAsia="HGP明朝B"/>
            <w:sz w:val="20"/>
            <w:szCs w:val="20"/>
          </w:rPr>
          <w:t>2mm</w:t>
        </w:r>
      </w:ins>
      <w:r>
        <w:rPr>
          <w:rFonts w:ascii="HGP明朝B" w:eastAsia="HGP明朝B" w:hint="eastAsia"/>
          <w:sz w:val="20"/>
          <w:szCs w:val="20"/>
        </w:rPr>
        <w:t xml:space="preserve">）ワイヤーグリッドによる陽イオンゲートである。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956900">
      <w:pPr>
        <w:widowControl/>
        <w:jc w:val="both"/>
        <w:rPr>
          <w:rFonts w:ascii="HGP明朝B" w:eastAsia="HGP明朝B"/>
          <w:sz w:val="20"/>
          <w:szCs w:val="20"/>
        </w:rPr>
      </w:pPr>
    </w:p>
    <w:p w14:paraId="0760777F"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（２）　極</w:t>
      </w:r>
      <w:proofErr w:type="spellStart"/>
      <w:r>
        <w:rPr>
          <w:rFonts w:ascii="HGP明朝B" w:eastAsia="HGP明朝B" w:hint="eastAsia"/>
          <w:sz w:val="20"/>
          <w:szCs w:val="20"/>
        </w:rPr>
        <w:t>薄GEMによる陽イオンゲート</w:t>
      </w:r>
      <w:proofErr w:type="spellEnd"/>
    </w:p>
    <w:p w14:paraId="1AD50514" w14:textId="2AEE12FE" w:rsidR="008A358C" w:rsidRDefault="008A358C" w:rsidP="00956900">
      <w:pPr>
        <w:widowControl/>
        <w:jc w:val="both"/>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14ミクロン厚でGEM穴の開口率のより高いGEMを用いる。ゲートを閉とするにはGEM電圧を１０V程度の逆バイアスをGEMゲートに印加すればよいが、問題は１Tに磁場中で測られた開状態でのドリフト電子透過率が約50</w:t>
      </w:r>
      <w:ins w:id="492" w:author="FUJII Keisuke" w:date="2013-05-19T10:49:00Z">
        <w:r w:rsidR="00956900">
          <w:rPr>
            <w:rFonts w:ascii="HGP明朝B" w:eastAsia="HGP明朝B"/>
            <w:sz w:val="20"/>
            <w:szCs w:val="20"/>
          </w:rPr>
          <w:t>%</w:t>
        </w:r>
      </w:ins>
      <w:r>
        <w:rPr>
          <w:rFonts w:ascii="HGP明朝B" w:eastAsia="HGP明朝B" w:hint="eastAsia"/>
          <w:sz w:val="20"/>
          <w:szCs w:val="20"/>
        </w:rPr>
        <w:t>と低く、位置分解能は約</w:t>
      </w:r>
      <w:ins w:id="493" w:author="FUJII Keisuke" w:date="2013-05-19T10:49:00Z">
        <w:r w:rsidR="00956900">
          <w:rPr>
            <w:rFonts w:ascii="HGP明朝B" w:eastAsia="HGP明朝B"/>
            <w:sz w:val="20"/>
            <w:szCs w:val="20"/>
          </w:rPr>
          <w:t>30%</w:t>
        </w:r>
      </w:ins>
      <w:r>
        <w:rPr>
          <w:rFonts w:ascii="HGP明朝B" w:eastAsia="HGP明朝B"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MPGDモジュール構造には適合し、モジュール構造は一段と複雑にはなるが基本構造を変える必要はない。電子透過度を70%程度まであげるには開口率を大幅に大きくする必要があるが取り扱い</w:t>
      </w:r>
      <w:r>
        <w:rPr>
          <w:rFonts w:ascii="HGP明朝B" w:eastAsia="HGP明朝B" w:hint="eastAsia"/>
          <w:sz w:val="20"/>
          <w:szCs w:val="20"/>
        </w:rPr>
        <w:lastRenderedPageBreak/>
        <w:t xml:space="preserve">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1D4D1DB2"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 xml:space="preserve">ILD　</w:t>
      </w:r>
      <w:proofErr w:type="spellStart"/>
      <w:r>
        <w:rPr>
          <w:rFonts w:ascii="HGP明朝B" w:eastAsia="HGP明朝B" w:hint="eastAsia"/>
          <w:b/>
          <w:sz w:val="20"/>
          <w:szCs w:val="20"/>
        </w:rPr>
        <w:t>TPCの</w:t>
      </w:r>
      <w:r w:rsidRPr="00ED77D4">
        <w:rPr>
          <w:rFonts w:ascii="HGP明朝B" w:eastAsia="HGP明朝B" w:hint="eastAsia"/>
          <w:b/>
          <w:sz w:val="20"/>
          <w:szCs w:val="20"/>
        </w:rPr>
        <w:t>読み出しエレクトロニクスの開発</w:t>
      </w:r>
      <w:proofErr w:type="spellEnd"/>
      <w:r>
        <w:rPr>
          <w:rFonts w:ascii="HGP明朝B" w:eastAsia="HGP明朝B" w:hint="eastAsia"/>
          <w:b/>
          <w:sz w:val="20"/>
          <w:szCs w:val="20"/>
        </w:rPr>
        <w:t>：　S-ALTRO</w:t>
      </w:r>
      <w:ins w:id="494" w:author="FUJII Keisuke" w:date="2013-05-19T10:50:00Z">
        <w:r w:rsidR="00956900">
          <w:rPr>
            <w:rFonts w:ascii="HGP明朝B" w:eastAsia="HGP明朝B"/>
            <w:b/>
            <w:sz w:val="20"/>
            <w:szCs w:val="20"/>
          </w:rPr>
          <w:t>16</w:t>
        </w:r>
      </w:ins>
      <w:r>
        <w:rPr>
          <w:rFonts w:ascii="HGP明朝B" w:eastAsia="HGP明朝B" w:hint="eastAsia"/>
          <w:b/>
          <w:sz w:val="20"/>
          <w:szCs w:val="20"/>
        </w:rPr>
        <w:t>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29FB0A1B" w:rsidR="008A358C" w:rsidRDefault="008A358C" w:rsidP="00956900">
      <w:pPr>
        <w:widowControl/>
        <w:ind w:firstLine="200"/>
        <w:jc w:val="both"/>
        <w:rPr>
          <w:rFonts w:ascii="HGP明朝B" w:eastAsia="HGP明朝B"/>
          <w:sz w:val="20"/>
          <w:szCs w:val="20"/>
        </w:rPr>
      </w:pPr>
      <w:r>
        <w:rPr>
          <w:rFonts w:ascii="HGP明朝B" w:eastAsia="HGP明朝B" w:hint="eastAsia"/>
          <w:sz w:val="20"/>
          <w:szCs w:val="20"/>
        </w:rPr>
        <w:t>TPC大型ビーム試験で使用しているARTLOエレクトロニクスの構成を図</w:t>
      </w:r>
      <w:ins w:id="495" w:author="FUJII Keisuke" w:date="2013-05-19T10:50:00Z">
        <w:r w:rsidR="00956900">
          <w:rPr>
            <w:rFonts w:ascii="HGP明朝B" w:eastAsia="HGP明朝B"/>
            <w:sz w:val="20"/>
            <w:szCs w:val="20"/>
          </w:rPr>
          <w:t>6</w:t>
        </w:r>
      </w:ins>
      <w:r>
        <w:rPr>
          <w:rFonts w:ascii="HGP明朝B" w:eastAsia="HGP明朝B" w:hint="eastAsia"/>
          <w:sz w:val="20"/>
          <w:szCs w:val="20"/>
        </w:rPr>
        <w:t>に示した。PCA16及びALTROチップは何れもIBM</w:t>
      </w:r>
      <w:ins w:id="496" w:author="FUJII Keisuke" w:date="2013-05-19T10:50:00Z">
        <w:r w:rsidR="00956900">
          <w:rPr>
            <w:rFonts w:ascii="HGP明朝B" w:eastAsia="HGP明朝B"/>
            <w:sz w:val="20"/>
            <w:szCs w:val="20"/>
          </w:rPr>
          <w:t>130</w:t>
        </w:r>
      </w:ins>
      <w:r w:rsidRPr="001936C1">
        <w:rPr>
          <w:rFonts w:ascii="HGP明朝B" w:eastAsia="HGP明朝B" w:hint="eastAsia"/>
          <w:sz w:val="20"/>
          <w:szCs w:val="20"/>
        </w:rPr>
        <w:t>nm</w:t>
      </w:r>
      <w:ins w:id="497" w:author="FUJII Keisuke" w:date="2013-05-19T10:50:00Z">
        <w:r w:rsidR="00956900">
          <w:rPr>
            <w:rFonts w:ascii="HGP明朝B" w:eastAsia="HGP明朝B"/>
            <w:sz w:val="20"/>
            <w:szCs w:val="20"/>
          </w:rPr>
          <w:t xml:space="preserve"> </w:t>
        </w:r>
      </w:ins>
      <w:proofErr w:type="spellStart"/>
      <w:r w:rsidRPr="001936C1">
        <w:rPr>
          <w:rFonts w:ascii="HGP明朝B" w:eastAsia="HGP明朝B" w:hint="eastAsia"/>
          <w:sz w:val="20"/>
          <w:szCs w:val="20"/>
        </w:rPr>
        <w:t>CMOS</w:t>
      </w:r>
      <w:r>
        <w:rPr>
          <w:rFonts w:ascii="HGP明朝B" w:eastAsia="HGP明朝B" w:hint="eastAsia"/>
          <w:sz w:val="20"/>
          <w:szCs w:val="20"/>
        </w:rPr>
        <w:t>プロセスで製造されている</w:t>
      </w:r>
      <w:proofErr w:type="spellEnd"/>
      <w:r>
        <w:rPr>
          <w:rFonts w:ascii="HGP明朝B" w:eastAsia="HGP明朝B" w:hint="eastAsia"/>
          <w:sz w:val="20"/>
          <w:szCs w:val="20"/>
        </w:rPr>
        <w:t>。　このPCA16 チップ</w:t>
      </w:r>
      <w:proofErr w:type="spellStart"/>
      <w:r>
        <w:rPr>
          <w:rFonts w:ascii="HGP明朝B" w:eastAsia="HGP明朝B" w:hint="eastAsia"/>
          <w:sz w:val="20"/>
          <w:szCs w:val="20"/>
        </w:rPr>
        <w:t>とALTROチップを統合して一個のアナログーディジタル混合チップ</w:t>
      </w:r>
      <w:ins w:id="498" w:author="FUJII Keisuke" w:date="2013-05-19T10:51:00Z">
        <w:r w:rsidR="00956900">
          <w:rPr>
            <w:rFonts w:ascii="HGP明朝B" w:eastAsia="HGP明朝B"/>
            <w:sz w:val="20"/>
            <w:szCs w:val="20"/>
          </w:rPr>
          <w:t>S-ALTRO</w:t>
        </w:r>
      </w:ins>
      <w:r>
        <w:rPr>
          <w:rFonts w:ascii="HGP明朝B" w:eastAsia="HGP明朝B" w:hint="eastAsia"/>
          <w:sz w:val="20"/>
          <w:szCs w:val="20"/>
        </w:rPr>
        <w:t>とするプロジェクトが</w:t>
      </w:r>
      <w:ins w:id="499" w:author="FUJII Keisuke" w:date="2013-05-19T10:51:00Z">
        <w:r w:rsidR="00956900">
          <w:rPr>
            <w:rFonts w:ascii="HGP明朝B" w:eastAsia="HGP明朝B"/>
            <w:sz w:val="20"/>
            <w:szCs w:val="20"/>
          </w:rPr>
          <w:t>LC</w:t>
        </w:r>
        <w:proofErr w:type="spellEnd"/>
        <w:r w:rsidR="00956900">
          <w:rPr>
            <w:rFonts w:ascii="HGP明朝B" w:eastAsia="HGP明朝B"/>
            <w:sz w:val="20"/>
            <w:szCs w:val="20"/>
          </w:rPr>
          <w:t xml:space="preserve"> TPC collaboration</w:t>
        </w:r>
      </w:ins>
      <w:r>
        <w:rPr>
          <w:rFonts w:ascii="HGP明朝B" w:eastAsia="HGP明朝B" w:hint="eastAsia"/>
          <w:sz w:val="20"/>
          <w:szCs w:val="20"/>
        </w:rPr>
        <w:t>、</w:t>
      </w:r>
      <w:ins w:id="500" w:author="FUJII Keisuke" w:date="2013-05-19T10:51:00Z">
        <w:r w:rsidR="00956900">
          <w:rPr>
            <w:rFonts w:ascii="HGP明朝B" w:eastAsia="HGP明朝B"/>
            <w:sz w:val="20"/>
            <w:szCs w:val="20"/>
          </w:rPr>
          <w:t>CERN</w:t>
        </w:r>
      </w:ins>
      <w:r>
        <w:rPr>
          <w:rFonts w:ascii="HGP明朝B" w:eastAsia="HGP明朝B" w:hint="eastAsia"/>
          <w:sz w:val="20"/>
          <w:szCs w:val="20"/>
        </w:rPr>
        <w:t>と</w:t>
      </w:r>
      <w:ins w:id="501" w:author="FUJII Keisuke" w:date="2013-05-19T10:51:00Z">
        <w:r w:rsidR="00956900">
          <w:rPr>
            <w:rFonts w:ascii="HGP明朝B" w:eastAsia="HGP明朝B"/>
            <w:sz w:val="20"/>
            <w:szCs w:val="20"/>
          </w:rPr>
          <w:t>CERN</w:t>
        </w:r>
      </w:ins>
      <w:r>
        <w:rPr>
          <w:rFonts w:ascii="HGP明朝B" w:eastAsia="HGP明朝B" w:hint="eastAsia"/>
          <w:sz w:val="20"/>
          <w:szCs w:val="20"/>
        </w:rPr>
        <w:t>の</w:t>
      </w:r>
      <w:ins w:id="502" w:author="FUJII Keisuke" w:date="2013-05-19T10:52:00Z">
        <w:r w:rsidR="00956900">
          <w:rPr>
            <w:rFonts w:ascii="HGP明朝B" w:eastAsia="HGP明朝B"/>
            <w:sz w:val="20"/>
            <w:szCs w:val="20"/>
          </w:rPr>
          <w:t>ALTRO</w:t>
        </w:r>
      </w:ins>
      <w:r>
        <w:rPr>
          <w:rFonts w:ascii="HGP明朝B" w:eastAsia="HGP明朝B" w:hint="eastAsia"/>
          <w:sz w:val="20"/>
          <w:szCs w:val="20"/>
        </w:rPr>
        <w:t>チームの協力で進められた。当初は64チャンネルチップを目指していたが、資金不足のため最終的には</w:t>
      </w:r>
      <w:ins w:id="503" w:author="FUJII Keisuke" w:date="2013-05-19T10:52:00Z">
        <w:r w:rsidR="00956900">
          <w:rPr>
            <w:rFonts w:ascii="HGP明朝B" w:eastAsia="HGP明朝B"/>
            <w:sz w:val="20"/>
            <w:szCs w:val="20"/>
          </w:rPr>
          <w:t xml:space="preserve">S-ALTRO </w:t>
        </w:r>
      </w:ins>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75F8531A" w14:textId="2EAD5741" w:rsidR="008A358C" w:rsidRPr="005F7214" w:rsidRDefault="008A358C" w:rsidP="00956900">
      <w:pPr>
        <w:widowControl/>
        <w:ind w:leftChars="129" w:left="284"/>
        <w:jc w:val="both"/>
        <w:rPr>
          <w:rFonts w:ascii="HGP明朝B" w:eastAsia="HGP明朝B"/>
          <w:sz w:val="20"/>
          <w:szCs w:val="20"/>
        </w:rPr>
      </w:pPr>
      <w:r>
        <w:rPr>
          <w:rFonts w:ascii="HGP明朝B" w:eastAsia="HGP明朝B" w:hint="eastAsia"/>
          <w:sz w:val="20"/>
          <w:szCs w:val="20"/>
        </w:rPr>
        <w:t>図</w:t>
      </w:r>
      <w:ins w:id="504" w:author="FUJII Keisuke" w:date="2013-05-19T10:52:00Z">
        <w:r w:rsidR="00956900">
          <w:rPr>
            <w:rFonts w:ascii="HGP明朝B" w:eastAsia="HGP明朝B"/>
            <w:sz w:val="20"/>
            <w:szCs w:val="20"/>
          </w:rPr>
          <w:t>16</w:t>
        </w:r>
      </w:ins>
      <w:r>
        <w:rPr>
          <w:rFonts w:ascii="HGP明朝B" w:eastAsia="HGP明朝B" w:hint="eastAsia"/>
          <w:sz w:val="20"/>
          <w:szCs w:val="20"/>
        </w:rPr>
        <w:t>：　S-ATRO16のパワーパルシングによる消費電力の低減（</w:t>
      </w:r>
      <w:ins w:id="505" w:author="FUJII Keisuke" w:date="2013-05-19T10:54:00Z">
        <w:r w:rsidR="00956900">
          <w:rPr>
            <w:rFonts w:ascii="HGP明朝B" w:eastAsia="HGP明朝B"/>
            <w:sz w:val="20"/>
            <w:szCs w:val="20"/>
          </w:rPr>
          <w:t>5Hz</w:t>
        </w:r>
      </w:ins>
      <w:r>
        <w:rPr>
          <w:rFonts w:ascii="HGP明朝B" w:eastAsia="HGP明朝B" w:hint="eastAsia"/>
          <w:sz w:val="20"/>
          <w:szCs w:val="20"/>
        </w:rPr>
        <w:t>）</w:t>
      </w:r>
      <w:ins w:id="506" w:author="FUJII Keisuke" w:date="2013-05-19T10:56:00Z">
        <w:r w:rsidR="00956900">
          <w:rPr>
            <w:rFonts w:ascii="HGP明朝B" w:eastAsia="HGP明朝B"/>
            <w:sz w:val="20"/>
            <w:szCs w:val="20"/>
          </w:rPr>
          <w:t>:</w:t>
        </w:r>
      </w:ins>
      <w:proofErr w:type="spellStart"/>
      <w:r>
        <w:rPr>
          <w:rFonts w:ascii="HGP明朝B" w:eastAsia="HGP明朝B" w:hint="eastAsia"/>
          <w:sz w:val="20"/>
          <w:szCs w:val="20"/>
        </w:rPr>
        <w:t>DSPのパワーパルシング</w:t>
      </w:r>
      <w:proofErr w:type="spellEnd"/>
      <w:r>
        <w:rPr>
          <w:rFonts w:ascii="HGP明朝B" w:eastAsia="HGP明朝B" w:hint="eastAsia"/>
          <w:sz w:val="20"/>
          <w:szCs w:val="20"/>
        </w:rPr>
        <w:t>（左）　とS-ALTRO</w:t>
      </w:r>
      <w:ins w:id="507" w:author="FUJII Keisuke" w:date="2013-05-19T10:53:00Z">
        <w:r w:rsidR="00956900">
          <w:rPr>
            <w:rFonts w:ascii="HGP明朝B" w:eastAsia="HGP明朝B"/>
            <w:sz w:val="20"/>
            <w:szCs w:val="20"/>
          </w:rPr>
          <w:t>16</w:t>
        </w:r>
      </w:ins>
      <w:r>
        <w:rPr>
          <w:rFonts w:ascii="HGP明朝B" w:eastAsia="HGP明朝B" w:hint="eastAsia"/>
          <w:sz w:val="20"/>
          <w:szCs w:val="20"/>
        </w:rPr>
        <w:t>チップ全体でのパワーパルシング（右）（連続パワーアップでの消費電療は</w:t>
      </w:r>
      <w:ins w:id="508" w:author="FUJII Keisuke" w:date="2013-05-19T10:54:00Z">
        <w:r w:rsidR="00956900">
          <w:rPr>
            <w:rFonts w:ascii="HGP明朝B" w:eastAsia="HGP明朝B"/>
            <w:sz w:val="20"/>
            <w:szCs w:val="20"/>
          </w:rPr>
          <w:t>757mW</w:t>
        </w:r>
      </w:ins>
      <w:r>
        <w:rPr>
          <w:rFonts w:ascii="HGP明朝B" w:eastAsia="HGP明朝B" w:hint="eastAsia"/>
          <w:sz w:val="20"/>
          <w:szCs w:val="20"/>
        </w:rPr>
        <w:t>）</w:t>
      </w:r>
    </w:p>
    <w:p w14:paraId="5298FBB7" w14:textId="77777777" w:rsidR="008A358C" w:rsidRDefault="008A358C" w:rsidP="008A358C">
      <w:pPr>
        <w:widowControl/>
        <w:rPr>
          <w:rFonts w:ascii="HGP明朝B" w:eastAsia="HGP明朝B"/>
          <w:b/>
          <w:sz w:val="20"/>
          <w:szCs w:val="20"/>
        </w:rPr>
      </w:pPr>
    </w:p>
    <w:p w14:paraId="02096DCB" w14:textId="6FDA6058" w:rsidR="008A358C" w:rsidRDefault="008A358C" w:rsidP="00F758FD">
      <w:pPr>
        <w:widowControl/>
        <w:jc w:val="both"/>
        <w:rPr>
          <w:rFonts w:ascii="HGP明朝B" w:eastAsia="HGP明朝B"/>
          <w:sz w:val="20"/>
          <w:szCs w:val="20"/>
        </w:rPr>
      </w:pPr>
      <w:r>
        <w:rPr>
          <w:rFonts w:ascii="HGP明朝B" w:eastAsia="HGP明朝B" w:hint="eastAsia"/>
          <w:sz w:val="20"/>
          <w:szCs w:val="20"/>
        </w:rPr>
        <w:t>S-ALTRO16が制作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ins w:id="509" w:author="FUJII Keisuke" w:date="2013-05-19T10:54:00Z">
        <w:r w:rsidR="00956900">
          <w:rPr>
            <w:rFonts w:ascii="HGP明朝B" w:eastAsia="HGP明朝B"/>
            <w:sz w:val="20"/>
            <w:szCs w:val="20"/>
          </w:rPr>
          <w:t>15</w:t>
        </w:r>
      </w:ins>
      <w:r>
        <w:rPr>
          <w:rFonts w:ascii="HGP明朝B" w:eastAsia="HGP明朝B" w:hint="eastAsia"/>
          <w:sz w:val="20"/>
          <w:szCs w:val="20"/>
        </w:rPr>
        <w:t>はS-ALTRO16の最終レイアウト、図</w:t>
      </w:r>
      <w:ins w:id="510" w:author="FUJII Keisuke" w:date="2013-05-19T10:55:00Z">
        <w:r w:rsidR="00956900">
          <w:rPr>
            <w:rFonts w:ascii="HGP明朝B" w:eastAsia="HGP明朝B"/>
            <w:sz w:val="20"/>
            <w:szCs w:val="20"/>
          </w:rPr>
          <w:t>16</w:t>
        </w:r>
      </w:ins>
      <w:r>
        <w:rPr>
          <w:rFonts w:ascii="HGP明朝B" w:eastAsia="HGP明朝B" w:hint="eastAsia"/>
          <w:sz w:val="20"/>
          <w:szCs w:val="20"/>
        </w:rPr>
        <w:t>は性能試験、図</w:t>
      </w:r>
      <w:ins w:id="511" w:author="FUJII Keisuke" w:date="2013-05-19T10:55:00Z">
        <w:r w:rsidR="00956900">
          <w:rPr>
            <w:rFonts w:ascii="HGP明朝B" w:eastAsia="HGP明朝B"/>
            <w:sz w:val="20"/>
            <w:szCs w:val="20"/>
          </w:rPr>
          <w:t>16</w:t>
        </w:r>
      </w:ins>
      <w:r>
        <w:rPr>
          <w:rFonts w:ascii="HGP明朝B" w:eastAsia="HGP明朝B" w:hint="eastAsia"/>
          <w:sz w:val="20"/>
          <w:szCs w:val="20"/>
        </w:rPr>
        <w:t>はパワーパルシングの試験結果である。パワーパルシングのモードはいろいろあり得るが、この場合の</w:t>
      </w:r>
      <w:ins w:id="512" w:author="FUJII Keisuke" w:date="2013-05-19T10:55:00Z">
        <w:r w:rsidR="00956900">
          <w:rPr>
            <w:rFonts w:ascii="HGP明朝B" w:eastAsia="HGP明朝B"/>
            <w:sz w:val="20"/>
            <w:szCs w:val="20"/>
          </w:rPr>
          <w:t>5Hz</w:t>
        </w:r>
      </w:ins>
      <w:r>
        <w:rPr>
          <w:rFonts w:ascii="HGP明朝B" w:eastAsia="HGP明朝B" w:hint="eastAsia"/>
          <w:sz w:val="20"/>
          <w:szCs w:val="20"/>
        </w:rPr>
        <w:t>運転では消費電力費は</w:t>
      </w:r>
      <w:ins w:id="513" w:author="FUJII Keisuke" w:date="2013-05-19T10:55:00Z">
        <w:r w:rsidR="00956900">
          <w:rPr>
            <w:rFonts w:ascii="HGP明朝B" w:eastAsia="HGP明朝B"/>
            <w:sz w:val="20"/>
            <w:szCs w:val="20"/>
          </w:rPr>
          <w:t>27</w:t>
        </w:r>
      </w:ins>
      <w:r>
        <w:rPr>
          <w:rFonts w:ascii="HGP明朝B" w:eastAsia="HGP明朝B" w:hint="eastAsia"/>
          <w:sz w:val="20"/>
          <w:szCs w:val="20"/>
        </w:rPr>
        <w:t xml:space="preserve">であった。KEK、佐賀大学の日本のLC </w:t>
      </w:r>
      <w:proofErr w:type="spellStart"/>
      <w:r>
        <w:rPr>
          <w:rFonts w:ascii="HGP明朝B" w:eastAsia="HGP明朝B" w:hint="eastAsia"/>
          <w:sz w:val="20"/>
          <w:szCs w:val="20"/>
        </w:rPr>
        <w:t>TPCグループは性能試験と予算面において協力をした</w:t>
      </w:r>
      <w:proofErr w:type="spellEnd"/>
      <w:r>
        <w:rPr>
          <w:rFonts w:ascii="HGP明朝B" w:eastAsia="HGP明朝B" w:hint="eastAsia"/>
          <w:sz w:val="20"/>
          <w:szCs w:val="20"/>
        </w:rPr>
        <w:t>。</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w:t>
      </w:r>
      <w:proofErr w:type="spellStart"/>
      <w:r>
        <w:rPr>
          <w:rFonts w:ascii="HGP明朝B" w:eastAsia="HGP明朝B" w:hint="eastAsia"/>
          <w:b/>
          <w:sz w:val="20"/>
          <w:szCs w:val="20"/>
        </w:rPr>
        <w:t>用TPCエレクトロニクスへの課題</w:t>
      </w:r>
      <w:proofErr w:type="spellEnd"/>
    </w:p>
    <w:p w14:paraId="15847034" w14:textId="0AB865A2" w:rsidR="008A358C" w:rsidRPr="005C53CC" w:rsidRDefault="008A358C" w:rsidP="00F758FD">
      <w:pPr>
        <w:widowControl/>
        <w:ind w:firstLineChars="141" w:firstLine="282"/>
        <w:jc w:val="both"/>
        <w:rPr>
          <w:rFonts w:ascii="HGP明朝B" w:eastAsia="HGP明朝B"/>
          <w:sz w:val="20"/>
          <w:szCs w:val="20"/>
        </w:rPr>
      </w:pPr>
      <w:r w:rsidRPr="005C53CC">
        <w:rPr>
          <w:rFonts w:ascii="HGP明朝B" w:eastAsia="HGP明朝B" w:hint="eastAsia"/>
          <w:sz w:val="20"/>
          <w:szCs w:val="20"/>
        </w:rPr>
        <w:t>実機</w:t>
      </w:r>
      <w:proofErr w:type="spellStart"/>
      <w:r w:rsidRPr="005C53CC">
        <w:rPr>
          <w:rFonts w:ascii="HGP明朝B" w:eastAsia="HGP明朝B" w:hint="eastAsia"/>
          <w:sz w:val="20"/>
          <w:szCs w:val="20"/>
        </w:rPr>
        <w:t>にILDTPCでは読み出しエレクトロニクスの</w:t>
      </w:r>
      <w:r>
        <w:rPr>
          <w:rFonts w:ascii="HGP明朝B" w:eastAsia="HGP明朝B" w:hint="eastAsia"/>
          <w:sz w:val="20"/>
          <w:szCs w:val="20"/>
        </w:rPr>
        <w:t>総チャンネル数は数Mチャンネルとなる</w:t>
      </w:r>
      <w:proofErr w:type="spellEnd"/>
      <w:r>
        <w:rPr>
          <w:rFonts w:ascii="HGP明朝B" w:eastAsia="HGP明朝B" w:hint="eastAsia"/>
          <w:sz w:val="20"/>
          <w:szCs w:val="20"/>
        </w:rPr>
        <w:t>。　現在のS-ALTROエレクトロニクスの消費電力は</w:t>
      </w:r>
      <w:ins w:id="514" w:author="FUJII Keisuke" w:date="2013-05-19T11:02:00Z">
        <w:r w:rsidR="00AE0003">
          <w:rPr>
            <w:rFonts w:ascii="HGP明朝B" w:eastAsia="HGP明朝B"/>
            <w:sz w:val="20"/>
            <w:szCs w:val="20"/>
          </w:rPr>
          <w:t>40mW/ch</w:t>
        </w:r>
      </w:ins>
      <w:r>
        <w:rPr>
          <w:rFonts w:ascii="HGP明朝B" w:eastAsia="HGP明朝B" w:hint="eastAsia"/>
          <w:sz w:val="20"/>
          <w:szCs w:val="20"/>
        </w:rPr>
        <w:t>程度でワーパルシングによって</w:t>
      </w:r>
      <w:ins w:id="515" w:author="FUJII Keisuke" w:date="2013-05-19T11:02:00Z">
        <w:r w:rsidR="00AE0003">
          <w:rPr>
            <w:rFonts w:ascii="HGP明朝B" w:eastAsia="HGP明朝B"/>
            <w:sz w:val="20"/>
            <w:szCs w:val="20"/>
          </w:rPr>
          <w:t>1/100</w:t>
        </w:r>
      </w:ins>
      <w:r>
        <w:rPr>
          <w:rFonts w:ascii="HGP明朝B" w:eastAsia="HGP明朝B" w:hint="eastAsia"/>
          <w:sz w:val="20"/>
          <w:szCs w:val="20"/>
        </w:rPr>
        <w:t>程度に落ちる予定であるが、現在のALTROエレクトロニクスのＡＤＣ</w:t>
      </w:r>
      <w:ins w:id="516" w:author="FUJII Keisuke" w:date="2013-05-19T11:02:00Z">
        <w:r w:rsidR="00AE0003">
          <w:rPr>
            <w:rFonts w:ascii="HGP明朝B" w:eastAsia="HGP明朝B"/>
            <w:sz w:val="20"/>
            <w:szCs w:val="20"/>
          </w:rPr>
          <w:t>ADC</w:t>
        </w:r>
      </w:ins>
      <w:r>
        <w:rPr>
          <w:rFonts w:ascii="HGP明朝B" w:eastAsia="HGP明朝B" w:hint="eastAsia"/>
          <w:sz w:val="20"/>
          <w:szCs w:val="20"/>
        </w:rPr>
        <w:t>設計は改善の余地があり、またより集積度の高いチッププロセスに移行すれば消費電力は確実に減る。残念ながら</w:t>
      </w:r>
      <w:ins w:id="517" w:author="FUJII Keisuke" w:date="2013-05-19T11:02:00Z">
        <w:r w:rsidR="00AE0003">
          <w:rPr>
            <w:rFonts w:ascii="HGP明朝B" w:eastAsia="HGP明朝B"/>
            <w:sz w:val="20"/>
            <w:szCs w:val="20"/>
          </w:rPr>
          <w:t>S-ALTRO16</w:t>
        </w:r>
      </w:ins>
      <w:r>
        <w:rPr>
          <w:rFonts w:ascii="HGP明朝B" w:eastAsia="HGP明朝B" w:hint="eastAsia"/>
          <w:sz w:val="20"/>
          <w:szCs w:val="20"/>
        </w:rPr>
        <w:t>を開発した</w:t>
      </w:r>
      <w:ins w:id="518" w:author="FUJII Keisuke" w:date="2013-05-19T11:02:00Z">
        <w:r w:rsidR="00AE0003">
          <w:rPr>
            <w:rFonts w:ascii="HGP明朝B" w:eastAsia="HGP明朝B"/>
            <w:sz w:val="20"/>
            <w:szCs w:val="20"/>
          </w:rPr>
          <w:t>CERN</w:t>
        </w:r>
      </w:ins>
      <w:r>
        <w:rPr>
          <w:rFonts w:ascii="HGP明朝B" w:eastAsia="HGP明朝B" w:hint="eastAsia"/>
          <w:sz w:val="20"/>
          <w:szCs w:val="20"/>
        </w:rPr>
        <w:t>のチームは解散したので、実機</w:t>
      </w:r>
      <w:ins w:id="519" w:author="FUJII Keisuke" w:date="2013-05-19T11:02:00Z">
        <w:r w:rsidR="00AE0003">
          <w:rPr>
            <w:rFonts w:ascii="HGP明朝B" w:eastAsia="HGP明朝B"/>
            <w:sz w:val="20"/>
            <w:szCs w:val="20"/>
          </w:rPr>
          <w:t>TPC</w:t>
        </w:r>
      </w:ins>
      <w:r>
        <w:rPr>
          <w:rFonts w:ascii="HGP明朝B" w:eastAsia="HGP明朝B" w:hint="eastAsia"/>
          <w:sz w:val="20"/>
          <w:szCs w:val="20"/>
        </w:rPr>
        <w:t>エレクトロニクスへの開発方針を明確にする必要がある。現在</w:t>
      </w:r>
      <w:proofErr w:type="spellStart"/>
      <w:r>
        <w:rPr>
          <w:rFonts w:ascii="HGP明朝B" w:eastAsia="HGP明朝B" w:hint="eastAsia"/>
          <w:sz w:val="20"/>
          <w:szCs w:val="20"/>
        </w:rPr>
        <w:t>は</w:t>
      </w:r>
      <w:ins w:id="520" w:author="FUJII Keisuke" w:date="2013-05-19T11:02:00Z">
        <w:r w:rsidR="00AE0003">
          <w:rPr>
            <w:rFonts w:ascii="HGP明朝B" w:eastAsia="HGP明朝B"/>
            <w:sz w:val="20"/>
            <w:szCs w:val="20"/>
          </w:rPr>
          <w:t>LHC</w:t>
        </w:r>
      </w:ins>
      <w:r>
        <w:rPr>
          <w:rFonts w:ascii="HGP明朝B" w:eastAsia="HGP明朝B" w:hint="eastAsia"/>
          <w:sz w:val="20"/>
          <w:szCs w:val="20"/>
        </w:rPr>
        <w:t>の</w:t>
      </w:r>
      <w:ins w:id="521" w:author="FUJII Keisuke" w:date="2013-05-19T11:02:00Z">
        <w:r w:rsidR="00AE0003">
          <w:rPr>
            <w:rFonts w:ascii="HGP明朝B" w:eastAsia="HGP明朝B"/>
            <w:sz w:val="20"/>
            <w:szCs w:val="20"/>
          </w:rPr>
          <w:t>CMS</w:t>
        </w:r>
      </w:ins>
      <w:r>
        <w:rPr>
          <w:rFonts w:ascii="HGP明朝B" w:eastAsia="HGP明朝B" w:hint="eastAsia"/>
          <w:sz w:val="20"/>
          <w:szCs w:val="20"/>
        </w:rPr>
        <w:t>実験</w:t>
      </w:r>
      <w:proofErr w:type="spellEnd"/>
      <w:r>
        <w:rPr>
          <w:rFonts w:ascii="HGP明朝B" w:eastAsia="HGP明朝B" w:hint="eastAsia"/>
          <w:sz w:val="20"/>
          <w:szCs w:val="20"/>
        </w:rPr>
        <w:t>（ミューオン</w:t>
      </w:r>
      <w:proofErr w:type="spellStart"/>
      <w:r>
        <w:rPr>
          <w:rFonts w:ascii="HGP明朝B" w:eastAsia="HGP明朝B" w:hint="eastAsia"/>
          <w:sz w:val="20"/>
          <w:szCs w:val="20"/>
        </w:rPr>
        <w:t>陽</w:t>
      </w:r>
      <w:ins w:id="522" w:author="FUJII Keisuke" w:date="2013-05-19T11:02:00Z">
        <w:r w:rsidR="00AE0003">
          <w:rPr>
            <w:rFonts w:ascii="HGP明朝B" w:eastAsia="HGP明朝B"/>
            <w:sz w:val="20"/>
            <w:szCs w:val="20"/>
          </w:rPr>
          <w:t>MPGD</w:t>
        </w:r>
      </w:ins>
      <w:r>
        <w:rPr>
          <w:rFonts w:ascii="HGP明朝B" w:eastAsia="HGP明朝B" w:hint="eastAsia"/>
          <w:sz w:val="20"/>
          <w:szCs w:val="20"/>
        </w:rPr>
        <w:t>測定器</w:t>
      </w:r>
      <w:proofErr w:type="spellEnd"/>
      <w:r>
        <w:rPr>
          <w:rFonts w:ascii="HGP明朝B" w:eastAsia="HGP明朝B" w:hint="eastAsia"/>
          <w:sz w:val="20"/>
          <w:szCs w:val="20"/>
        </w:rPr>
        <w:t>）グループとの共同開発によ</w:t>
      </w:r>
      <w:proofErr w:type="spellStart"/>
      <w:r>
        <w:rPr>
          <w:rFonts w:ascii="HGP明朝B" w:eastAsia="HGP明朝B" w:hint="eastAsia"/>
          <w:sz w:val="20"/>
          <w:szCs w:val="20"/>
        </w:rPr>
        <w:t>る</w:t>
      </w:r>
      <w:ins w:id="523" w:author="FUJII Keisuke" w:date="2013-05-19T11:02:00Z">
        <w:r w:rsidR="00AE0003">
          <w:rPr>
            <w:rFonts w:ascii="HGP明朝B" w:eastAsia="HGP明朝B"/>
            <w:sz w:val="20"/>
            <w:szCs w:val="20"/>
          </w:rPr>
          <w:t>GdSP</w:t>
        </w:r>
      </w:ins>
      <w:r>
        <w:rPr>
          <w:rFonts w:ascii="HGP明朝B" w:eastAsia="HGP明朝B" w:hint="eastAsia"/>
          <w:sz w:val="20"/>
          <w:szCs w:val="20"/>
        </w:rPr>
        <w:t>チップが議論になっているが、その去就はあまり」明確ではない。重要なことは、</w:t>
      </w:r>
      <w:ins w:id="524" w:author="FUJII Keisuke" w:date="2013-05-19T11:03:00Z">
        <w:r w:rsidR="00AE0003">
          <w:rPr>
            <w:rFonts w:ascii="HGP明朝B" w:eastAsia="HGP明朝B"/>
            <w:sz w:val="20"/>
            <w:szCs w:val="20"/>
          </w:rPr>
          <w:t>LC</w:t>
        </w:r>
        <w:proofErr w:type="spellEnd"/>
        <w:r w:rsidR="00AE0003">
          <w:rPr>
            <w:rFonts w:ascii="HGP明朝B" w:eastAsia="HGP明朝B"/>
            <w:sz w:val="20"/>
            <w:szCs w:val="20"/>
          </w:rPr>
          <w:t xml:space="preserve"> </w:t>
        </w:r>
        <w:proofErr w:type="spellStart"/>
        <w:r w:rsidR="00AE0003">
          <w:rPr>
            <w:rFonts w:ascii="HGP明朝B" w:eastAsia="HGP明朝B"/>
            <w:sz w:val="20"/>
            <w:szCs w:val="20"/>
          </w:rPr>
          <w:t>TPC</w:t>
        </w:r>
      </w:ins>
      <w:r>
        <w:rPr>
          <w:rFonts w:ascii="HGP明朝B" w:eastAsia="HGP明朝B" w:hint="eastAsia"/>
          <w:sz w:val="20"/>
          <w:szCs w:val="20"/>
        </w:rPr>
        <w:t>グループとしてチップデザイナ</w:t>
      </w:r>
      <w:proofErr w:type="spellEnd"/>
      <w:r>
        <w:rPr>
          <w:rFonts w:ascii="HGP明朝B" w:eastAsia="HGP明朝B" w:hint="eastAsia"/>
          <w:sz w:val="20"/>
          <w:szCs w:val="20"/>
        </w:rPr>
        <w:t>ー</w:t>
      </w:r>
      <w:ins w:id="525" w:author="FUJII Keisuke" w:date="2013-05-19T11:03:00Z">
        <w:r w:rsidR="00AE0003">
          <w:rPr>
            <w:rFonts w:ascii="HGP明朝B" w:eastAsia="HGP明朝B" w:hint="eastAsia"/>
            <w:sz w:val="20"/>
            <w:szCs w:val="20"/>
            <w:lang w:eastAsia="ja-JP"/>
          </w:rPr>
          <w:t>を</w:t>
        </w:r>
      </w:ins>
      <w:r>
        <w:rPr>
          <w:rFonts w:ascii="HGP明朝B" w:eastAsia="HGP明朝B" w:hint="eastAsia"/>
          <w:sz w:val="20"/>
          <w:szCs w:val="20"/>
        </w:rPr>
        <w:t>ｗ含むエレクトロニクスの専門家（グループ）を擁し、実</w:t>
      </w:r>
      <w:proofErr w:type="spellStart"/>
      <w:r>
        <w:rPr>
          <w:rFonts w:ascii="HGP明朝B" w:eastAsia="HGP明朝B" w:hint="eastAsia"/>
          <w:sz w:val="20"/>
          <w:szCs w:val="20"/>
        </w:rPr>
        <w:t>機</w:t>
      </w:r>
      <w:ins w:id="526" w:author="FUJII Keisuke" w:date="2013-05-19T11:03:00Z">
        <w:r w:rsidR="00AE0003">
          <w:rPr>
            <w:rFonts w:ascii="HGP明朝B" w:eastAsia="HGP明朝B"/>
            <w:sz w:val="20"/>
            <w:szCs w:val="20"/>
          </w:rPr>
          <w:t>TPC</w:t>
        </w:r>
      </w:ins>
      <w:r>
        <w:rPr>
          <w:rFonts w:ascii="HGP明朝B" w:eastAsia="HGP明朝B" w:hint="eastAsia"/>
          <w:sz w:val="20"/>
          <w:szCs w:val="20"/>
        </w:rPr>
        <w:t>のため方針を明確にすることであろう</w:t>
      </w:r>
      <w:proofErr w:type="spellEnd"/>
      <w:r>
        <w:rPr>
          <w:rFonts w:ascii="HGP明朝B" w:eastAsia="HGP明朝B" w:hint="eastAsia"/>
          <w:sz w:val="20"/>
          <w:szCs w:val="20"/>
        </w:rPr>
        <w:t>。</w:t>
      </w:r>
    </w:p>
    <w:p w14:paraId="14D13CC1" w14:textId="77777777" w:rsidR="008A358C" w:rsidRPr="005C53CC" w:rsidRDefault="008A358C" w:rsidP="00F758FD">
      <w:pPr>
        <w:widowControl/>
        <w:ind w:firstLineChars="141" w:firstLine="305"/>
        <w:jc w:val="both"/>
        <w:rPr>
          <w:rFonts w:ascii="HGP明朝B" w:eastAsia="HGP明朝B"/>
          <w:b/>
          <w:sz w:val="20"/>
          <w:szCs w:val="20"/>
        </w:rPr>
      </w:pPr>
    </w:p>
    <w:p w14:paraId="3A1484FE" w14:textId="797E2AD7" w:rsidR="008A358C" w:rsidRPr="00217F8E" w:rsidRDefault="008A358C" w:rsidP="00F758FD">
      <w:pPr>
        <w:widowControl/>
        <w:jc w:val="both"/>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ILD</w:t>
      </w:r>
      <w:ins w:id="527" w:author="FUJII Keisuke" w:date="2013-05-19T11:03:00Z">
        <w:r w:rsidR="00AE0003">
          <w:rPr>
            <w:rFonts w:ascii="HGP明朝B" w:eastAsia="HGP明朝B"/>
            <w:b/>
            <w:sz w:val="20"/>
            <w:szCs w:val="20"/>
            <w:lang w:eastAsia="ja-JP"/>
          </w:rPr>
          <w:t xml:space="preserve"> </w:t>
        </w:r>
      </w:ins>
      <w:r w:rsidRPr="00217F8E">
        <w:rPr>
          <w:rFonts w:ascii="HGP明朝B" w:eastAsia="HGP明朝B" w:hint="eastAsia"/>
          <w:b/>
          <w:sz w:val="20"/>
          <w:szCs w:val="20"/>
        </w:rPr>
        <w:t xml:space="preserve">　</w:t>
      </w:r>
      <w:proofErr w:type="spellStart"/>
      <w:r w:rsidRPr="00217F8E">
        <w:rPr>
          <w:rFonts w:ascii="HGP明朝B" w:eastAsia="HGP明朝B" w:hint="eastAsia"/>
          <w:b/>
          <w:sz w:val="20"/>
          <w:szCs w:val="20"/>
        </w:rPr>
        <w:t>TPCの軽量化</w:t>
      </w:r>
      <w:proofErr w:type="spellEnd"/>
      <w:r w:rsidRPr="00217F8E">
        <w:rPr>
          <w:rFonts w:ascii="HGP明朝B" w:eastAsia="HGP明朝B" w:hint="eastAsia"/>
          <w:b/>
          <w:sz w:val="20"/>
          <w:szCs w:val="20"/>
        </w:rPr>
        <w:t>（エンドプレート領域）：</w:t>
      </w:r>
      <w:proofErr w:type="spellStart"/>
      <w:r w:rsidRPr="00217F8E">
        <w:rPr>
          <w:rFonts w:ascii="HGP明朝B" w:eastAsia="HGP明朝B" w:hint="eastAsia"/>
          <w:b/>
          <w:sz w:val="20"/>
          <w:szCs w:val="20"/>
        </w:rPr>
        <w:t>TPCエレクトロニクスの実装、冷却とTPCパッド基板の温度制御</w:t>
      </w:r>
      <w:proofErr w:type="spellEnd"/>
    </w:p>
    <w:p w14:paraId="4332BA5E" w14:textId="4FAE0441" w:rsidR="008A358C" w:rsidRPr="004E37CD" w:rsidRDefault="008A358C" w:rsidP="00F758FD">
      <w:pPr>
        <w:widowControl/>
        <w:ind w:firstLine="426"/>
        <w:jc w:val="both"/>
        <w:rPr>
          <w:rFonts w:ascii="HGP明朝B" w:eastAsia="HGP明朝B"/>
          <w:szCs w:val="21"/>
        </w:rPr>
      </w:pPr>
      <w:proofErr w:type="spellStart"/>
      <w:r w:rsidRPr="004E37CD">
        <w:rPr>
          <w:rFonts w:ascii="HGP明朝B" w:eastAsia="HGP明朝B" w:hint="eastAsia"/>
          <w:szCs w:val="21"/>
        </w:rPr>
        <w:t>TPC大型プロトタイプ</w:t>
      </w:r>
      <w:proofErr w:type="spellEnd"/>
      <w:r w:rsidRPr="004E37CD">
        <w:rPr>
          <w:rFonts w:ascii="HGP明朝B" w:eastAsia="HGP明朝B" w:hint="eastAsia"/>
          <w:szCs w:val="21"/>
        </w:rPr>
        <w:t>(LP)ビーム試験では、パケージされたPCA16チップとALTROチップをPC基板上に配置してFECとする古典的で容易な方法を採用している（</w:t>
      </w:r>
      <w:proofErr w:type="spellStart"/>
      <w:r w:rsidRPr="004E37CD">
        <w:rPr>
          <w:rFonts w:ascii="HGP明朝B" w:eastAsia="HGP明朝B" w:hint="eastAsia"/>
          <w:szCs w:val="21"/>
        </w:rPr>
        <w:t>図TPC-参照</w:t>
      </w:r>
      <w:proofErr w:type="spellEnd"/>
      <w:r w:rsidRPr="004E37CD">
        <w:rPr>
          <w:rFonts w:ascii="HGP明朝B" w:eastAsia="HGP明朝B" w:hint="eastAsia"/>
          <w:szCs w:val="21"/>
        </w:rPr>
        <w:t>）。　しかし、ILD</w:t>
      </w:r>
      <w:ins w:id="528" w:author="FUJII Keisuke" w:date="2013-05-19T11:07:00Z">
        <w:r w:rsidR="00CF617D">
          <w:rPr>
            <w:rFonts w:ascii="HGP明朝B" w:eastAsia="HGP明朝B"/>
            <w:szCs w:val="21"/>
            <w:lang w:eastAsia="ja-JP"/>
          </w:rPr>
          <w:t xml:space="preserve"> </w:t>
        </w:r>
      </w:ins>
      <w:r w:rsidRPr="004E37CD">
        <w:rPr>
          <w:rFonts w:ascii="HGP明朝B" w:eastAsia="HGP明朝B" w:hint="eastAsia"/>
          <w:szCs w:val="21"/>
        </w:rPr>
        <w:t>TPCではPFAによるジェット質量測定の性能を維持するため、TPCエレクトロニクス等全てを含めてTPCエンドプレート領域の物質量を</w:t>
      </w:r>
      <w:ins w:id="529" w:author="FUJII Keisuke" w:date="2013-05-19T11:03:00Z">
        <w:r w:rsidR="00AE0003">
          <w:rPr>
            <w:rFonts w:ascii="HGP明朝B" w:eastAsia="HGP明朝B"/>
            <w:szCs w:val="21"/>
          </w:rPr>
          <w:t>25%X0</w:t>
        </w:r>
      </w:ins>
      <w:r w:rsidRPr="004E37CD">
        <w:rPr>
          <w:rFonts w:ascii="HGP明朝B" w:eastAsia="HGP明朝B" w:hint="eastAsia"/>
          <w:szCs w:val="21"/>
        </w:rPr>
        <w:t>以下とし、物理的な厚さも</w:t>
      </w:r>
      <w:ins w:id="530" w:author="FUJII Keisuke" w:date="2013-05-19T11:04:00Z">
        <w:r w:rsidR="00AE0003">
          <w:rPr>
            <w:rFonts w:ascii="HGP明朝B" w:eastAsia="HGP明朝B"/>
            <w:szCs w:val="21"/>
          </w:rPr>
          <w:t>10cm</w:t>
        </w:r>
      </w:ins>
      <w:r w:rsidRPr="004E37CD">
        <w:rPr>
          <w:rFonts w:ascii="HGP明朝B" w:eastAsia="HGP明朝B" w:hint="eastAsia"/>
          <w:szCs w:val="21"/>
        </w:rPr>
        <w:t>以下とする要求がある。　TPCエレクトロニクスの物質量と占有空間を最小限とするには、アナログーディジタル混合チップを制作し、そのベーアーチップを使用してエレクトロニクスをコンパクト化し、それぞれのモジュール背面に直接搭載する方針である。</w:t>
      </w:r>
    </w:p>
    <w:p w14:paraId="0C24824A" w14:textId="7C847D75"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w:t>
      </w:r>
      <w:proofErr w:type="spellStart"/>
      <w:r w:rsidRPr="004E37CD">
        <w:rPr>
          <w:rFonts w:ascii="HGP明朝B" w:eastAsia="HGP明朝B" w:hint="eastAsia"/>
          <w:szCs w:val="21"/>
        </w:rPr>
        <w:t>層PC基板</w:t>
      </w:r>
      <w:proofErr w:type="spellEnd"/>
      <w:r w:rsidRPr="004E37CD">
        <w:rPr>
          <w:rFonts w:ascii="HGP明朝B" w:eastAsia="HGP明朝B" w:hint="eastAsia"/>
          <w:szCs w:val="21"/>
        </w:rPr>
        <w:t>）背面にベーアーチップを直接バンプボンディングで搭載する究極的な方法(図</w:t>
      </w:r>
      <w:ins w:id="531" w:author="FUJII Keisuke" w:date="2013-05-19T11:09:00Z">
        <w:r w:rsidR="00E5535C">
          <w:rPr>
            <w:rFonts w:ascii="HGP明朝B" w:eastAsia="HGP明朝B"/>
            <w:szCs w:val="21"/>
          </w:rPr>
          <w:t>18</w:t>
        </w:r>
      </w:ins>
      <w:r w:rsidRPr="004E37CD">
        <w:rPr>
          <w:rFonts w:ascii="HGP明朝B" w:eastAsia="HGP明朝B" w:hint="eastAsia"/>
          <w:szCs w:val="21"/>
        </w:rPr>
        <w:t>)と、（２）ベーア―チップを別</w:t>
      </w:r>
      <w:proofErr w:type="spellStart"/>
      <w:r w:rsidRPr="004E37CD">
        <w:rPr>
          <w:rFonts w:ascii="HGP明朝B" w:eastAsia="HGP明朝B" w:hint="eastAsia"/>
          <w:szCs w:val="21"/>
        </w:rPr>
        <w:t>のPC基板上にバンプボンディング</w:t>
      </w:r>
      <w:proofErr w:type="spellEnd"/>
      <w:r w:rsidRPr="004E37CD">
        <w:rPr>
          <w:rFonts w:ascii="HGP明朝B" w:eastAsia="HGP明朝B" w:hint="eastAsia"/>
          <w:szCs w:val="21"/>
        </w:rPr>
        <w:t>（あるいは占有面積は広くなるがワイヤーボンディング）で搭載し、この基板をパッド基板に背面に平面的に複数の多チャンネルコ</w:t>
      </w:r>
      <w:r w:rsidRPr="004E37CD">
        <w:rPr>
          <w:rFonts w:ascii="HGP明朝B" w:eastAsia="HGP明朝B" w:hint="eastAsia"/>
          <w:szCs w:val="21"/>
        </w:rPr>
        <w:lastRenderedPageBreak/>
        <w:t>ネクターを介して搭載する方法がある　（図</w:t>
      </w:r>
      <w:ins w:id="532" w:author="FUJII Keisuke" w:date="2013-05-19T11:04:00Z">
        <w:r w:rsidR="00AE0003">
          <w:rPr>
            <w:rFonts w:ascii="HGP明朝B" w:eastAsia="HGP明朝B"/>
            <w:szCs w:val="21"/>
          </w:rPr>
          <w:t>19</w:t>
        </w:r>
      </w:ins>
      <w:r w:rsidRPr="004E37CD">
        <w:rPr>
          <w:rFonts w:ascii="HGP明朝B" w:eastAsia="HGP明朝B" w:hint="eastAsia"/>
          <w:szCs w:val="21"/>
        </w:rPr>
        <w:t>）。何れの場合もモジュールからは電源ケーブル、高圧電源ケーブル（</w:t>
      </w:r>
      <w:proofErr w:type="spellStart"/>
      <w:r w:rsidRPr="004E37CD">
        <w:rPr>
          <w:rFonts w:ascii="HGP明朝B" w:eastAsia="HGP明朝B" w:hint="eastAsia"/>
          <w:szCs w:val="21"/>
        </w:rPr>
        <w:t>DC-DCコンバータで昇圧できる場合は不要</w:t>
      </w:r>
      <w:proofErr w:type="spellEnd"/>
      <w:r w:rsidRPr="004E37CD">
        <w:rPr>
          <w:rFonts w:ascii="HGP明朝B" w:eastAsia="HGP明朝B" w:hint="eastAsia"/>
          <w:szCs w:val="21"/>
        </w:rPr>
        <w:t>）、交信及びデータ転送用ファイバーケーブルと冷却系パイプだけが出てくる。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515D4581"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ins w:id="533" w:author="FUJII Keisuke" w:date="2013-05-19T11:04:00Z">
        <w:r w:rsidR="00AE0003">
          <w:rPr>
            <w:rFonts w:ascii="HGP明朝B" w:eastAsia="HGP明朝B"/>
            <w:sz w:val="20"/>
            <w:szCs w:val="20"/>
          </w:rPr>
          <w:t>17</w:t>
        </w:r>
      </w:ins>
      <w:r>
        <w:rPr>
          <w:rFonts w:ascii="HGP明朝B" w:eastAsia="HGP明朝B" w:hint="eastAsia"/>
          <w:sz w:val="20"/>
          <w:szCs w:val="20"/>
        </w:rPr>
        <w:t>：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409F9E2"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6734025B"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w:t>
      </w:r>
      <w:ins w:id="534" w:author="FUJII Keisuke" w:date="2013-05-19T11:11:00Z">
        <w:r w:rsidR="007C72C0">
          <w:rPr>
            <w:rFonts w:ascii="HGP明朝B" w:eastAsia="HGP明朝B"/>
            <w:sz w:val="20"/>
            <w:szCs w:val="20"/>
          </w:rPr>
          <w:t>19</w:t>
        </w:r>
      </w:ins>
      <w:r>
        <w:rPr>
          <w:rFonts w:ascii="HGP明朝B" w:eastAsia="HGP明朝B" w:hint="eastAsia"/>
          <w:sz w:val="20"/>
          <w:szCs w:val="20"/>
        </w:rPr>
        <w:t>の例は（２）の場合で、2012年版のLP用マイクロメガスTPCモジュールとコンパクト化されたT2Kエレクトロニクスである。　全チャンネル数が</w:t>
      </w:r>
      <w:ins w:id="535" w:author="FUJII Keisuke" w:date="2013-05-19T11:11:00Z">
        <w:r w:rsidR="007C72C0">
          <w:rPr>
            <w:rFonts w:ascii="HGP明朝B" w:eastAsia="HGP明朝B"/>
            <w:sz w:val="20"/>
            <w:szCs w:val="20"/>
          </w:rPr>
          <w:t>1,700</w:t>
        </w:r>
      </w:ins>
      <w:r>
        <w:rPr>
          <w:rFonts w:ascii="HGP明朝B" w:eastAsia="HGP明朝B" w:hint="eastAsia"/>
          <w:sz w:val="20"/>
          <w:szCs w:val="20"/>
        </w:rPr>
        <w:t>chと少なく、またT2Kエレクトロニクスは消費電力も少ないので早期の実現が可能であった。　（但し、T2Kエレクトロニク</w:t>
      </w:r>
      <w:proofErr w:type="spellStart"/>
      <w:r>
        <w:rPr>
          <w:rFonts w:ascii="HGP明朝B" w:eastAsia="HGP明朝B" w:hint="eastAsia"/>
          <w:sz w:val="20"/>
          <w:szCs w:val="20"/>
        </w:rPr>
        <w:t>は</w:t>
      </w:r>
      <w:ins w:id="536" w:author="FUJII Keisuke" w:date="2013-05-19T11:11:00Z">
        <w:r w:rsidR="007C72C0">
          <w:rPr>
            <w:rFonts w:ascii="HGP明朝B" w:eastAsia="HGP明朝B"/>
            <w:sz w:val="20"/>
            <w:szCs w:val="20"/>
          </w:rPr>
          <w:t>ILD</w:t>
        </w:r>
        <w:proofErr w:type="spellEnd"/>
        <w:r w:rsidR="007C72C0">
          <w:rPr>
            <w:rFonts w:ascii="HGP明朝B" w:eastAsia="HGP明朝B"/>
            <w:sz w:val="20"/>
            <w:szCs w:val="20"/>
          </w:rPr>
          <w:t xml:space="preserve"> </w:t>
        </w:r>
        <w:proofErr w:type="spellStart"/>
        <w:r w:rsidR="007C72C0">
          <w:rPr>
            <w:rFonts w:ascii="HGP明朝B" w:eastAsia="HGP明朝B"/>
            <w:sz w:val="20"/>
            <w:szCs w:val="20"/>
          </w:rPr>
          <w:t>TPC</w:t>
        </w:r>
      </w:ins>
      <w:r>
        <w:rPr>
          <w:rFonts w:ascii="HGP明朝B" w:eastAsia="HGP明朝B" w:hint="eastAsia"/>
          <w:sz w:val="20"/>
          <w:szCs w:val="20"/>
        </w:rPr>
        <w:t>では使用できない</w:t>
      </w:r>
      <w:proofErr w:type="spellEnd"/>
      <w:r>
        <w:rPr>
          <w:rFonts w:ascii="HGP明朝B" w:eastAsia="HGP明朝B" w:hint="eastAsia"/>
          <w:sz w:val="20"/>
          <w:szCs w:val="20"/>
        </w:rPr>
        <w:t>。）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52EC8905"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ALTROエレクトロニクスについても現在同様の方向でS-ALTRO16エレクトロニクスの実装の設計が進んでいる。64チャンネルではなく</w:t>
      </w:r>
      <w:ins w:id="537" w:author="FUJII Keisuke" w:date="2013-05-19T11:12:00Z">
        <w:r w:rsidR="007C72C0">
          <w:rPr>
            <w:rFonts w:ascii="HGP明朝B" w:eastAsia="HGP明朝B"/>
            <w:sz w:val="20"/>
            <w:szCs w:val="20"/>
          </w:rPr>
          <w:t>16</w:t>
        </w:r>
      </w:ins>
      <w:r>
        <w:rPr>
          <w:rFonts w:ascii="HGP明朝B" w:eastAsia="HGP明朝B" w:hint="eastAsia"/>
          <w:sz w:val="20"/>
          <w:szCs w:val="20"/>
        </w:rPr>
        <w:t>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9889D9F" w:rsidR="008A358C" w:rsidRDefault="008A358C" w:rsidP="008A358C">
      <w:pPr>
        <w:widowControl/>
        <w:rPr>
          <w:rFonts w:ascii="HGP明朝B" w:eastAsia="HGP明朝B"/>
          <w:sz w:val="20"/>
          <w:szCs w:val="20"/>
        </w:rPr>
      </w:pPr>
      <w:r>
        <w:rPr>
          <w:rFonts w:ascii="HGP明朝B" w:eastAsia="HGP明朝B" w:hint="eastAsia"/>
          <w:sz w:val="20"/>
          <w:szCs w:val="20"/>
        </w:rPr>
        <w:t>するマルティモジュール基板（MMC）でワイヤーボンディングを使用しているので、モジュール当たりの読み出しチャンネル数は約</w:t>
      </w:r>
      <w:ins w:id="538" w:author="FUJII Keisuke" w:date="2013-05-19T11:12:00Z">
        <w:r w:rsidR="007C72C0">
          <w:rPr>
            <w:rFonts w:ascii="HGP明朝B" w:eastAsia="HGP明朝B"/>
            <w:sz w:val="20"/>
            <w:szCs w:val="20"/>
          </w:rPr>
          <w:t>3,000</w:t>
        </w:r>
      </w:ins>
      <w:r>
        <w:rPr>
          <w:rFonts w:ascii="HGP明朝B" w:eastAsia="HGP明朝B" w:hint="eastAsia"/>
          <w:sz w:val="20"/>
          <w:szCs w:val="20"/>
        </w:rPr>
        <w:t>チャンネルに制限される。</w:t>
      </w:r>
      <w:proofErr w:type="spellStart"/>
      <w:r>
        <w:rPr>
          <w:rFonts w:ascii="HGP明朝B" w:eastAsia="HGP明朝B" w:hint="eastAsia"/>
          <w:sz w:val="20"/>
          <w:szCs w:val="20"/>
        </w:rPr>
        <w:t>Lund大学</w:t>
      </w:r>
      <w:proofErr w:type="spellEnd"/>
      <w:r>
        <w:rPr>
          <w:rFonts w:ascii="HGP明朝B" w:eastAsia="HGP明朝B" w:hint="eastAsia"/>
          <w:sz w:val="20"/>
          <w:szCs w:val="20"/>
        </w:rPr>
        <w:t>（スエーデン）が担当し、</w:t>
      </w:r>
      <w:proofErr w:type="spellStart"/>
      <w:r>
        <w:rPr>
          <w:rFonts w:ascii="HGP明朝B" w:eastAsia="HGP明朝B" w:hint="eastAsia"/>
          <w:sz w:val="20"/>
          <w:szCs w:val="20"/>
        </w:rPr>
        <w:t>KEKと日本のLC</w:t>
      </w:r>
      <w:proofErr w:type="spellEnd"/>
      <w:r>
        <w:rPr>
          <w:rFonts w:ascii="HGP明朝B" w:eastAsia="HGP明朝B" w:hint="eastAsia"/>
          <w:sz w:val="20"/>
          <w:szCs w:val="20"/>
        </w:rPr>
        <w:t xml:space="preserve">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6C3D28A" w14:textId="2D67A93B" w:rsidR="008A358C" w:rsidRDefault="008A358C" w:rsidP="007C72C0">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2相CO2冷却は冷媒として気液2相の高圧CO2液体を利用し、潜熱による冷却を行う、この冷却の利点は（１）液体CO2の潜熱は</w:t>
      </w:r>
      <w:ins w:id="539" w:author="FUJII Keisuke" w:date="2013-05-19T11:13:00Z">
        <w:r w:rsidR="007C72C0">
          <w:rPr>
            <w:rFonts w:ascii="HGP明朝B" w:eastAsia="HGP明朝B"/>
            <w:sz w:val="20"/>
            <w:szCs w:val="20"/>
          </w:rPr>
          <w:t>300J/</w:t>
        </w:r>
        <w:proofErr w:type="spellStart"/>
        <w:r w:rsidR="007C72C0">
          <w:rPr>
            <w:rFonts w:ascii="HGP明朝B" w:eastAsia="HGP明朝B"/>
            <w:sz w:val="20"/>
            <w:szCs w:val="20"/>
          </w:rPr>
          <w:t>g</w:t>
        </w:r>
      </w:ins>
      <w:r>
        <w:rPr>
          <w:rFonts w:ascii="HGP明朝B" w:eastAsia="HGP明朝B" w:hint="eastAsia"/>
          <w:sz w:val="20"/>
          <w:szCs w:val="20"/>
        </w:rPr>
        <w:t>と非常に大きい</w:t>
      </w:r>
      <w:proofErr w:type="spellEnd"/>
      <w:r>
        <w:rPr>
          <w:rFonts w:ascii="HGP明朝B" w:eastAsia="HGP明朝B" w:hint="eastAsia"/>
          <w:sz w:val="20"/>
          <w:szCs w:val="20"/>
        </w:rPr>
        <w:t>、（２）常温から-40度までの冷却が行える、（３）冷却に潜熱を利用するので冷媒の温度上昇による冷却温度の上昇がない、（４）高圧の2相CO2冷媒を使い且つ2相CO2液体の粘性は小さいので、冷却系の配管は数㎜と細く出来て、物質量の低減に寄与する。（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63AD312F"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ins w:id="540" w:author="FUJII Keisuke" w:date="2013-05-19T11:13:00Z">
        <w:r w:rsidR="007C72C0">
          <w:rPr>
            <w:rFonts w:ascii="HGP明朝B" w:eastAsia="HGP明朝B"/>
            <w:sz w:val="20"/>
            <w:szCs w:val="20"/>
          </w:rPr>
          <w:t>19</w:t>
        </w:r>
      </w:ins>
      <w:r>
        <w:rPr>
          <w:rFonts w:ascii="HGP明朝B" w:eastAsia="HGP明朝B" w:hint="eastAsia"/>
          <w:sz w:val="20"/>
          <w:szCs w:val="20"/>
        </w:rPr>
        <w:t xml:space="preserve">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233F735E"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w:t>
      </w:r>
      <w:ins w:id="541" w:author="FUJII Keisuke" w:date="2013-05-19T11:14:00Z">
        <w:r w:rsidR="007C72C0">
          <w:rPr>
            <w:rFonts w:ascii="HGP明朝B" w:eastAsia="HGP明朝B"/>
            <w:sz w:val="20"/>
            <w:szCs w:val="20"/>
          </w:rPr>
          <w:t>19</w:t>
        </w:r>
      </w:ins>
      <w:r>
        <w:rPr>
          <w:rFonts w:ascii="HGP明朝B" w:eastAsia="HGP明朝B" w:hint="eastAsia"/>
          <w:sz w:val="20"/>
          <w:szCs w:val="20"/>
        </w:rPr>
        <w:t>に示す。安全上規定上の問題でこのシステムによる本格的試験は行わず、2相CO2循環システムを常温コンプレッサーによる循環システムと2相CO2循環プンプによるシステムを制作することとなった。　後者</w:t>
      </w:r>
      <w:proofErr w:type="spellStart"/>
      <w:r>
        <w:rPr>
          <w:rFonts w:ascii="HGP明朝B" w:eastAsia="HGP明朝B" w:hint="eastAsia"/>
          <w:sz w:val="20"/>
          <w:szCs w:val="20"/>
        </w:rPr>
        <w:t>はKEKとLC</w:t>
      </w:r>
      <w:proofErr w:type="spellEnd"/>
      <w:r>
        <w:rPr>
          <w:rFonts w:ascii="HGP明朝B" w:eastAsia="HGP明朝B" w:hint="eastAsia"/>
          <w:sz w:val="20"/>
          <w:szCs w:val="20"/>
        </w:rPr>
        <w:t xml:space="preserve"> TPC日本グループが以前から検討していた計画で、2011年から高エネルギー宇宙分野では2相CO2循環冷却の先駆者であるNIKHEFの協力を得て2012年3月までに試験用の小型2相CO2冷却循環システムを制作した（図</w:t>
      </w:r>
      <w:ins w:id="542" w:author="FUJII Keisuke" w:date="2013-05-19T11:14:00Z">
        <w:r w:rsidR="007C72C0">
          <w:rPr>
            <w:rFonts w:ascii="HGP明朝B" w:eastAsia="HGP明朝B"/>
            <w:sz w:val="20"/>
            <w:szCs w:val="20"/>
          </w:rPr>
          <w:t>20</w:t>
        </w:r>
      </w:ins>
      <w:r>
        <w:rPr>
          <w:rFonts w:ascii="HGP明朝B" w:eastAsia="HGP明朝B" w:hint="eastAsia"/>
          <w:sz w:val="20"/>
          <w:szCs w:val="20"/>
        </w:rPr>
        <w:t>）。2013年</w:t>
      </w:r>
      <w:ins w:id="543" w:author="FUJII Keisuke" w:date="2013-05-19T11:14:00Z">
        <w:r w:rsidR="007C72C0">
          <w:rPr>
            <w:rFonts w:ascii="HGP明朝B" w:eastAsia="HGP明朝B"/>
            <w:sz w:val="20"/>
            <w:szCs w:val="20"/>
          </w:rPr>
          <w:t>6</w:t>
        </w:r>
      </w:ins>
      <w:r>
        <w:rPr>
          <w:rFonts w:ascii="HGP明朝B" w:eastAsia="HGP明朝B" w:hint="eastAsia"/>
          <w:sz w:val="20"/>
          <w:szCs w:val="20"/>
        </w:rPr>
        <w:t xml:space="preserve">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74C200C4" w14:textId="729FA84B" w:rsidR="008A358C" w:rsidRDefault="008A358C">
      <w:pPr>
        <w:widowControl/>
        <w:ind w:firstLine="284"/>
        <w:jc w:val="right"/>
        <w:rPr>
          <w:rFonts w:ascii="HGP明朝B" w:eastAsia="HGP明朝B"/>
          <w:sz w:val="20"/>
          <w:szCs w:val="20"/>
        </w:rPr>
        <w:pPrChange w:id="544" w:author="FUJII Keisuke" w:date="2013-05-19T11:26:00Z">
          <w:pPr>
            <w:widowControl/>
            <w:ind w:firstLine="284"/>
          </w:pPr>
        </w:pPrChange>
      </w:pPr>
      <w:r>
        <w:rPr>
          <w:rFonts w:ascii="HGP明朝B" w:eastAsia="HGP明朝B" w:hint="eastAsia"/>
          <w:sz w:val="20"/>
          <w:szCs w:val="20"/>
        </w:rPr>
        <w:t>図</w:t>
      </w:r>
      <w:ins w:id="545" w:author="FUJII Keisuke" w:date="2013-05-19T11:14:00Z">
        <w:r w:rsidR="007C72C0">
          <w:rPr>
            <w:rFonts w:ascii="HGP明朝B" w:eastAsia="HGP明朝B"/>
            <w:sz w:val="20"/>
            <w:szCs w:val="20"/>
          </w:rPr>
          <w:t>20</w:t>
        </w:r>
      </w:ins>
      <w:r>
        <w:rPr>
          <w:rFonts w:ascii="HGP明朝B" w:eastAsia="HGP明朝B" w:hint="eastAsia"/>
          <w:sz w:val="20"/>
          <w:szCs w:val="20"/>
        </w:rPr>
        <w:t xml:space="preserve">　</w:t>
      </w:r>
      <w:ins w:id="546" w:author="FUJII Keisuke" w:date="2013-05-19T11:14:00Z">
        <w:r w:rsidR="007C72C0">
          <w:rPr>
            <w:rFonts w:ascii="HGP明朝B" w:eastAsia="HGP明朝B"/>
            <w:sz w:val="20"/>
            <w:szCs w:val="20"/>
          </w:rPr>
          <w:t>2</w:t>
        </w:r>
      </w:ins>
      <w:r>
        <w:rPr>
          <w:rFonts w:ascii="HGP明朝B" w:eastAsia="HGP明朝B" w:hint="eastAsia"/>
          <w:sz w:val="20"/>
          <w:szCs w:val="20"/>
        </w:rPr>
        <w:t>相CO2ポンプによる</w:t>
      </w:r>
      <w:ins w:id="547" w:author="FUJII Keisuke" w:date="2013-05-19T11:14:00Z">
        <w:r w:rsidR="007C72C0">
          <w:rPr>
            <w:rFonts w:ascii="HGP明朝B" w:eastAsia="HGP明朝B"/>
            <w:sz w:val="20"/>
            <w:szCs w:val="20"/>
          </w:rPr>
          <w:t>2</w:t>
        </w:r>
      </w:ins>
      <w:r>
        <w:rPr>
          <w:rFonts w:ascii="HGP明朝B" w:eastAsia="HGP明朝B" w:hint="eastAsia"/>
          <w:sz w:val="20"/>
          <w:szCs w:val="20"/>
        </w:rPr>
        <w:t>相CO2冷却循環システム</w:t>
      </w:r>
    </w:p>
    <w:p w14:paraId="51A45D15" w14:textId="29EF782A"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w:t>
      </w:r>
      <w:ins w:id="548" w:author="FUJII Keisuke" w:date="2013-05-19T11:15:00Z">
        <w:r w:rsidR="007C72C0">
          <w:rPr>
            <w:rFonts w:ascii="HGP明朝B" w:eastAsia="HGP明朝B"/>
            <w:sz w:val="20"/>
            <w:szCs w:val="20"/>
          </w:rPr>
          <w:t>2</w:t>
        </w:r>
      </w:ins>
      <w:r>
        <w:rPr>
          <w:rFonts w:ascii="HGP明朝B" w:eastAsia="HGP明朝B" w:hint="eastAsia"/>
          <w:sz w:val="20"/>
          <w:szCs w:val="20"/>
        </w:rPr>
        <w:t>相CO2冷却による冷却設計と基礎的試験の準備を進めている。具体的には熱分解グラファイトTPG等の熱伝導のよい物質で薄いヒートシンクを制作し、これを</w:t>
      </w:r>
      <w:ins w:id="549" w:author="FUJII Keisuke" w:date="2013-05-19T11:15:00Z">
        <w:r w:rsidR="007C72C0">
          <w:rPr>
            <w:rFonts w:ascii="HGP明朝B" w:eastAsia="HGP明朝B"/>
            <w:sz w:val="20"/>
            <w:szCs w:val="20"/>
          </w:rPr>
          <w:t>2</w:t>
        </w:r>
      </w:ins>
      <w:r>
        <w:rPr>
          <w:rFonts w:ascii="HGP明朝B" w:eastAsia="HGP明朝B" w:hint="eastAsia"/>
          <w:sz w:val="20"/>
          <w:szCs w:val="20"/>
        </w:rPr>
        <w:t>相CO2冷却パプで冷却し、S-AKTRO16MCMとGEMモジュールパッド基板の間に設置する方法（図</w:t>
      </w:r>
      <w:ins w:id="550" w:author="FUJII Keisuke" w:date="2013-05-19T11:16:00Z">
        <w:r w:rsidR="007C72C0">
          <w:rPr>
            <w:rFonts w:ascii="HGP明朝B" w:eastAsia="HGP明朝B"/>
            <w:sz w:val="20"/>
            <w:szCs w:val="20"/>
          </w:rPr>
          <w:t>21</w:t>
        </w:r>
      </w:ins>
      <w:r>
        <w:rPr>
          <w:rFonts w:ascii="HGP明朝B" w:eastAsia="HGP明朝B" w:hint="eastAsia"/>
          <w:sz w:val="20"/>
          <w:szCs w:val="20"/>
        </w:rPr>
        <w:t>）や、同様に多数のマイクロチャンネルを有する薄い軽金属板によるヒートシンクを設置して、これに直接</w:t>
      </w:r>
      <w:ins w:id="551" w:author="FUJII Keisuke" w:date="2013-05-19T11:16:00Z">
        <w:r w:rsidR="007C72C0">
          <w:rPr>
            <w:rFonts w:ascii="HGP明朝B" w:eastAsia="HGP明朝B"/>
            <w:sz w:val="20"/>
            <w:szCs w:val="20"/>
          </w:rPr>
          <w:t>2</w:t>
        </w:r>
      </w:ins>
      <w:r>
        <w:rPr>
          <w:rFonts w:ascii="HGP明朝B" w:eastAsia="HGP明朝B" w:hint="eastAsia"/>
          <w:sz w:val="20"/>
          <w:szCs w:val="20"/>
        </w:rPr>
        <w:t>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8">
                      <a:extLst>
                        <a:ext uri="{28A0092B-C50C-407E-A947-70E740481C1C}">
                          <a14:useLocalDpi xmlns:a14="http://schemas.microsoft.com/office/drawing/2010/main" val="0"/>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Default="008A358C" w:rsidP="008A358C">
      <w:pPr>
        <w:widowControl/>
        <w:jc w:val="center"/>
        <w:rPr>
          <w:rFonts w:ascii="HGP明朝B" w:eastAsia="HGP明朝B"/>
          <w:sz w:val="20"/>
          <w:szCs w:val="20"/>
        </w:rPr>
      </w:pPr>
      <w:r>
        <w:rPr>
          <w:rFonts w:ascii="HGP明朝B" w:eastAsia="HGP明朝B" w:hint="eastAsia"/>
          <w:sz w:val="20"/>
          <w:szCs w:val="20"/>
        </w:rPr>
        <w:t>図</w:t>
      </w:r>
      <w:ins w:id="552" w:author="FUJII Keisuke" w:date="2013-05-19T11:26:00Z">
        <w:r w:rsidR="002B11A3">
          <w:rPr>
            <w:rFonts w:ascii="HGP明朝B" w:eastAsia="HGP明朝B"/>
            <w:sz w:val="20"/>
            <w:szCs w:val="20"/>
          </w:rPr>
          <w:t>21</w:t>
        </w:r>
        <w:r w:rsidR="002B11A3">
          <w:rPr>
            <w:rFonts w:ascii="HGP明朝B" w:eastAsia="HGP明朝B" w:hint="eastAsia"/>
            <w:sz w:val="20"/>
            <w:szCs w:val="20"/>
          </w:rPr>
          <w:t xml:space="preserve">　</w:t>
        </w:r>
      </w:ins>
      <w:r>
        <w:rPr>
          <w:rFonts w:ascii="HGP明朝B" w:eastAsia="HGP明朝B" w:hint="eastAsia"/>
          <w:sz w:val="20"/>
          <w:szCs w:val="20"/>
        </w:rPr>
        <w:t>S-ALTRO16エレクトロニクスの実装モデルとTPGヒートシンクを用いた</w:t>
      </w:r>
    </w:p>
    <w:p w14:paraId="7D6EF629" w14:textId="4854A736" w:rsidR="008A358C" w:rsidRPr="005C24DF" w:rsidRDefault="002B11A3" w:rsidP="008A358C">
      <w:pPr>
        <w:widowControl/>
        <w:jc w:val="center"/>
        <w:rPr>
          <w:rFonts w:ascii="HGP明朝B" w:eastAsia="HGP明朝B"/>
          <w:sz w:val="20"/>
          <w:szCs w:val="20"/>
        </w:rPr>
      </w:pPr>
      <w:ins w:id="553" w:author="FUJII Keisuke" w:date="2013-05-19T11:26:00Z">
        <w:r>
          <w:rPr>
            <w:rFonts w:ascii="HGP明朝B" w:eastAsia="HGP明朝B"/>
            <w:sz w:val="20"/>
            <w:szCs w:val="20"/>
          </w:rPr>
          <w:t>2</w:t>
        </w:r>
      </w:ins>
      <w:r w:rsidR="008A358C">
        <w:rPr>
          <w:rFonts w:ascii="HGP明朝B" w:eastAsia="HGP明朝B" w:hint="eastAsia"/>
          <w:sz w:val="20"/>
          <w:szCs w:val="20"/>
        </w:rPr>
        <w:t>相CO2冷却モデル（青がTPGプレートで緑はパッド基板及びS-ALTRO</w:t>
      </w:r>
      <w:ins w:id="554" w:author="FUJII Keisuke" w:date="2013-05-19T11:26:00Z">
        <w:r>
          <w:rPr>
            <w:rFonts w:ascii="HGP明朝B" w:eastAsia="HGP明朝B"/>
            <w:sz w:val="20"/>
            <w:szCs w:val="20"/>
          </w:rPr>
          <w:t xml:space="preserve">16 </w:t>
        </w:r>
      </w:ins>
      <w:proofErr w:type="spellStart"/>
      <w:r w:rsidR="008A358C">
        <w:rPr>
          <w:rFonts w:ascii="HGP明朝B" w:eastAsia="HGP明朝B" w:hint="eastAsia"/>
          <w:sz w:val="20"/>
          <w:szCs w:val="20"/>
        </w:rPr>
        <w:t>MCM基板</w:t>
      </w:r>
      <w:proofErr w:type="spellEnd"/>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xml:space="preserve">．　</w:t>
      </w:r>
      <w:proofErr w:type="spellStart"/>
      <w:r w:rsidRPr="00217F8E">
        <w:rPr>
          <w:rFonts w:ascii="HGP明朝B" w:eastAsia="HGP明朝B" w:hint="eastAsia"/>
          <w:b/>
          <w:sz w:val="20"/>
          <w:szCs w:val="20"/>
        </w:rPr>
        <w:t>TPC飛跡再構成プログラムの開発</w:t>
      </w:r>
      <w:proofErr w:type="spellEnd"/>
    </w:p>
    <w:p w14:paraId="0AFA0832" w14:textId="0B03031C" w:rsidR="008A358C" w:rsidRDefault="007C72C0" w:rsidP="002B11A3">
      <w:pPr>
        <w:ind w:firstLine="360"/>
        <w:jc w:val="both"/>
        <w:rPr>
          <w:rFonts w:ascii="HGP明朝B" w:eastAsia="HGP明朝B" w:hAnsiTheme="minorEastAsia" w:cs="Helvetica"/>
          <w:szCs w:val="21"/>
        </w:rPr>
      </w:pPr>
      <w:ins w:id="555" w:author="FUJII Keisuke" w:date="2013-05-19T11:17:00Z">
        <w:r>
          <w:rPr>
            <w:rFonts w:ascii="HGP明朝B" w:eastAsia="HGP明朝B"/>
          </w:rPr>
          <w:t>2009</w:t>
        </w:r>
      </w:ins>
      <w:r w:rsidR="008A358C" w:rsidRPr="004721CB">
        <w:rPr>
          <w:rFonts w:ascii="HGP明朝B" w:eastAsia="HGP明朝B" w:hint="eastAsia"/>
        </w:rPr>
        <w:t>年以来、日本のLC TPCグループではTPC大型プロトタイプビーム試験のために</w:t>
      </w:r>
      <w:r w:rsidR="008A358C" w:rsidRPr="004721CB">
        <w:rPr>
          <w:rFonts w:ascii="HGP明朝B" w:eastAsia="HGP明朝B" w:hAnsiTheme="minorEastAsia" w:cs="Helvetica" w:hint="eastAsia"/>
          <w:szCs w:val="21"/>
        </w:rPr>
        <w:t>カルマン・フィルターの手法に基づく</w:t>
      </w:r>
      <w:r w:rsidR="008A358C">
        <w:rPr>
          <w:rFonts w:ascii="HGP明朝B" w:eastAsia="HGP明朝B" w:hAnsiTheme="minorEastAsia" w:cs="Helvetica" w:hint="eastAsia"/>
          <w:szCs w:val="21"/>
        </w:rPr>
        <w:t>独自の</w:t>
      </w:r>
      <w:r w:rsidR="008A358C" w:rsidRPr="004721CB">
        <w:rPr>
          <w:rFonts w:ascii="HGP明朝B" w:eastAsia="HGP明朝B" w:hint="eastAsia"/>
        </w:rPr>
        <w:t>TPC飛跡再構成プログラムを開発し使用してき</w:t>
      </w:r>
      <w:r w:rsidR="008A358C">
        <w:rPr>
          <w:rFonts w:ascii="HGP明朝B" w:eastAsia="HGP明朝B" w:hint="eastAsia"/>
        </w:rPr>
        <w:t xml:space="preserve">た。　</w:t>
      </w:r>
      <w:ins w:id="556" w:author="FUJII Keisuke" w:date="2013-05-19T11:17:00Z">
        <w:r>
          <w:rPr>
            <w:rFonts w:ascii="HGP明朝B" w:eastAsia="HGP明朝B"/>
          </w:rPr>
          <w:t>2010</w:t>
        </w:r>
      </w:ins>
      <w:r w:rsidR="008A358C">
        <w:rPr>
          <w:rFonts w:ascii="HGP明朝B" w:eastAsia="HGP明朝B" w:hint="eastAsia"/>
        </w:rPr>
        <w:t xml:space="preserve">年頃から、LC TPC </w:t>
      </w:r>
      <w:proofErr w:type="spellStart"/>
      <w:r w:rsidR="008A358C">
        <w:rPr>
          <w:rFonts w:ascii="HGP明朝B" w:eastAsia="HGP明朝B" w:hint="eastAsia"/>
        </w:rPr>
        <w:t>collaborationの共通解析プログラムとして準備されていたMarlin</w:t>
      </w:r>
      <w:proofErr w:type="spellEnd"/>
      <w:r w:rsidR="008A358C">
        <w:rPr>
          <w:rFonts w:ascii="HGP明朝B" w:eastAsia="HGP明朝B" w:hint="eastAsia"/>
        </w:rPr>
        <w:t xml:space="preserve"> TPCにこのカルマン・フィルター飛跡再構成プログラムを組み込む作業を開始し、</w:t>
      </w:r>
      <w:ins w:id="557" w:author="FUJII Keisuke" w:date="2013-05-19T11:17:00Z">
        <w:r>
          <w:rPr>
            <w:rFonts w:ascii="HGP明朝B" w:eastAsia="HGP明朝B"/>
          </w:rPr>
          <w:t>2011</w:t>
        </w:r>
      </w:ins>
      <w:r w:rsidR="008A358C" w:rsidRPr="004721CB">
        <w:rPr>
          <w:rFonts w:ascii="HGP明朝B" w:eastAsia="HGP明朝B" w:hint="eastAsia"/>
        </w:rPr>
        <w:t>年には</w:t>
      </w:r>
      <w:r w:rsidR="008A358C">
        <w:rPr>
          <w:rFonts w:ascii="HGP明朝B" w:eastAsia="HGP明朝B" w:hint="eastAsia"/>
        </w:rPr>
        <w:t>、</w:t>
      </w:r>
      <w:r w:rsidR="008A358C" w:rsidRPr="004721CB">
        <w:rPr>
          <w:rFonts w:ascii="HGP明朝B" w:eastAsia="HGP明朝B" w:hAnsiTheme="minorEastAsia" w:cs="Helvetica" w:hint="eastAsia"/>
          <w:szCs w:val="21"/>
        </w:rPr>
        <w:t xml:space="preserve">C++ </w:t>
      </w:r>
      <w:r w:rsidR="008A358C">
        <w:rPr>
          <w:rFonts w:ascii="HGP明朝B" w:eastAsia="HGP明朝B" w:hAnsiTheme="minorEastAsia" w:cs="Helvetica" w:hint="eastAsia"/>
          <w:szCs w:val="21"/>
        </w:rPr>
        <w:t>によるオブジェクト指向の</w:t>
      </w:r>
      <w:r w:rsidR="008A358C" w:rsidRPr="004721CB">
        <w:rPr>
          <w:rFonts w:ascii="HGP明朝B" w:eastAsia="HGP明朝B" w:hAnsiTheme="minorEastAsia" w:cs="Helvetica" w:hint="eastAsia"/>
          <w:szCs w:val="21"/>
        </w:rPr>
        <w:t>汎用カルマン・フィルター・ライブラリー（</w:t>
      </w:r>
      <w:proofErr w:type="spellStart"/>
      <w:r w:rsidR="008A358C" w:rsidRPr="004721CB">
        <w:rPr>
          <w:rFonts w:ascii="HGP明朝B" w:eastAsia="HGP明朝B" w:hAnsiTheme="minorEastAsia" w:cs="Helvetica" w:hint="eastAsia"/>
          <w:szCs w:val="21"/>
        </w:rPr>
        <w:t>KalTest</w:t>
      </w:r>
      <w:proofErr w:type="spellEnd"/>
      <w:r w:rsidR="008A358C" w:rsidRPr="004721CB">
        <w:rPr>
          <w:rFonts w:ascii="HGP明朝B" w:eastAsia="HGP明朝B" w:hAnsiTheme="minorEastAsia" w:cs="Helvetica" w:hint="eastAsia"/>
          <w:szCs w:val="21"/>
        </w:rPr>
        <w:t>）の基本部分を完成し、より複雑な測定面／測定座標形状へ拡張</w:t>
      </w:r>
      <w:r w:rsidR="008A358C">
        <w:rPr>
          <w:rFonts w:ascii="HGP明朝B" w:eastAsia="HGP明朝B" w:hAnsiTheme="minorEastAsia" w:cs="Helvetica" w:hint="eastAsia"/>
          <w:szCs w:val="21"/>
        </w:rPr>
        <w:t xml:space="preserve">した。　</w:t>
      </w:r>
    </w:p>
    <w:p w14:paraId="35191AFD" w14:textId="0D9AF169" w:rsidR="008A358C" w:rsidRDefault="008A358C" w:rsidP="001D11D7">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w:t>
      </w:r>
      <w:proofErr w:type="spellStart"/>
      <w:r w:rsidRPr="004721CB">
        <w:rPr>
          <w:rFonts w:ascii="HGP明朝B" w:eastAsia="HGP明朝B" w:hAnsiTheme="minorEastAsia" w:cs="Helvetica" w:hint="eastAsia"/>
          <w:szCs w:val="21"/>
        </w:rPr>
        <w:t>KalTest</w:t>
      </w:r>
      <w:proofErr w:type="spellEnd"/>
      <w:r w:rsidRPr="004721CB">
        <w:rPr>
          <w:rFonts w:ascii="HGP明朝B" w:eastAsia="HGP明朝B" w:hAnsiTheme="minorEastAsia" w:cs="Helvetica" w:hint="eastAsia"/>
          <w:szCs w:val="21"/>
        </w:rPr>
        <w:t xml:space="preserve">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w:t>
      </w:r>
      <w:proofErr w:type="spellStart"/>
      <w:r w:rsidRPr="004721CB">
        <w:rPr>
          <w:rFonts w:ascii="HGP明朝B" w:eastAsia="HGP明朝B" w:hAnsiTheme="minorEastAsia" w:cs="Helvetica" w:hint="eastAsia"/>
          <w:szCs w:val="21"/>
        </w:rPr>
        <w:t>MarlinTrack</w:t>
      </w:r>
      <w:proofErr w:type="spellEnd"/>
      <w:r w:rsidRPr="004721CB">
        <w:rPr>
          <w:rFonts w:ascii="HGP明朝B" w:eastAsia="HGP明朝B" w:hAnsiTheme="minorEastAsia" w:cs="Helvetica" w:hint="eastAsia"/>
          <w:szCs w:val="21"/>
        </w:rPr>
        <w:t xml:space="preserve"> というソフトウェア・パッケージの設計／実装</w:t>
      </w:r>
      <w:r>
        <w:rPr>
          <w:rFonts w:ascii="HGP明朝B" w:eastAsia="HGP明朝B" w:hAnsiTheme="minorEastAsia" w:cs="Helvetica" w:hint="eastAsia"/>
          <w:szCs w:val="21"/>
        </w:rPr>
        <w:t>を行い、</w:t>
      </w:r>
      <w:ins w:id="558" w:author="FUJII Keisuke" w:date="2013-05-19T11:18:00Z">
        <w:r w:rsidR="007C72C0">
          <w:rPr>
            <w:rFonts w:ascii="HGP明朝B" w:eastAsia="HGP明朝B" w:hAnsiTheme="minorEastAsia" w:cs="Helvetica"/>
            <w:szCs w:val="21"/>
          </w:rPr>
          <w:t>2012</w:t>
        </w:r>
      </w:ins>
      <w:r>
        <w:rPr>
          <w:rFonts w:ascii="HGP明朝B" w:eastAsia="HGP明朝B" w:hAnsiTheme="minorEastAsia" w:cs="Helvetica" w:hint="eastAsia"/>
          <w:szCs w:val="21"/>
        </w:rPr>
        <w:t>年</w:t>
      </w:r>
      <w:r w:rsidRPr="004721CB">
        <w:rPr>
          <w:rFonts w:ascii="HGP明朝B" w:eastAsia="HGP明朝B" w:hAnsiTheme="minorEastAsia" w:cs="Helvetica" w:hint="eastAsia"/>
          <w:szCs w:val="21"/>
        </w:rPr>
        <w:t>には、これをILD測定器の詳細設計書（DBD）のための測定器ベンチマーク用大量モンテカルロデータに対する飛跡再構成に応用した。これまで</w:t>
      </w:r>
      <w:proofErr w:type="spellStart"/>
      <w:r w:rsidRPr="004721CB">
        <w:rPr>
          <w:rFonts w:ascii="HGP明朝B" w:eastAsia="HGP明朝B" w:hAnsiTheme="minorEastAsia" w:cs="Helvetica" w:hint="eastAsia"/>
          <w:szCs w:val="21"/>
        </w:rPr>
        <w:t>のFortran</w:t>
      </w:r>
      <w:proofErr w:type="spellEnd"/>
      <w:r w:rsidRPr="004721CB">
        <w:rPr>
          <w:rFonts w:ascii="HGP明朝B" w:eastAsia="HGP明朝B" w:hAnsiTheme="minorEastAsia" w:cs="Helvetica" w:hint="eastAsia"/>
          <w:szCs w:val="21"/>
        </w:rPr>
        <w:t xml:space="preserve">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6B132015" w:rsidR="008A358C" w:rsidRDefault="008A358C" w:rsidP="00085F13">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ins w:id="559" w:author="FUJII Keisuke" w:date="2013-05-19T11:19:00Z">
        <w:r w:rsidR="002B11A3">
          <w:rPr>
            <w:rFonts w:ascii="HGP明朝B" w:eastAsia="HGP明朝B" w:hAnsiTheme="minorEastAsia" w:cs="Helvetica"/>
            <w:szCs w:val="21"/>
          </w:rPr>
          <w:t>2012</w:t>
        </w:r>
      </w:ins>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w:t>
      </w:r>
      <w:proofErr w:type="spellStart"/>
      <w:r w:rsidRPr="00B97FCA">
        <w:rPr>
          <w:rFonts w:ascii="HGP明朝B" w:eastAsia="HGP明朝B" w:hAnsiTheme="minorEastAsia" w:cs="Helvetica" w:hint="eastAsia"/>
          <w:szCs w:val="21"/>
        </w:rPr>
        <w:t>KalTest</w:t>
      </w:r>
      <w:proofErr w:type="spellEnd"/>
      <w:r w:rsidRPr="00B97FCA">
        <w:rPr>
          <w:rFonts w:ascii="HGP明朝B" w:eastAsia="HGP明朝B" w:hAnsiTheme="minorEastAsia" w:cs="Helvetica" w:hint="eastAsia"/>
          <w:szCs w:val="21"/>
        </w:rPr>
        <w: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24C734AC" w14:textId="77777777" w:rsidR="008A358C" w:rsidRDefault="008A358C" w:rsidP="002B11A3">
      <w:pPr>
        <w:ind w:firstLine="360"/>
        <w:jc w:val="both"/>
        <w:rPr>
          <w:rFonts w:ascii="HGP明朝B" w:eastAsia="HGP明朝B" w:hAnsiTheme="minorEastAsia" w:cs="Helvetica"/>
          <w:szCs w:val="21"/>
        </w:rPr>
      </w:pPr>
    </w:p>
    <w:p w14:paraId="093C7F75" w14:textId="77777777" w:rsidR="008A358C" w:rsidRPr="00B97FCA" w:rsidRDefault="008A358C" w:rsidP="002B11A3">
      <w:pPr>
        <w:ind w:firstLine="360"/>
        <w:jc w:val="both"/>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2B11A3">
      <w:pPr>
        <w:widowControl/>
        <w:jc w:val="both"/>
        <w:rPr>
          <w:rFonts w:ascii="HGP明朝B" w:eastAsia="HGP明朝B"/>
          <w:sz w:val="20"/>
          <w:szCs w:val="20"/>
        </w:rPr>
      </w:pPr>
    </w:p>
    <w:p w14:paraId="69C54C0A" w14:textId="44FDE964" w:rsidR="008A358C" w:rsidRPr="005F3F91" w:rsidRDefault="008A358C" w:rsidP="002B11A3">
      <w:pPr>
        <w:widowControl/>
        <w:rPr>
          <w:rFonts w:ascii="HGP明朝B" w:eastAsia="HGP明朝B"/>
          <w:szCs w:val="21"/>
        </w:rPr>
      </w:pPr>
      <w:r w:rsidRPr="005F3F91">
        <w:rPr>
          <w:rFonts w:ascii="HGP明朝B" w:eastAsia="HGP明朝B" w:hint="eastAsia"/>
          <w:b/>
          <w:szCs w:val="21"/>
        </w:rPr>
        <w:t>３．残された課題と今後の</w:t>
      </w:r>
      <w:ins w:id="560" w:author="FUJII Keisuke" w:date="2013-05-19T11:27:00Z">
        <w:r w:rsidR="002B11A3">
          <w:rPr>
            <w:rFonts w:ascii="HGP明朝B" w:eastAsia="HGP明朝B"/>
            <w:b/>
            <w:szCs w:val="21"/>
          </w:rPr>
          <w:t>5</w:t>
        </w:r>
      </w:ins>
      <w:r w:rsidRPr="005F3F91">
        <w:rPr>
          <w:rFonts w:ascii="HGP明朝B" w:eastAsia="HGP明朝B" w:hint="eastAsia"/>
          <w:b/>
          <w:szCs w:val="21"/>
        </w:rPr>
        <w:t>年間の計画</w:t>
      </w:r>
      <w:r w:rsidRPr="005F3F91">
        <w:rPr>
          <w:rFonts w:ascii="HGP明朝B" w:eastAsia="HGP明朝B" w:hint="eastAsia"/>
          <w:b/>
          <w:szCs w:val="21"/>
        </w:rPr>
        <w:tab/>
      </w:r>
    </w:p>
    <w:p w14:paraId="51030C79" w14:textId="5BEF6E6E" w:rsidR="008A358C" w:rsidRPr="0080739B" w:rsidRDefault="008A358C" w:rsidP="002B11A3">
      <w:pPr>
        <w:widowControl/>
        <w:tabs>
          <w:tab w:val="left" w:pos="1680"/>
          <w:tab w:val="left" w:pos="2520"/>
          <w:tab w:val="left" w:pos="3360"/>
          <w:tab w:val="left" w:pos="4200"/>
          <w:tab w:val="left" w:pos="5025"/>
        </w:tabs>
        <w:ind w:firstLineChars="134" w:firstLine="295"/>
        <w:jc w:val="both"/>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w:t>
      </w:r>
      <w:ins w:id="561" w:author="FUJII Keisuke" w:date="2013-05-19T11:27:00Z">
        <w:r w:rsidR="002B11A3">
          <w:rPr>
            <w:rFonts w:ascii="HGP明朝B" w:eastAsia="HGP明朝B"/>
            <w:szCs w:val="21"/>
          </w:rPr>
          <w:t>3</w:t>
        </w:r>
      </w:ins>
      <w:r w:rsidRPr="0080739B">
        <w:rPr>
          <w:rFonts w:ascii="HGP明朝B" w:eastAsia="HGP明朝B" w:hint="eastAsia"/>
          <w:szCs w:val="21"/>
        </w:rPr>
        <w:t>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w:t>
      </w:r>
      <w:proofErr w:type="spellStart"/>
      <w:r w:rsidRPr="0080739B">
        <w:rPr>
          <w:rFonts w:ascii="HGP明朝B" w:eastAsia="HGP明朝B" w:cs="MS-Mincho" w:hint="eastAsia"/>
          <w:szCs w:val="21"/>
        </w:rPr>
        <w:t>機MPGD</w:t>
      </w:r>
      <w:proofErr w:type="spellEnd"/>
      <w:ins w:id="562" w:author="FUJII Keisuke" w:date="2013-05-19T11:20:00Z">
        <w:r w:rsidR="002B11A3">
          <w:rPr>
            <w:rFonts w:ascii="HGP明朝B" w:eastAsia="HGP明朝B" w:cs="MS-Mincho"/>
            <w:szCs w:val="21"/>
          </w:rPr>
          <w:t xml:space="preserve"> </w:t>
        </w:r>
      </w:ins>
      <w:r w:rsidRPr="0080739B">
        <w:rPr>
          <w:rFonts w:ascii="HGP明朝B" w:eastAsia="HGP明朝B" w:cs="MS-Mincho" w:hint="eastAsia"/>
          <w:szCs w:val="21"/>
        </w:rPr>
        <w:t>TPC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6D3E4E4D" w14:textId="6CAD6A9D" w:rsidR="008A358C" w:rsidRPr="005F3F91" w:rsidRDefault="002B11A3" w:rsidP="00085F13">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ins w:id="563" w:author="FUJII Keisuke" w:date="2013-05-19T11:28:00Z">
        <w:r>
          <w:rPr>
            <w:rFonts w:ascii="HGP明朝B" w:eastAsia="HGP明朝B"/>
            <w:szCs w:val="21"/>
          </w:rPr>
          <w:t>2</w:t>
        </w:r>
      </w:ins>
      <w:proofErr w:type="spellStart"/>
      <w:r w:rsidR="008A358C" w:rsidRPr="005F3F91">
        <w:rPr>
          <w:rFonts w:ascii="HGP明朝B" w:eastAsia="HGP明朝B" w:hint="eastAsia"/>
          <w:szCs w:val="21"/>
        </w:rPr>
        <w:t>でのべたように、陽イオンゲートについては</w:t>
      </w:r>
      <w:proofErr w:type="spellEnd"/>
      <w:r w:rsidR="008A358C" w:rsidRPr="005F3F91">
        <w:rPr>
          <w:rFonts w:ascii="HGP明朝B" w:eastAsia="HGP明朝B" w:hint="eastAsia"/>
          <w:szCs w:val="21"/>
        </w:rPr>
        <w:t>（１）</w:t>
      </w:r>
      <w:proofErr w:type="spellStart"/>
      <w:r w:rsidR="008A358C" w:rsidRPr="005F3F91">
        <w:rPr>
          <w:rFonts w:ascii="HGP明朝B" w:eastAsia="HGP明朝B" w:hint="eastAsia"/>
          <w:szCs w:val="21"/>
        </w:rPr>
        <w:t>伝統的なワイヤーゲートと</w:t>
      </w:r>
      <w:proofErr w:type="spellEnd"/>
      <w:r w:rsidR="008A358C" w:rsidRPr="005F3F91">
        <w:rPr>
          <w:rFonts w:ascii="HGP明朝B" w:eastAsia="HGP明朝B" w:hint="eastAsia"/>
          <w:szCs w:val="21"/>
        </w:rPr>
        <w:t>（２）</w:t>
      </w:r>
      <w:proofErr w:type="spellStart"/>
      <w:r w:rsidR="008A358C" w:rsidRPr="005F3F91">
        <w:rPr>
          <w:rFonts w:ascii="HGP明朝B" w:eastAsia="HGP明朝B" w:hint="eastAsia"/>
          <w:szCs w:val="21"/>
        </w:rPr>
        <w:t>開口率の高いいわゆるGEMゲートが現時点での候補である。これらの陽イオンゲートの陽イオン遮断の効果については</w:t>
      </w:r>
      <w:proofErr w:type="spellEnd"/>
      <w:r w:rsidR="008A358C" w:rsidRPr="005F3F91">
        <w:rPr>
          <w:rFonts w:ascii="HGP明朝B" w:eastAsia="HGP明朝B" w:hint="eastAsia"/>
          <w:szCs w:val="21"/>
        </w:rPr>
        <w:t>、（１）については過去の実績から、（２）についてはシミュレーション研究から、閉状態における陽イオン遮断については原則的には問題は無いと考えるが、（１）の場合に</w:t>
      </w:r>
      <w:proofErr w:type="spellStart"/>
      <w:r w:rsidR="008A358C" w:rsidRPr="005F3F91">
        <w:rPr>
          <w:rFonts w:ascii="HGP明朝B" w:eastAsia="HGP明朝B" w:hint="eastAsia"/>
          <w:szCs w:val="21"/>
        </w:rPr>
        <w:t>はMPGDモジュールに搭載する場合は、構造の非整合部分から過去にも陽イオンが漏れたこともあり注意を要する</w:t>
      </w:r>
      <w:proofErr w:type="spellEnd"/>
      <w:r w:rsidR="008A358C" w:rsidRPr="005F3F91">
        <w:rPr>
          <w:rFonts w:ascii="HGP明朝B" w:eastAsia="HGP明朝B" w:hint="eastAsia"/>
          <w:szCs w:val="21"/>
        </w:rPr>
        <w:t xml:space="preserve">。　</w:t>
      </w:r>
    </w:p>
    <w:p w14:paraId="0A4EC07C" w14:textId="61928ABF"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w:t>
      </w:r>
      <w:ins w:id="564" w:author="FUJII Keisuke" w:date="2013-05-19T11:22:00Z">
        <w:r w:rsidR="002B11A3">
          <w:rPr>
            <w:rFonts w:ascii="HGP明朝B" w:eastAsia="HGP明朝B"/>
            <w:szCs w:val="21"/>
          </w:rPr>
          <w:t>100</w:t>
        </w:r>
      </w:ins>
      <w:r w:rsidRPr="005F3F91">
        <w:rPr>
          <w:rFonts w:ascii="HGP明朝B" w:eastAsia="HGP明朝B" w:hint="eastAsia"/>
          <w:szCs w:val="21"/>
        </w:rPr>
        <w:t>ミクロンであるので、この影響は小さいものと思われる。　より大きな問題は高磁場でT2Kガスなどの</w:t>
      </w:r>
      <w:r w:rsidRPr="001D11D7">
        <w:rPr>
          <w:rFonts w:asciiTheme="minorEastAsia" w:hAnsiTheme="minorEastAsia" w:hint="eastAsia"/>
          <w:szCs w:val="21"/>
        </w:rPr>
        <w:t>ωτ</w:t>
      </w:r>
      <w:r w:rsidRPr="005F3F91">
        <w:rPr>
          <w:rFonts w:ascii="HGP明朝B" w:eastAsia="HGP明朝B" w:hint="eastAsia"/>
          <w:szCs w:val="21"/>
        </w:rPr>
        <w:t>の大きなガスを使う場合にはドリフト電子の透過度は低い（</w:t>
      </w:r>
      <w:ins w:id="565" w:author="FUJII Keisuke" w:date="2013-05-19T11:31:00Z">
        <w:r w:rsidR="001D11D7">
          <w:rPr>
            <w:rFonts w:ascii="HGP明朝B" w:eastAsia="HGP明朝B"/>
            <w:szCs w:val="21"/>
          </w:rPr>
          <w:t>1T</w:t>
        </w:r>
      </w:ins>
      <w:r w:rsidRPr="005F3F91">
        <w:rPr>
          <w:rFonts w:ascii="HGP明朝B" w:eastAsia="HGP明朝B" w:hint="eastAsia"/>
          <w:szCs w:val="21"/>
        </w:rPr>
        <w:t>で50%程度）ことである。これは直ちに位置分解能の</w:t>
      </w:r>
      <w:ins w:id="566" w:author="FUJII Keisuke" w:date="2013-05-19T11:31:00Z">
        <w:r w:rsidR="001D11D7">
          <w:rPr>
            <w:rFonts w:ascii="HGP明朝B" w:eastAsia="HGP明朝B"/>
            <w:szCs w:val="21"/>
          </w:rPr>
          <w:t>30%</w:t>
        </w:r>
      </w:ins>
      <w:r w:rsidRPr="005F3F91">
        <w:rPr>
          <w:rFonts w:ascii="HGP明朝B" w:eastAsia="HGP明朝B" w:hint="eastAsia"/>
          <w:szCs w:val="21"/>
        </w:rPr>
        <w:t>程度の劣化を意味する。高磁場ではド　リフト電子は電気力線よりはむしろ磁場に巻きついてドリフトする傾向が高まり、ドリフト電子透過度を高めるにはGEMゲートの</w:t>
      </w:r>
      <w:ins w:id="567" w:author="FUJII Keisuke" w:date="2013-05-19T11:31:00Z">
        <w:r w:rsidR="001D11D7">
          <w:rPr>
            <w:rFonts w:ascii="HGP明朝B" w:eastAsia="HGP明朝B" w:hint="eastAsia"/>
            <w:szCs w:val="21"/>
          </w:rPr>
          <w:t>幾何学的</w:t>
        </w:r>
      </w:ins>
      <w:r w:rsidRPr="005F3F91">
        <w:rPr>
          <w:rFonts w:ascii="HGP明朝B" w:eastAsia="HGP明朝B" w:hint="eastAsia"/>
          <w:szCs w:val="21"/>
        </w:rPr>
        <w:t>な開口度を上げるのが最も有効であるが、これを極薄のGEM構造で実現するのは相当に難しい。ポストプロセスで製造する方法を試行しあるいは</w:t>
      </w:r>
      <w:ins w:id="568" w:author="FUJII Keisuke" w:date="2013-05-19T11:32:00Z">
        <w:r w:rsidR="001D11D7" w:rsidRPr="005F3F91">
          <w:rPr>
            <w:rFonts w:ascii="HGP明朝B" w:eastAsia="HGP明朝B" w:hint="eastAsia"/>
            <w:szCs w:val="21"/>
          </w:rPr>
          <w:t>フェ</w:t>
        </w:r>
        <w:r w:rsidR="001D11D7">
          <w:rPr>
            <w:rFonts w:ascii="HGP明朝B" w:eastAsia="HGP明朝B" w:hint="eastAsia"/>
            <w:szCs w:val="21"/>
          </w:rPr>
          <w:t>ム</w:t>
        </w:r>
        <w:r w:rsidR="001D11D7" w:rsidRPr="005F3F91">
          <w:rPr>
            <w:rFonts w:ascii="HGP明朝B" w:eastAsia="HGP明朝B" w:hint="eastAsia"/>
            <w:szCs w:val="21"/>
          </w:rPr>
          <w:t>ト</w:t>
        </w:r>
      </w:ins>
      <w:r w:rsidRPr="005F3F91">
        <w:rPr>
          <w:rFonts w:ascii="HGP明朝B" w:eastAsia="HGP明朝B" w:hint="eastAsia"/>
          <w:szCs w:val="21"/>
        </w:rPr>
        <w:t>秒レーザー加工等も検討しているが、基本的な問題はモジュール規模のほとんど部材が残っていない極薄フィルムを扱う方法で、ゲート機能を阻害せずにGEMゲートの強度を増す検討が必要かもしれない。</w:t>
      </w:r>
    </w:p>
    <w:p w14:paraId="0A3B06BA" w14:textId="77777777"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p>
    <w:p w14:paraId="157DD175" w14:textId="7CA8A420"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w:t>
      </w:r>
      <w:proofErr w:type="spellStart"/>
      <w:r w:rsidRPr="005F3F91">
        <w:rPr>
          <w:rFonts w:ascii="HGP明朝B" w:eastAsia="HGP明朝B" w:hint="eastAsia"/>
          <w:szCs w:val="21"/>
        </w:rPr>
        <w:t>TPCの半径方向</w:t>
      </w:r>
      <w:proofErr w:type="spellEnd"/>
      <w:r w:rsidRPr="005F3F91">
        <w:rPr>
          <w:rFonts w:ascii="HGP明朝B" w:eastAsia="HGP明朝B" w:hint="eastAsia"/>
          <w:szCs w:val="21"/>
        </w:rPr>
        <w:t>）に張ることとすれば、同様にパッド基板の剛性を利用できる。但しGEMの引張支持に要する場合と多数のワイヤーを張る応力は比較できない（ゲートワイヤーピッチを</w:t>
      </w:r>
      <w:ins w:id="569" w:author="FUJII Keisuke" w:date="2013-05-19T11:32:00Z">
        <w:r w:rsidR="00085F13">
          <w:rPr>
            <w:rFonts w:ascii="HGP明朝B" w:eastAsia="HGP明朝B"/>
            <w:szCs w:val="21"/>
          </w:rPr>
          <w:t>2mm</w:t>
        </w:r>
      </w:ins>
      <w:r w:rsidRPr="005F3F91">
        <w:rPr>
          <w:rFonts w:ascii="HGP明朝B" w:eastAsia="HGP明朝B" w:hint="eastAsia"/>
          <w:szCs w:val="21"/>
        </w:rPr>
        <w:t>とすれば現在にモジュールサイズで</w:t>
      </w:r>
      <w:ins w:id="570" w:author="FUJII Keisuke" w:date="2013-05-19T11:32:00Z">
        <w:r w:rsidR="00085F13">
          <w:rPr>
            <w:rFonts w:ascii="HGP明朝B" w:eastAsia="HGP明朝B"/>
            <w:szCs w:val="21"/>
          </w:rPr>
          <w:t>130</w:t>
        </w:r>
      </w:ins>
      <w:r w:rsidRPr="005F3F91">
        <w:rPr>
          <w:rFonts w:ascii="HGP明朝B" w:eastAsia="HGP明朝B" w:hint="eastAsia"/>
          <w:szCs w:val="21"/>
        </w:rPr>
        <w:t>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6FD7965E"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w:t>
      </w:r>
      <w:ins w:id="571" w:author="FUJII Keisuke" w:date="2013-05-19T11:35:00Z">
        <w:r w:rsidR="00085F13">
          <w:rPr>
            <w:rFonts w:ascii="HGP明朝B" w:eastAsia="HGP明朝B" w:cs="MS-Mincho"/>
            <w:b/>
            <w:szCs w:val="21"/>
          </w:rPr>
          <w:t>3.5</w:t>
        </w:r>
      </w:ins>
      <w:r w:rsidRPr="005F3F91">
        <w:rPr>
          <w:rFonts w:ascii="HGP明朝B" w:eastAsia="HGP明朝B" w:cs="MS-Mincho" w:hint="eastAsia"/>
          <w:b/>
          <w:szCs w:val="21"/>
        </w:rPr>
        <w:t>T）における検出器プロトタイプの動作検証試験</w:t>
      </w:r>
    </w:p>
    <w:p w14:paraId="7F9FFD3D" w14:textId="21E2542B"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ILD TPCはILDの</w:t>
      </w:r>
      <w:ins w:id="572" w:author="FUJII Keisuke" w:date="2013-05-19T11:35:00Z">
        <w:r w:rsidR="00085F13">
          <w:rPr>
            <w:rFonts w:ascii="HGP明朝B" w:eastAsia="HGP明朝B"/>
            <w:szCs w:val="21"/>
          </w:rPr>
          <w:t>3.5T</w:t>
        </w:r>
      </w:ins>
      <w:r w:rsidRPr="007F4F56">
        <w:rPr>
          <w:rFonts w:ascii="HGP明朝B" w:eastAsia="HGP明朝B" w:hint="eastAsia"/>
          <w:szCs w:val="21"/>
        </w:rPr>
        <w:t>ソレノイド磁場中で使用される</w:t>
      </w:r>
      <w:r>
        <w:rPr>
          <w:rFonts w:ascii="HGP明朝B" w:eastAsia="HGP明朝B" w:hint="eastAsia"/>
          <w:szCs w:val="21"/>
        </w:rPr>
        <w:t>。</w:t>
      </w:r>
      <w:r w:rsidRPr="007F4F56">
        <w:rPr>
          <w:rFonts w:ascii="HGP明朝B" w:eastAsia="HGP明朝B" w:hint="eastAsia"/>
          <w:szCs w:val="21"/>
        </w:rPr>
        <w:t>したがって</w:t>
      </w:r>
      <w:r>
        <w:rPr>
          <w:rFonts w:ascii="HGP明朝B" w:eastAsia="HGP明朝B" w:hint="eastAsia"/>
          <w:szCs w:val="21"/>
        </w:rPr>
        <w:t>陽イオンゲートの開閉</w:t>
      </w:r>
      <w:ins w:id="573" w:author="FUJII Keisuke" w:date="2013-05-19T11:35:00Z">
        <w:r w:rsidR="00085F13">
          <w:rPr>
            <w:rFonts w:ascii="HGP明朝B" w:eastAsia="HGP明朝B" w:hint="eastAsia"/>
            <w:szCs w:val="21"/>
            <w:lang w:eastAsia="ja-JP"/>
          </w:rPr>
          <w:t>を</w:t>
        </w:r>
      </w:ins>
      <w:r>
        <w:rPr>
          <w:rFonts w:ascii="HGP明朝B" w:eastAsia="HGP明朝B" w:hint="eastAsia"/>
          <w:szCs w:val="21"/>
        </w:rPr>
        <w:t>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proofErr w:type="spellStart"/>
      <w:r w:rsidRPr="007F4F56">
        <w:rPr>
          <w:rFonts w:ascii="HGP明朝B" w:eastAsia="HGP明朝B" w:hint="eastAsia"/>
          <w:szCs w:val="21"/>
        </w:rPr>
        <w:t>等ILD</w:t>
      </w:r>
      <w:proofErr w:type="spellEnd"/>
      <w:ins w:id="574" w:author="FUJII Keisuke" w:date="2013-05-19T11:36:00Z">
        <w:r w:rsidR="00085F13">
          <w:rPr>
            <w:rFonts w:ascii="HGP明朝B" w:eastAsia="HGP明朝B"/>
            <w:szCs w:val="21"/>
          </w:rPr>
          <w:t xml:space="preserve"> </w:t>
        </w:r>
      </w:ins>
      <w:r w:rsidRPr="007F4F56">
        <w:rPr>
          <w:rFonts w:ascii="HGP明朝B" w:eastAsia="HGP明朝B" w:hint="eastAsia"/>
          <w:szCs w:val="21"/>
        </w:rPr>
        <w:t>TPCの全ての要素を3.5T磁場中で試験しておくのが</w:t>
      </w:r>
      <w:r>
        <w:rPr>
          <w:rFonts w:ascii="HGP明朝B" w:eastAsia="HGP明朝B" w:hint="eastAsia"/>
          <w:szCs w:val="21"/>
        </w:rPr>
        <w:t>本来のあり方である。</w:t>
      </w:r>
    </w:p>
    <w:p w14:paraId="37C2FB4E" w14:textId="39AAAB48"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DESYでは有効内径が30㎝弱の</w:t>
      </w:r>
      <w:ins w:id="575" w:author="FUJII Keisuke" w:date="2013-05-19T11:36:00Z">
        <w:r w:rsidR="00085F13">
          <w:rPr>
            <w:rFonts w:ascii="HGP明朝B" w:eastAsia="HGP明朝B"/>
            <w:szCs w:val="21"/>
          </w:rPr>
          <w:t>5T</w:t>
        </w:r>
      </w:ins>
      <w:r w:rsidRPr="007F4F56">
        <w:rPr>
          <w:rFonts w:ascii="HGP明朝B" w:eastAsia="HGP明朝B" w:hint="eastAsia"/>
          <w:szCs w:val="21"/>
        </w:rPr>
        <w: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w:t>
      </w:r>
      <w:ins w:id="576" w:author="FUJII Keisuke" w:date="2013-05-19T11:36:00Z">
        <w:r w:rsidR="00085F13">
          <w:rPr>
            <w:rFonts w:ascii="HGP明朝B" w:eastAsia="HGP明朝B"/>
            <w:szCs w:val="21"/>
          </w:rPr>
          <w:t>5T</w:t>
        </w:r>
      </w:ins>
      <w:r w:rsidRPr="007F4F56">
        <w:rPr>
          <w:rFonts w:ascii="HGP明朝B" w:eastAsia="HGP明朝B" w:hint="eastAsia"/>
          <w:szCs w:val="21"/>
        </w:rPr>
        <w: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w:t>
      </w:r>
      <w:proofErr w:type="spellStart"/>
      <w:r>
        <w:rPr>
          <w:rFonts w:ascii="HGP明朝B" w:eastAsia="HGP明朝B" w:hint="eastAsia"/>
          <w:szCs w:val="21"/>
        </w:rPr>
        <w:t>のTPC大型プロトタイプビーム</w:t>
      </w:r>
      <w:proofErr w:type="spellEnd"/>
      <w:r>
        <w:rPr>
          <w:rFonts w:ascii="HGP明朝B" w:eastAsia="HGP明朝B" w:hint="eastAsia"/>
          <w:szCs w:val="21"/>
        </w:rPr>
        <w:t>（LP）試験で使用してい</w:t>
      </w:r>
      <w:proofErr w:type="spellStart"/>
      <w:r>
        <w:rPr>
          <w:rFonts w:ascii="HGP明朝B" w:eastAsia="HGP明朝B" w:hint="eastAsia"/>
          <w:szCs w:val="21"/>
        </w:rPr>
        <w:t>るPCAMGの大きさ</w:t>
      </w:r>
      <w:proofErr w:type="spellEnd"/>
      <w:r>
        <w:rPr>
          <w:rFonts w:ascii="HGP明朝B" w:eastAsia="HGP明朝B" w:hint="eastAsia"/>
          <w:szCs w:val="21"/>
        </w:rPr>
        <w:t>（概ね大型</w:t>
      </w:r>
      <w:proofErr w:type="spellStart"/>
      <w:r>
        <w:rPr>
          <w:rFonts w:ascii="HGP明朝B" w:eastAsia="HGP明朝B" w:hint="eastAsia"/>
          <w:szCs w:val="21"/>
        </w:rPr>
        <w:t>のMRIマグネッットの大きさ</w:t>
      </w:r>
      <w:proofErr w:type="spellEnd"/>
      <w:r>
        <w:rPr>
          <w:rFonts w:ascii="HGP明朝B" w:eastAsia="HGP明朝B" w:hint="eastAsia"/>
          <w:szCs w:val="21"/>
        </w:rPr>
        <w:t>）</w:t>
      </w:r>
    </w:p>
    <w:p w14:paraId="7C408319" w14:textId="30029F10"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r>
      <w:proofErr w:type="spellStart"/>
      <w:r>
        <w:rPr>
          <w:rFonts w:ascii="HGP明朝B" w:eastAsia="HGP明朝B" w:hint="eastAsia"/>
          <w:szCs w:val="21"/>
        </w:rPr>
        <w:t>LPビーム</w:t>
      </w:r>
      <w:proofErr w:type="spellEnd"/>
      <w:r>
        <w:rPr>
          <w:rFonts w:ascii="HGP明朝B" w:eastAsia="HGP明朝B" w:hint="eastAsia"/>
          <w:szCs w:val="21"/>
        </w:rPr>
        <w:t>/宇宙線試験のモジュール１台のビーム試験が行える大きさ（概ね有効内径</w:t>
      </w:r>
      <w:ins w:id="577" w:author="FUJII Keisuke" w:date="2013-05-19T11:36:00Z">
        <w:r w:rsidR="00085F13">
          <w:rPr>
            <w:rFonts w:ascii="HGP明朝B" w:eastAsia="HGP明朝B"/>
            <w:szCs w:val="21"/>
          </w:rPr>
          <w:t>40cm</w:t>
        </w:r>
      </w:ins>
      <w:r>
        <w:rPr>
          <w:rFonts w:ascii="HGP明朝B" w:eastAsia="HGP明朝B" w:hint="eastAsia"/>
          <w:szCs w:val="21"/>
        </w:rPr>
        <w:t>、長さ</w:t>
      </w:r>
      <w:ins w:id="578" w:author="FUJII Keisuke" w:date="2013-05-19T11:36:00Z">
        <w:r w:rsidR="00085F13">
          <w:rPr>
            <w:rFonts w:ascii="HGP明朝B" w:eastAsia="HGP明朝B"/>
            <w:szCs w:val="21"/>
          </w:rPr>
          <w:t>60cm</w:t>
        </w:r>
      </w:ins>
      <w:r>
        <w:rPr>
          <w:rFonts w:ascii="HGP明朝B" w:eastAsia="HGP明朝B" w:hint="eastAsia"/>
          <w:szCs w:val="21"/>
        </w:rPr>
        <w:t>）</w:t>
      </w:r>
    </w:p>
    <w:p w14:paraId="51F25263" w14:textId="76560882"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r>
      <w:proofErr w:type="spellStart"/>
      <w:r>
        <w:rPr>
          <w:rFonts w:ascii="HGP明朝B" w:eastAsia="HGP明朝B" w:hint="eastAsia"/>
          <w:szCs w:val="21"/>
        </w:rPr>
        <w:t>TPCの小型プロトタイプのビーム試験が行える大きさ</w:t>
      </w:r>
      <w:proofErr w:type="spellEnd"/>
      <w:r>
        <w:rPr>
          <w:rFonts w:ascii="HGP明朝B" w:eastAsia="HGP明朝B" w:hint="eastAsia"/>
          <w:szCs w:val="21"/>
        </w:rPr>
        <w:t>（DESY</w:t>
      </w:r>
      <w:ins w:id="579" w:author="FUJII Keisuke" w:date="2013-05-19T11:37:00Z">
        <w:r w:rsidR="00085F13">
          <w:rPr>
            <w:rFonts w:ascii="HGP明朝B" w:eastAsia="HGP明朝B"/>
            <w:szCs w:val="21"/>
          </w:rPr>
          <w:t xml:space="preserve"> 5T</w:t>
        </w:r>
      </w:ins>
      <w:r>
        <w:rPr>
          <w:rFonts w:ascii="HGP明朝B" w:eastAsia="HGP明朝B" w:hint="eastAsia"/>
          <w:szCs w:val="21"/>
        </w:rPr>
        <w:t>マグネットの移設整備のオプションを含む）</w:t>
      </w:r>
    </w:p>
    <w:p w14:paraId="7DFA8EBE" w14:textId="5D915CD5"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（４）</w:t>
      </w:r>
      <w:r>
        <w:rPr>
          <w:rFonts w:ascii="HGP明朝B" w:eastAsia="HGP明朝B" w:hint="eastAsia"/>
          <w:szCs w:val="21"/>
        </w:rPr>
        <w:tab/>
      </w:r>
      <w:proofErr w:type="spellStart"/>
      <w:r>
        <w:rPr>
          <w:rFonts w:ascii="HGP明朝B" w:eastAsia="HGP明朝B" w:hint="eastAsia"/>
          <w:szCs w:val="21"/>
        </w:rPr>
        <w:t>TPCのビーム</w:t>
      </w:r>
      <w:proofErr w:type="spellEnd"/>
      <w:r>
        <w:rPr>
          <w:rFonts w:ascii="HGP明朝B" w:eastAsia="HGP明朝B" w:hint="eastAsia"/>
          <w:szCs w:val="21"/>
        </w:rPr>
        <w:t>/宇宙線試験は行えないが、エレクトロニクス等の高磁場における個別要素の試験を行える寸法と形状（ソレノイドである必要はない）</w:t>
      </w:r>
    </w:p>
    <w:p w14:paraId="10431260" w14:textId="2CA3501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tab/>
        <w:t>（１）が最も好ましいことは自明であるが高価であり、（４）の用途で</w:t>
      </w:r>
      <w:proofErr w:type="spellStart"/>
      <w:r>
        <w:rPr>
          <w:rFonts w:ascii="HGP明朝B" w:eastAsia="HGP明朝B" w:hint="eastAsia"/>
          <w:szCs w:val="21"/>
        </w:rPr>
        <w:t>はCERNの</w:t>
      </w:r>
      <w:ins w:id="580" w:author="FUJII Keisuke" w:date="2013-05-19T11:37:00Z">
        <w:r w:rsidR="00085F13">
          <w:rPr>
            <w:rFonts w:ascii="HGP明朝B" w:eastAsia="HGP明朝B" w:hint="eastAsia"/>
            <w:szCs w:val="21"/>
          </w:rPr>
          <w:t>二極</w:t>
        </w:r>
      </w:ins>
      <w:r>
        <w:rPr>
          <w:rFonts w:ascii="HGP明朝B" w:eastAsia="HGP明朝B" w:hint="eastAsia"/>
          <w:szCs w:val="21"/>
        </w:rPr>
        <w:t>磁石を使用する可能性があり、他機関民間の施設を利用することも可能であろう</w:t>
      </w:r>
      <w:proofErr w:type="spellEnd"/>
      <w:r>
        <w:rPr>
          <w:rFonts w:ascii="HGP明朝B" w:eastAsia="HGP明朝B" w:hint="eastAsia"/>
          <w:szCs w:val="21"/>
        </w:rPr>
        <w:t>。　従って、本提案では（２）と（３）の可能性を追求する。この場合は現在のLPビーム試</w:t>
      </w:r>
      <w:r>
        <w:rPr>
          <w:rFonts w:ascii="HGP明朝B" w:eastAsia="HGP明朝B" w:hint="eastAsia"/>
          <w:szCs w:val="21"/>
        </w:rPr>
        <w:lastRenderedPageBreak/>
        <w:t>験に使用している設備をそのままでは流用はできないので、TPCのビーム/宇宙線試験に必要な中型TPCを制作して整備する必要がある。</w:t>
      </w:r>
    </w:p>
    <w:p w14:paraId="7824B062" w14:textId="433F7E60" w:rsidR="008A358C" w:rsidRPr="00800285" w:rsidRDefault="008A358C" w:rsidP="00335EE0">
      <w:pPr>
        <w:widowControl/>
        <w:tabs>
          <w:tab w:val="left" w:pos="630"/>
          <w:tab w:val="left" w:pos="1680"/>
          <w:tab w:val="left" w:pos="2520"/>
          <w:tab w:val="left" w:pos="3360"/>
          <w:tab w:val="left" w:pos="4200"/>
          <w:tab w:val="left" w:pos="5025"/>
        </w:tabs>
        <w:jc w:val="both"/>
        <w:rPr>
          <w:rFonts w:ascii="HGP明朝B" w:eastAsia="HGP明朝B"/>
          <w:szCs w:val="21"/>
        </w:rPr>
      </w:pPr>
      <w:r>
        <w:rPr>
          <w:rFonts w:ascii="HGP明朝B" w:eastAsia="HGP明朝B" w:hint="eastAsia"/>
          <w:szCs w:val="21"/>
        </w:rPr>
        <w:tab/>
        <w:t>なお、</w:t>
      </w:r>
      <w:proofErr w:type="spellStart"/>
      <w:r>
        <w:rPr>
          <w:rFonts w:ascii="HGP明朝B" w:eastAsia="HGP明朝B" w:hint="eastAsia"/>
          <w:szCs w:val="21"/>
        </w:rPr>
        <w:t>TPC大型プロトタイプビーム試験施設がそうであったように、ここで整備する設備はILD</w:t>
      </w:r>
      <w:proofErr w:type="spellEnd"/>
      <w:r>
        <w:rPr>
          <w:rFonts w:ascii="HGP明朝B" w:eastAsia="HGP明朝B" w:hint="eastAsia"/>
          <w:szCs w:val="21"/>
        </w:rPr>
        <w:t xml:space="preserve"> TPCの開発の目的を超えて有用な設備となるはずである。但し、最初から汎用設備として整備すると、本来の目的とその緊急性に答えるものとならない。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29A0AE45"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w:t>
      </w:r>
      <w:ins w:id="581" w:author="FUJII Keisuke" w:date="2013-05-19T11:38:00Z">
        <w:r w:rsidR="00085F13">
          <w:rPr>
            <w:rFonts w:ascii="HGP明朝B" w:eastAsia="HGP明朝B" w:cs="MS-Mincho"/>
            <w:b/>
            <w:szCs w:val="21"/>
          </w:rPr>
          <w:t>2</w:t>
        </w:r>
      </w:ins>
      <w:r w:rsidRPr="002D6D37">
        <w:rPr>
          <w:rFonts w:ascii="HGP明朝B" w:eastAsia="HGP明朝B" w:cs="MS-Mincho" w:hint="eastAsia"/>
          <w:b/>
          <w:szCs w:val="21"/>
        </w:rPr>
        <w:t>相CO2 冷却構造設計試作及び試験</w:t>
      </w:r>
    </w:p>
    <w:p w14:paraId="7023B8BF" w14:textId="71C6C55B" w:rsidR="008A358C" w:rsidRDefault="008A358C" w:rsidP="00335EE0">
      <w:pPr>
        <w:widowControl/>
        <w:tabs>
          <w:tab w:val="left" w:pos="840"/>
          <w:tab w:val="left" w:pos="1680"/>
          <w:tab w:val="left" w:pos="2520"/>
          <w:tab w:val="left" w:pos="3360"/>
          <w:tab w:val="left" w:pos="4200"/>
          <w:tab w:val="left" w:pos="5025"/>
        </w:tabs>
        <w:jc w:val="both"/>
        <w:rPr>
          <w:rFonts w:ascii="HGP明朝B" w:eastAsia="HGP明朝B" w:cs="MS-Mincho"/>
          <w:szCs w:val="21"/>
        </w:rPr>
      </w:pPr>
      <w:r>
        <w:rPr>
          <w:rFonts w:ascii="HGP明朝B" w:eastAsia="HGP明朝B" w:cs="MS-Mincho" w:hint="eastAsia"/>
          <w:szCs w:val="21"/>
        </w:rPr>
        <w:tab/>
      </w:r>
      <w:ins w:id="582" w:author="FUJII Keisuke" w:date="2013-05-19T11:38:00Z">
        <w:r w:rsidR="00085F13">
          <w:rPr>
            <w:rFonts w:ascii="HGP明朝B" w:eastAsia="HGP明朝B" w:cs="MS-Mincho"/>
            <w:szCs w:val="21"/>
          </w:rPr>
          <w:t>2</w:t>
        </w:r>
      </w:ins>
      <w:r>
        <w:rPr>
          <w:rFonts w:ascii="HGP明朝B" w:eastAsia="HGP明朝B" w:cs="MS-Mincho" w:hint="eastAsia"/>
          <w:szCs w:val="21"/>
        </w:rPr>
        <w:t>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実験等でも使用中あるいは準備検討中である。LC</w:t>
      </w:r>
      <w:ins w:id="583" w:author="FUJII Keisuke" w:date="2013-05-19T11:39:00Z">
        <w:r w:rsidR="00335EE0">
          <w:rPr>
            <w:rFonts w:ascii="HGP明朝B" w:eastAsia="HGP明朝B" w:cs="MS-Mincho"/>
            <w:szCs w:val="21"/>
          </w:rPr>
          <w:t xml:space="preserve"> </w:t>
        </w:r>
      </w:ins>
      <w:r>
        <w:rPr>
          <w:rFonts w:ascii="HGP明朝B" w:eastAsia="HGP明朝B" w:cs="MS-Mincho" w:hint="eastAsia"/>
          <w:szCs w:val="21"/>
        </w:rPr>
        <w:t>TPCグループではNIKHEFの協力を得て既に試験用小型2相CO2冷却循環装置は2012年度に準備隅で、DESYのTPC</w:t>
      </w:r>
      <w:ins w:id="584" w:author="FUJII Keisuke" w:date="2013-05-19T11:39:00Z">
        <w:r w:rsidR="00335EE0">
          <w:rPr>
            <w:rFonts w:ascii="HGP明朝B" w:eastAsia="HGP明朝B" w:cs="MS-Mincho"/>
            <w:szCs w:val="21"/>
          </w:rPr>
          <w:t xml:space="preserve"> </w:t>
        </w:r>
      </w:ins>
      <w:r>
        <w:rPr>
          <w:rFonts w:ascii="HGP明朝B" w:eastAsia="HGP明朝B" w:cs="MS-Mincho" w:hint="eastAsia"/>
          <w:szCs w:val="21"/>
        </w:rPr>
        <w:t xml:space="preserve">LPビーム試験施設に常設して、S-ALTRO16 エレクトロンクスやT2Kエレクトロニクスの冷却とモジュールパッド基板の温度調整の試験を開始する。　</w:t>
      </w:r>
      <w:ins w:id="585" w:author="FUJII Keisuke" w:date="2013-05-19T11:39:00Z">
        <w:r w:rsidR="00335EE0">
          <w:rPr>
            <w:rFonts w:ascii="HGP明朝B" w:eastAsia="HGP明朝B" w:cs="MS-Mincho"/>
            <w:szCs w:val="21"/>
          </w:rPr>
          <w:t>2</w:t>
        </w:r>
      </w:ins>
      <w:r>
        <w:rPr>
          <w:rFonts w:ascii="HGP明朝B" w:eastAsia="HGP明朝B" w:cs="MS-Mincho" w:hint="eastAsia"/>
          <w:szCs w:val="21"/>
        </w:rPr>
        <w:t>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w:t>
      </w:r>
      <w:proofErr w:type="spellStart"/>
      <w:r w:rsidRPr="002D6D37">
        <w:rPr>
          <w:rFonts w:ascii="HGP明朝B" w:eastAsia="HGP明朝B" w:cs="MS-Mincho" w:hint="eastAsia"/>
          <w:b/>
          <w:szCs w:val="21"/>
        </w:rPr>
        <w:t>機TPC</w:t>
      </w:r>
      <w:proofErr w:type="spellEnd"/>
      <w:r w:rsidRPr="002D6D37">
        <w:rPr>
          <w:rFonts w:ascii="HGP明朝B" w:eastAsia="HGP明朝B" w:cs="MS-Mincho" w:hint="eastAsia"/>
          <w:b/>
          <w:szCs w:val="21"/>
        </w:rPr>
        <w:t xml:space="preserve"> トラッキングコード及びシミュレーションコードの整備</w:t>
      </w:r>
    </w:p>
    <w:p w14:paraId="46CE1239" w14:textId="33CA053C" w:rsidR="008A358C" w:rsidRDefault="008A358C" w:rsidP="0026433B">
      <w:pPr>
        <w:widowControl/>
        <w:tabs>
          <w:tab w:val="left" w:pos="840"/>
          <w:tab w:val="left" w:pos="1680"/>
          <w:tab w:val="left" w:pos="2520"/>
          <w:tab w:val="left" w:pos="3360"/>
          <w:tab w:val="left" w:pos="4200"/>
          <w:tab w:val="left" w:pos="5025"/>
        </w:tabs>
        <w:jc w:val="both"/>
        <w:rPr>
          <w:rFonts w:ascii="HGP明朝B" w:eastAsia="HGP明朝B"/>
          <w:b/>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のTPCグループでは2009年</w:t>
      </w:r>
      <w:proofErr w:type="spellStart"/>
      <w:r>
        <w:rPr>
          <w:rFonts w:ascii="HGP明朝B" w:eastAsia="HGP明朝B" w:cs="MS-Mincho" w:hint="eastAsia"/>
          <w:szCs w:val="21"/>
        </w:rPr>
        <w:t>のTPC</w:t>
      </w:r>
      <w:proofErr w:type="spellEnd"/>
      <w:ins w:id="586" w:author="FUJII Keisuke" w:date="2013-05-19T11:40:00Z">
        <w:r w:rsidR="00335EE0">
          <w:rPr>
            <w:rFonts w:ascii="HGP明朝B" w:eastAsia="HGP明朝B" w:cs="MS-Mincho"/>
            <w:szCs w:val="21"/>
            <w:lang w:eastAsia="ja-JP"/>
          </w:rPr>
          <w:t xml:space="preserve"> </w:t>
        </w:r>
      </w:ins>
      <w:proofErr w:type="spellStart"/>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C</w:t>
      </w:r>
      <w:proofErr w:type="spellEnd"/>
      <w:r w:rsidRPr="004721CB">
        <w:rPr>
          <w:rFonts w:ascii="HGP明朝B" w:eastAsia="HGP明朝B" w:hAnsiTheme="minorEastAsia" w:cs="Helvetica" w:hint="eastAsia"/>
          <w:szCs w:val="21"/>
        </w:rPr>
        <w:t xml:space="preserve">++ </w:t>
      </w:r>
      <w:r>
        <w:rPr>
          <w:rFonts w:ascii="HGP明朝B" w:eastAsia="HGP明朝B" w:hAnsiTheme="minorEastAsia" w:cs="Helvetica" w:hint="eastAsia"/>
          <w:szCs w:val="21"/>
        </w:rPr>
        <w:t>によるオブジェクト指向の</w:t>
      </w:r>
      <w:r>
        <w:rPr>
          <w:rFonts w:ascii="HGP明朝B" w:eastAsia="HGP明朝B" w:cs="MS-Mincho" w:hint="eastAsia"/>
          <w:szCs w:val="21"/>
        </w:rPr>
        <w:t>汎用のカルマン・フィルターによる汎用ライブラリー（</w:t>
      </w:r>
      <w:proofErr w:type="spellStart"/>
      <w:r>
        <w:rPr>
          <w:rFonts w:ascii="HGP明朝B" w:eastAsia="HGP明朝B" w:cs="MS-Mincho" w:hint="eastAsia"/>
          <w:szCs w:val="21"/>
        </w:rPr>
        <w:t>KalTest</w:t>
      </w:r>
      <w:proofErr w:type="spellEnd"/>
      <w:r>
        <w:rPr>
          <w:rFonts w:ascii="HGP明朝B" w:eastAsia="HGP明朝B" w:cs="MS-Mincho" w:hint="eastAsia"/>
          <w:szCs w:val="21"/>
        </w:rPr>
        <w:t>）</w:t>
      </w:r>
      <w:proofErr w:type="spellStart"/>
      <w:r>
        <w:rPr>
          <w:rFonts w:ascii="HGP明朝B" w:eastAsia="HGP明朝B" w:cs="MS-Mincho" w:hint="eastAsia"/>
          <w:szCs w:val="21"/>
        </w:rPr>
        <w:t>はLC</w:t>
      </w:r>
      <w:proofErr w:type="spellEnd"/>
      <w:r>
        <w:rPr>
          <w:rFonts w:ascii="HGP明朝B" w:eastAsia="HGP明朝B" w:cs="MS-Mincho" w:hint="eastAsia"/>
          <w:szCs w:val="21"/>
        </w:rPr>
        <w:t xml:space="preserve"> TPC　</w:t>
      </w:r>
      <w:proofErr w:type="spellStart"/>
      <w:r>
        <w:rPr>
          <w:rFonts w:ascii="HGP明朝B" w:eastAsia="HGP明朝B" w:cs="MS-Mincho"/>
          <w:szCs w:val="21"/>
        </w:rPr>
        <w:t>collaboration</w:t>
      </w:r>
      <w:r>
        <w:rPr>
          <w:rFonts w:ascii="HGP明朝B" w:eastAsia="HGP明朝B" w:cs="MS-Mincho" w:hint="eastAsia"/>
          <w:szCs w:val="21"/>
        </w:rPr>
        <w:t>の共通解析プログラムMarlin</w:t>
      </w:r>
      <w:proofErr w:type="spellEnd"/>
      <w:r>
        <w:rPr>
          <w:rFonts w:ascii="HGP明朝B" w:eastAsia="HGP明朝B" w:cs="MS-Mincho" w:hint="eastAsia"/>
          <w:szCs w:val="21"/>
        </w:rPr>
        <w:t xml:space="preserve">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3-2．　ILD</w:t>
      </w:r>
      <w:ins w:id="587" w:author="FUJII Keisuke" w:date="2013-05-19T11:41:00Z">
        <w:r w:rsidR="00335EE0">
          <w:rPr>
            <w:rFonts w:ascii="HGP明朝B" w:eastAsia="HGP明朝B"/>
            <w:b/>
            <w:szCs w:val="21"/>
            <w:lang w:eastAsia="ja-JP"/>
          </w:rPr>
          <w:t xml:space="preserve"> </w:t>
        </w:r>
      </w:ins>
      <w:proofErr w:type="spellStart"/>
      <w:r w:rsidRPr="00FA5783">
        <w:rPr>
          <w:rFonts w:ascii="HGP明朝B" w:eastAsia="HGP明朝B" w:hint="eastAsia"/>
          <w:b/>
          <w:szCs w:val="21"/>
        </w:rPr>
        <w:t>TPCの実機設計</w:t>
      </w:r>
      <w:proofErr w:type="spellEnd"/>
    </w:p>
    <w:p w14:paraId="48F1D5BA" w14:textId="2766F4CC"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 xml:space="preserve">、5年計画の後半2年におけるILD </w:t>
      </w:r>
      <w:proofErr w:type="spellStart"/>
      <w:r>
        <w:rPr>
          <w:rFonts w:ascii="HGP明朝B" w:eastAsia="HGP明朝B" w:hint="eastAsia"/>
          <w:szCs w:val="21"/>
        </w:rPr>
        <w:t>TPCの詳細技術設計の準部を見据えて、</w:t>
      </w:r>
      <w:r w:rsidRPr="00E3701F">
        <w:rPr>
          <w:rFonts w:ascii="HGP明朝B" w:eastAsia="HGP明朝B" w:cs="MS-Mincho" w:hint="eastAsia"/>
          <w:szCs w:val="21"/>
        </w:rPr>
        <w:t>実機</w:t>
      </w:r>
      <w:proofErr w:type="spellEnd"/>
      <w:r w:rsidRPr="00E3701F">
        <w:rPr>
          <w:rFonts w:ascii="HGP明朝B" w:eastAsia="HGP明朝B" w:cs="MS-Mincho" w:hint="eastAsia"/>
          <w:szCs w:val="21"/>
        </w:rPr>
        <w:t xml:space="preserve"> MPGD・TPC の技術設計及び実</w:t>
      </w:r>
      <w:proofErr w:type="spellStart"/>
      <w:r w:rsidRPr="00E3701F">
        <w:rPr>
          <w:rFonts w:ascii="HGP明朝B" w:eastAsia="HGP明朝B" w:cs="MS-Mincho" w:hint="eastAsia"/>
          <w:szCs w:val="21"/>
        </w:rPr>
        <w:t>機MPGD</w:t>
      </w:r>
      <w:proofErr w:type="spellEnd"/>
      <w:r w:rsidRPr="00E3701F">
        <w:rPr>
          <w:rFonts w:ascii="HGP明朝B" w:eastAsia="HGP明朝B" w:cs="MS-Mincho" w:hint="eastAsia"/>
          <w:szCs w:val="21"/>
        </w:rPr>
        <w:t>（GEM）モジュールプロトタイプの制作試験を行う。</w:t>
      </w:r>
      <w:ins w:id="588" w:author="FUJII Keisuke" w:date="2013-05-19T11:42:00Z">
        <w:r w:rsidR="00335EE0">
          <w:rPr>
            <w:rFonts w:ascii="HGP明朝B" w:eastAsia="HGP明朝B" w:cs="MS-Mincho"/>
            <w:szCs w:val="21"/>
          </w:rPr>
          <w:t xml:space="preserve"> </w:t>
        </w:r>
      </w:ins>
      <w:r w:rsidRPr="00E3701F">
        <w:rPr>
          <w:rFonts w:ascii="HGP明朝B" w:eastAsia="HGP明朝B" w:cs="MS-Mincho" w:hint="eastAsia"/>
          <w:szCs w:val="21"/>
        </w:rPr>
        <w:t>具体的には（１）陽イオンゲートを搭載する実機</w:t>
      </w:r>
      <w:proofErr w:type="spellStart"/>
      <w:r w:rsidRPr="00E3701F">
        <w:rPr>
          <w:rFonts w:ascii="HGP明朝B" w:eastAsia="HGP明朝B" w:cs="MS-Mincho" w:hint="eastAsia"/>
          <w:szCs w:val="21"/>
        </w:rPr>
        <w:t>用MPGD</w:t>
      </w:r>
      <w:proofErr w:type="spellEnd"/>
      <w:r w:rsidRPr="00E3701F">
        <w:rPr>
          <w:rFonts w:ascii="HGP明朝B" w:eastAsia="HGP明朝B" w:cs="MS-Mincho" w:hint="eastAsia"/>
          <w:szCs w:val="21"/>
        </w:rPr>
        <w:t>（GEM）モジュールの設計試作と大型プロトタイプ（LP）ビーム試験設備等での検証、（２）国際協力による実機用読み出しエレクトロニクスの設計試作、（３）国際協力によ</w:t>
      </w:r>
      <w:proofErr w:type="spellStart"/>
      <w:r w:rsidRPr="00E3701F">
        <w:rPr>
          <w:rFonts w:ascii="HGP明朝B" w:eastAsia="HGP明朝B" w:cs="MS-Mincho" w:hint="eastAsia"/>
          <w:szCs w:val="21"/>
        </w:rPr>
        <w:t>るILC</w:t>
      </w:r>
      <w:proofErr w:type="spellEnd"/>
      <w:r w:rsidRPr="00E3701F">
        <w:rPr>
          <w:rFonts w:ascii="HGP明朝B" w:eastAsia="HGP明朝B" w:cs="MS-Mincho" w:hint="eastAsia"/>
          <w:szCs w:val="21"/>
        </w:rPr>
        <w:t xml:space="preserve"> 実</w:t>
      </w:r>
      <w:proofErr w:type="spellStart"/>
      <w:r w:rsidRPr="00E3701F">
        <w:rPr>
          <w:rFonts w:ascii="HGP明朝B" w:eastAsia="HGP明朝B" w:cs="MS-Mincho" w:hint="eastAsia"/>
          <w:szCs w:val="21"/>
        </w:rPr>
        <w:t>機TPC</w:t>
      </w:r>
      <w:proofErr w:type="spellEnd"/>
      <w:r w:rsidRPr="00E3701F">
        <w:rPr>
          <w:rFonts w:ascii="HGP明朝B" w:eastAsia="HGP明朝B" w:cs="MS-Mincho" w:hint="eastAsia"/>
          <w:szCs w:val="21"/>
        </w:rPr>
        <w:t xml:space="preserve">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lastRenderedPageBreak/>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w:t>
      </w:r>
      <w:proofErr w:type="spellStart"/>
      <w:r>
        <w:rPr>
          <w:rFonts w:ascii="HGP明朝B" w:eastAsia="HGP明朝B" w:cs="MS-Mincho" w:hint="eastAsia"/>
          <w:szCs w:val="21"/>
        </w:rPr>
        <w:t>はILD</w:t>
      </w:r>
      <w:proofErr w:type="spellEnd"/>
      <w:r>
        <w:rPr>
          <w:rFonts w:ascii="HGP明朝B" w:eastAsia="HGP明朝B" w:cs="MS-Mincho" w:hint="eastAsia"/>
          <w:szCs w:val="21"/>
        </w:rPr>
        <w:t xml:space="preserve">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sidRPr="00FA5783">
        <w:rPr>
          <w:rFonts w:ascii="HGP明朝B" w:eastAsia="HGP明朝B" w:hint="eastAsia"/>
          <w:b/>
          <w:szCs w:val="21"/>
        </w:rPr>
        <w:t>3-3．　年次計画と予算要求</w:t>
      </w:r>
    </w:p>
    <w:p w14:paraId="008B2F93"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commentRangeStart w:id="589"/>
      <w:r>
        <w:rPr>
          <w:rFonts w:ascii="HGP明朝B" w:eastAsia="HGP明朝B" w:hint="eastAsia"/>
          <w:b/>
          <w:szCs w:val="21"/>
        </w:rPr>
        <w:t>表３．３-１　　（提出済みの表）</w:t>
      </w:r>
      <w:commentRangeEnd w:id="589"/>
      <w:r w:rsidR="00184C32">
        <w:rPr>
          <w:rStyle w:val="a6"/>
        </w:rPr>
        <w:commentReference w:id="589"/>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ins w:id="590" w:author="FUJII Keisuke" w:date="2013-05-17T15:53:00Z"/>
          <w:rFonts w:ascii="HGP明朝B" w:eastAsia="HGP明朝B"/>
          <w:b/>
          <w:sz w:val="20"/>
          <w:szCs w:val="20"/>
        </w:rPr>
      </w:pPr>
      <w:ins w:id="591" w:author="FUJII Keisuke" w:date="2013-05-17T15:53:00Z">
        <w:r>
          <w:rPr>
            <w:rFonts w:ascii="HGP明朝B" w:eastAsia="HGP明朝B"/>
            <w:b/>
            <w:sz w:val="20"/>
            <w:szCs w:val="20"/>
          </w:rPr>
          <w:br w:type="page"/>
        </w:r>
      </w:ins>
    </w:p>
    <w:p w14:paraId="34F1A93F" w14:textId="5D9A98FD" w:rsidR="008A358C" w:rsidRPr="0028117B" w:rsidRDefault="008A358C" w:rsidP="00335EE0">
      <w:pPr>
        <w:widowControl/>
        <w:tabs>
          <w:tab w:val="left" w:pos="840"/>
          <w:tab w:val="left" w:pos="1680"/>
          <w:tab w:val="left" w:pos="2520"/>
          <w:tab w:val="left" w:pos="3360"/>
          <w:tab w:val="left" w:pos="4200"/>
          <w:tab w:val="left" w:pos="5025"/>
        </w:tabs>
        <w:ind w:left="993" w:hangingChars="459" w:hanging="993"/>
        <w:rPr>
          <w:rFonts w:ascii="HGP明朝B" w:eastAsia="HGP明朝B"/>
          <w:b/>
          <w:sz w:val="20"/>
          <w:szCs w:val="20"/>
        </w:rPr>
      </w:pPr>
      <w:r w:rsidRPr="0028117B">
        <w:rPr>
          <w:rFonts w:ascii="HGP明朝B" w:eastAsia="HGP明朝B" w:hint="eastAsia"/>
          <w:b/>
          <w:sz w:val="20"/>
          <w:szCs w:val="20"/>
        </w:rPr>
        <w:lastRenderedPageBreak/>
        <w:t>付録</w:t>
      </w:r>
      <w:ins w:id="592" w:author="FUJII Keisuke" w:date="2013-05-19T11:44:00Z">
        <w:r w:rsidR="00335EE0">
          <w:rPr>
            <w:rFonts w:ascii="HGP明朝B" w:eastAsia="HGP明朝B"/>
            <w:b/>
            <w:sz w:val="20"/>
            <w:szCs w:val="20"/>
          </w:rPr>
          <w:t>A1</w:t>
        </w:r>
      </w:ins>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512B21FD" w14:textId="325D70BE" w:rsidR="008A358C" w:rsidRPr="002D6E84" w:rsidRDefault="008A358C" w:rsidP="008A358C">
      <w:pPr>
        <w:widowControl/>
        <w:ind w:firstLine="426"/>
        <w:rPr>
          <w:rFonts w:ascii="HGP明朝B" w:eastAsia="HGP明朝B"/>
          <w:sz w:val="20"/>
          <w:szCs w:val="20"/>
          <w:u w:val="single"/>
        </w:rPr>
      </w:pPr>
      <w:r>
        <w:rPr>
          <w:rFonts w:ascii="HGP明朝B" w:eastAsia="HGP明朝B" w:hint="eastAsia"/>
          <w:sz w:val="20"/>
          <w:szCs w:val="20"/>
        </w:rPr>
        <w:t>日本と中国のアジ</w:t>
      </w:r>
      <w:proofErr w:type="spellStart"/>
      <w:r>
        <w:rPr>
          <w:rFonts w:ascii="HGP明朝B" w:eastAsia="HGP明朝B" w:hint="eastAsia"/>
          <w:sz w:val="20"/>
          <w:szCs w:val="20"/>
        </w:rPr>
        <w:t>アLC</w:t>
      </w:r>
      <w:proofErr w:type="spellEnd"/>
      <w:r>
        <w:rPr>
          <w:rFonts w:ascii="HGP明朝B" w:eastAsia="HGP明朝B" w:hint="eastAsia"/>
          <w:sz w:val="20"/>
          <w:szCs w:val="20"/>
        </w:rPr>
        <w:t xml:space="preserve"> TPC　グループによる大型TPCプロトタイプ用</w:t>
      </w:r>
      <w:r w:rsidRPr="002D6E84">
        <w:rPr>
          <w:rFonts w:ascii="HGP明朝B" w:eastAsia="HGP明朝B" w:hint="eastAsia"/>
          <w:sz w:val="20"/>
          <w:szCs w:val="20"/>
        </w:rPr>
        <w:t>２層GEMモジュールのビーム試験は</w:t>
      </w:r>
      <w:ins w:id="593" w:author="FUJII Keisuke" w:date="2013-05-19T11:44:00Z">
        <w:r w:rsidR="00335EE0">
          <w:rPr>
            <w:rFonts w:ascii="HGP明朝B" w:eastAsia="HGP明朝B"/>
            <w:sz w:val="20"/>
            <w:szCs w:val="20"/>
          </w:rPr>
          <w:t>2009</w:t>
        </w:r>
      </w:ins>
      <w:r w:rsidRPr="002D6E84">
        <w:rPr>
          <w:rFonts w:ascii="HGP明朝B" w:eastAsia="HGP明朝B" w:hint="eastAsia"/>
          <w:sz w:val="20"/>
          <w:szCs w:val="20"/>
        </w:rPr>
        <w:t>年-</w:t>
      </w:r>
      <w:ins w:id="594" w:author="FUJII Keisuke" w:date="2013-05-19T11:44:00Z">
        <w:r w:rsidR="00335EE0">
          <w:rPr>
            <w:rFonts w:ascii="HGP明朝B" w:eastAsia="HGP明朝B"/>
            <w:sz w:val="20"/>
            <w:szCs w:val="20"/>
          </w:rPr>
          <w:t>2012</w:t>
        </w:r>
      </w:ins>
      <w:r w:rsidRPr="002D6E84">
        <w:rPr>
          <w:rFonts w:ascii="HGP明朝B" w:eastAsia="HGP明朝B" w:hint="eastAsia"/>
          <w:sz w:val="20"/>
          <w:szCs w:val="20"/>
        </w:rPr>
        <w:t>年において４回行われた。</w:t>
      </w:r>
      <w:r>
        <w:rPr>
          <w:rFonts w:ascii="HGP明朝B" w:eastAsia="HGP明朝B" w:hint="eastAsia"/>
          <w:sz w:val="20"/>
          <w:szCs w:val="20"/>
        </w:rPr>
        <w:t xml:space="preserve">　これらのビーム試験の経緯を以下に示す。</w:t>
      </w:r>
    </w:p>
    <w:p w14:paraId="7EC3B50F" w14:textId="7726FE9E"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ins w:id="595" w:author="FUJII Keisuke" w:date="2013-05-19T11:44:00Z">
        <w:r w:rsidR="00335EE0">
          <w:rPr>
            <w:rFonts w:ascii="HGP明朝B" w:eastAsia="HGP明朝B"/>
            <w:sz w:val="20"/>
            <w:szCs w:val="20"/>
          </w:rPr>
          <w:t>1</w:t>
        </w:r>
      </w:ins>
      <w:r w:rsidRPr="002C32FD">
        <w:rPr>
          <w:rFonts w:ascii="HGP明朝B" w:eastAsia="HGP明朝B" w:hint="eastAsia"/>
          <w:sz w:val="20"/>
          <w:szCs w:val="20"/>
        </w:rPr>
        <w:t>回試験（</w:t>
      </w:r>
      <w:ins w:id="596" w:author="FUJII Keisuke" w:date="2013-05-19T11:44:00Z">
        <w:r w:rsidR="00335EE0">
          <w:rPr>
            <w:rFonts w:ascii="HGP明朝B" w:eastAsia="HGP明朝B"/>
            <w:sz w:val="20"/>
            <w:szCs w:val="20"/>
          </w:rPr>
          <w:t>2009</w:t>
        </w:r>
      </w:ins>
      <w:r w:rsidRPr="002C32FD">
        <w:rPr>
          <w:rFonts w:ascii="HGP明朝B" w:eastAsia="HGP明朝B" w:hint="eastAsia"/>
          <w:sz w:val="20"/>
          <w:szCs w:val="20"/>
        </w:rPr>
        <w:t>年</w:t>
      </w:r>
      <w:ins w:id="597" w:author="FUJII Keisuke" w:date="2013-05-19T11:44:00Z">
        <w:r w:rsidR="00335EE0">
          <w:rPr>
            <w:rFonts w:ascii="HGP明朝B" w:eastAsia="HGP明朝B"/>
            <w:sz w:val="20"/>
            <w:szCs w:val="20"/>
          </w:rPr>
          <w:t>3</w:t>
        </w:r>
      </w:ins>
      <w:r w:rsidRPr="002C32FD">
        <w:rPr>
          <w:rFonts w:ascii="HGP明朝B" w:eastAsia="HGP明朝B" w:hint="eastAsia"/>
          <w:sz w:val="20"/>
          <w:szCs w:val="20"/>
        </w:rPr>
        <w:t xml:space="preserve">月）：　</w:t>
      </w:r>
    </w:p>
    <w:p w14:paraId="3505EB99" w14:textId="7D692832"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ins w:id="598" w:author="FUJII Keisuke" w:date="2013-05-19T11:44:00Z">
        <w:r w:rsidR="00335EE0">
          <w:rPr>
            <w:rFonts w:ascii="HGP明朝B" w:eastAsia="HGP明朝B"/>
            <w:sz w:val="20"/>
            <w:szCs w:val="20"/>
          </w:rPr>
          <w:t>1</w:t>
        </w:r>
      </w:ins>
      <w:r w:rsidRPr="002D6E84">
        <w:rPr>
          <w:rFonts w:ascii="HGP明朝B" w:eastAsia="HGP明朝B" w:hint="eastAsia"/>
          <w:sz w:val="20"/>
          <w:szCs w:val="20"/>
        </w:rPr>
        <w:t>回試験はＧＥＭ陽イオンゲートを搭載せずに行った。</w:t>
      </w:r>
      <w:ins w:id="599" w:author="FUJII Keisuke" w:date="2013-05-19T11:45:00Z">
        <w:r w:rsidR="00335EE0">
          <w:rPr>
            <w:rFonts w:ascii="HGP明朝B" w:eastAsia="HGP明朝B"/>
            <w:sz w:val="20"/>
            <w:szCs w:val="20"/>
          </w:rPr>
          <w:t>TPC</w:t>
        </w:r>
      </w:ins>
      <w:r w:rsidRPr="002D6E84">
        <w:rPr>
          <w:rFonts w:ascii="HGP明朝B" w:eastAsia="HGP明朝B" w:hint="eastAsia"/>
          <w:sz w:val="20"/>
          <w:szCs w:val="20"/>
        </w:rPr>
        <w:t>エンドプレートに</w:t>
      </w:r>
      <w:ins w:id="600" w:author="FUJII Keisuke" w:date="2013-05-19T11:45:00Z">
        <w:r w:rsidR="00335EE0">
          <w:rPr>
            <w:rFonts w:ascii="HGP明朝B" w:eastAsia="HGP明朝B"/>
            <w:sz w:val="20"/>
            <w:szCs w:val="20"/>
          </w:rPr>
          <w:t>3</w:t>
        </w:r>
      </w:ins>
      <w:r w:rsidRPr="002D6E84">
        <w:rPr>
          <w:rFonts w:ascii="HGP明朝B" w:eastAsia="HGP明朝B" w:hint="eastAsia"/>
          <w:sz w:val="20"/>
          <w:szCs w:val="20"/>
        </w:rPr>
        <w:t>台のモジュールを搭載して試験した。　うち１台は試験中にモジュール内でＨＶ接続不良が発生した。また</w:t>
      </w:r>
      <w:ins w:id="601" w:author="FUJII Keisuke" w:date="2013-05-19T11:45:00Z">
        <w:r w:rsidR="00335EE0">
          <w:rPr>
            <w:rFonts w:ascii="HGP明朝B" w:eastAsia="HGP明朝B"/>
            <w:sz w:val="20"/>
            <w:szCs w:val="20"/>
          </w:rPr>
          <w:t>3</w:t>
        </w:r>
      </w:ins>
      <w:r w:rsidRPr="002D6E84">
        <w:rPr>
          <w:rFonts w:ascii="HGP明朝B" w:eastAsia="HGP明朝B" w:hint="eastAsia"/>
          <w:sz w:val="20"/>
          <w:szCs w:val="20"/>
        </w:rPr>
        <w:t>台すべてのモジュールで</w:t>
      </w:r>
      <w:ins w:id="602" w:author="FUJII Keisuke" w:date="2013-05-19T11:45:00Z">
        <w:r w:rsidR="00335EE0">
          <w:rPr>
            <w:rFonts w:ascii="HGP明朝B" w:eastAsia="HGP明朝B"/>
            <w:sz w:val="20"/>
            <w:szCs w:val="20"/>
          </w:rPr>
          <w:t>GEM</w:t>
        </w:r>
      </w:ins>
      <w:r w:rsidRPr="002D6E84">
        <w:rPr>
          <w:rFonts w:ascii="HGP明朝B" w:eastAsia="HGP明朝B" w:hint="eastAsia"/>
          <w:sz w:val="20"/>
          <w:szCs w:val="20"/>
        </w:rPr>
        <w:t>の放電（マイクロ放電）と思われる現象が高い頻度で発生してモジュール電圧もトリップスすることがあり、複数のプレアンプ</w:t>
      </w:r>
      <w:ins w:id="603" w:author="FUJII Keisuke" w:date="2013-05-19T11:45:00Z">
        <w:r w:rsidR="00335EE0">
          <w:rPr>
            <w:rFonts w:ascii="HGP明朝B" w:eastAsia="HGP明朝B"/>
            <w:sz w:val="20"/>
            <w:szCs w:val="20"/>
          </w:rPr>
          <w:t>PCA16</w:t>
        </w:r>
      </w:ins>
      <w:r w:rsidRPr="002D6E84">
        <w:rPr>
          <w:rFonts w:ascii="HGP明朝B" w:eastAsia="HGP明朝B" w:hint="eastAsia"/>
          <w:sz w:val="20"/>
          <w:szCs w:val="20"/>
        </w:rPr>
        <w:t>を壊したが、相当量のビームデータを取得できた。データ解析段階において、各モジュール上部及び下部領域で、ドリフト領域に露出している陽イオンゲート</w:t>
      </w:r>
      <w:ins w:id="604" w:author="FUJII Keisuke" w:date="2013-05-19T11:45:00Z">
        <w:r w:rsidR="00335EE0">
          <w:rPr>
            <w:rFonts w:ascii="HGP明朝B" w:eastAsia="HGP明朝B"/>
            <w:sz w:val="20"/>
            <w:szCs w:val="20"/>
          </w:rPr>
          <w:t>GEM</w:t>
        </w:r>
      </w:ins>
      <w:r w:rsidRPr="002D6E84">
        <w:rPr>
          <w:rFonts w:ascii="HGP明朝B" w:eastAsia="HGP明朝B" w:hint="eastAsia"/>
          <w:sz w:val="20"/>
          <w:szCs w:val="20"/>
        </w:rPr>
        <w:t>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w:t>
      </w:r>
      <w:ins w:id="605" w:author="FUJII Keisuke" w:date="2013-05-19T11:45:00Z">
        <w:r w:rsidR="00335EE0">
          <w:rPr>
            <w:rFonts w:ascii="HGP明朝B" w:eastAsia="HGP明朝B"/>
            <w:sz w:val="20"/>
            <w:szCs w:val="20"/>
          </w:rPr>
          <w:t>1-2</w:t>
        </w:r>
      </w:ins>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9">
                      <a:lum bright="-20000" contrast="40000"/>
                      <a:extLst>
                        <a:ext uri="{28A0092B-C50C-407E-A947-70E740481C1C}">
                          <a14:useLocalDpi xmlns:a14="http://schemas.microsoft.com/office/drawing/2010/main" val="0"/>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0">
                      <a:lum bright="-20000" contrast="40000"/>
                      <a:extLst>
                        <a:ext uri="{28A0092B-C50C-407E-A947-70E740481C1C}">
                          <a14:useLocalDpi xmlns:a14="http://schemas.microsoft.com/office/drawing/2010/main" val="0"/>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5D1B5BE3" w:rsidR="008A358C" w:rsidRPr="002D6E84" w:rsidRDefault="008A358C" w:rsidP="00335EE0">
      <w:pPr>
        <w:pStyle w:val="ab"/>
        <w:widowControl/>
        <w:ind w:leftChars="0" w:left="851" w:hanging="11"/>
        <w:jc w:val="left"/>
      </w:pPr>
      <w:r>
        <w:rPr>
          <w:rFonts w:ascii="HGP明朝B" w:eastAsia="HGP明朝B" w:hint="eastAsia"/>
          <w:sz w:val="20"/>
          <w:szCs w:val="20"/>
          <w:u w:val="single"/>
        </w:rPr>
        <w:t>図A1-2</w:t>
      </w:r>
      <w:ins w:id="606" w:author="FUJII Keisuke" w:date="2013-05-19T11:46:00Z">
        <w:r w:rsidR="00335EE0">
          <w:rPr>
            <w:rFonts w:ascii="HGP明朝B" w:eastAsia="HGP明朝B"/>
            <w:sz w:val="20"/>
            <w:szCs w:val="20"/>
            <w:u w:val="single"/>
          </w:rPr>
          <w:t xml:space="preserve"> </w:t>
        </w:r>
      </w:ins>
      <w:r w:rsidRPr="008F570A">
        <w:rPr>
          <w:rFonts w:ascii="HGP明朝B" w:eastAsia="HGP明朝B" w:hint="eastAsia"/>
          <w:sz w:val="20"/>
          <w:szCs w:val="20"/>
          <w:u w:val="single"/>
        </w:rPr>
        <w:t>位置分解能のドリフト距離依存性</w:t>
      </w:r>
      <w:ins w:id="607" w:author="FUJII Keisuke" w:date="2013-05-19T11:47:00Z">
        <w:r w:rsidR="00335EE0">
          <w:rPr>
            <w:rFonts w:ascii="HGP明朝B" w:eastAsia="HGP明朝B"/>
            <w:sz w:val="20"/>
            <w:szCs w:val="20"/>
            <w:u w:val="single"/>
          </w:rPr>
          <w:t xml:space="preserve"> </w:t>
        </w:r>
        <w:r w:rsidR="00335EE0">
          <w:rPr>
            <w:rFonts w:ascii="HGP明朝B" w:eastAsia="HGP明朝B"/>
            <w:sz w:val="20"/>
            <w:szCs w:val="20"/>
            <w:u w:val="single"/>
          </w:rPr>
          <w:br/>
        </w:r>
      </w:ins>
      <w:r>
        <w:rPr>
          <w:rFonts w:ascii="HGP明朝B" w:eastAsia="HGP明朝B" w:hint="eastAsia"/>
          <w:sz w:val="20"/>
          <w:szCs w:val="20"/>
        </w:rPr>
        <w:t>緑の円内のデータ点はPCMAG内でTPCを移動したことにより</w:t>
      </w:r>
      <w:r>
        <w:rPr>
          <w:rFonts w:hint="eastAsia"/>
        </w:rPr>
        <w:t>TPC</w:t>
      </w:r>
      <w:r>
        <w:rPr>
          <w:rFonts w:hint="eastAsia"/>
        </w:rPr>
        <w:t>ドリフト領域の磁場が変化してデータ点がづれているものと理解する。</w:t>
      </w:r>
    </w:p>
    <w:p w14:paraId="2294321C" w14:textId="77777777" w:rsidR="008A358C" w:rsidRDefault="008A358C" w:rsidP="008A358C">
      <w:pPr>
        <w:widowControl/>
        <w:rPr>
          <w:rFonts w:ascii="HGP明朝B" w:eastAsia="HGP明朝B"/>
          <w:sz w:val="20"/>
          <w:szCs w:val="20"/>
        </w:rPr>
      </w:pPr>
    </w:p>
    <w:p w14:paraId="2A53283A" w14:textId="05C01ABC"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第２回試験（</w:t>
      </w:r>
      <w:ins w:id="608" w:author="FUJII Keisuke" w:date="2013-05-19T11:49:00Z">
        <w:r w:rsidR="00A02406">
          <w:rPr>
            <w:rFonts w:ascii="HGP明朝B" w:eastAsia="HGP明朝B"/>
            <w:sz w:val="20"/>
            <w:szCs w:val="20"/>
          </w:rPr>
          <w:t>2010</w:t>
        </w:r>
      </w:ins>
      <w:r w:rsidRPr="002C32FD">
        <w:rPr>
          <w:rFonts w:ascii="HGP明朝B" w:eastAsia="HGP明朝B" w:hint="eastAsia"/>
          <w:sz w:val="20"/>
          <w:szCs w:val="20"/>
        </w:rPr>
        <w:t>年</w:t>
      </w:r>
      <w:ins w:id="609" w:author="FUJII Keisuke" w:date="2013-05-19T11:49:00Z">
        <w:r w:rsidR="00A02406">
          <w:rPr>
            <w:rFonts w:ascii="HGP明朝B" w:eastAsia="HGP明朝B"/>
            <w:sz w:val="20"/>
            <w:szCs w:val="20"/>
          </w:rPr>
          <w:t>3</w:t>
        </w:r>
      </w:ins>
      <w:r w:rsidRPr="002C32FD">
        <w:rPr>
          <w:rFonts w:ascii="HGP明朝B" w:eastAsia="HGP明朝B" w:hint="eastAsia"/>
          <w:sz w:val="20"/>
          <w:szCs w:val="20"/>
        </w:rPr>
        <w:t xml:space="preserve">月）：　</w:t>
      </w:r>
    </w:p>
    <w:p w14:paraId="533AFA8F" w14:textId="13599B38"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ins w:id="610" w:author="FUJII Keisuke" w:date="2013-05-19T11:49:00Z">
        <w:r w:rsidR="00A02406">
          <w:rPr>
            <w:rFonts w:ascii="HGP明朝B" w:eastAsia="HGP明朝B"/>
            <w:sz w:val="20"/>
            <w:szCs w:val="20"/>
          </w:rPr>
          <w:t>2</w:t>
        </w:r>
      </w:ins>
      <w:r w:rsidRPr="002D6E84">
        <w:rPr>
          <w:rFonts w:ascii="HGP明朝B" w:eastAsia="HGP明朝B" w:hint="eastAsia"/>
          <w:sz w:val="20"/>
          <w:szCs w:val="20"/>
        </w:rPr>
        <w:t>回ビーム試験はＰＣＭＡＧの簡易移動台の完成(</w:t>
      </w:r>
      <w:ins w:id="611" w:author="FUJII Keisuke" w:date="2013-05-19T11:49:00Z">
        <w:r w:rsidR="00A02406">
          <w:rPr>
            <w:rFonts w:ascii="HGP明朝B" w:eastAsia="HGP明朝B"/>
            <w:sz w:val="20"/>
            <w:szCs w:val="20"/>
          </w:rPr>
          <w:t>2009</w:t>
        </w:r>
        <w:r w:rsidR="00A02406" w:rsidRPr="002D6E84">
          <w:rPr>
            <w:rFonts w:ascii="HGP明朝B" w:eastAsia="HGP明朝B" w:hint="eastAsia"/>
            <w:sz w:val="20"/>
            <w:szCs w:val="20"/>
          </w:rPr>
          <w:t>年</w:t>
        </w:r>
      </w:ins>
      <w:r w:rsidRPr="002D6E84">
        <w:rPr>
          <w:rFonts w:ascii="HGP明朝B" w:eastAsia="HGP明朝B" w:hint="eastAsia"/>
          <w:sz w:val="20"/>
          <w:szCs w:val="20"/>
        </w:rPr>
        <w:t>秋</w:t>
      </w:r>
      <w:ins w:id="612" w:author="FUJII Keisuke" w:date="2013-05-19T11:49:00Z">
        <w:r w:rsidR="00A02406">
          <w:rPr>
            <w:rFonts w:ascii="HGP明朝B" w:eastAsia="HGP明朝B" w:hint="eastAsia"/>
            <w:sz w:val="20"/>
            <w:szCs w:val="20"/>
          </w:rPr>
          <w:t>)</w:t>
        </w:r>
      </w:ins>
      <w:r w:rsidRPr="002D6E84">
        <w:rPr>
          <w:rFonts w:ascii="HGP明朝B" w:eastAsia="HGP明朝B" w:hint="eastAsia"/>
          <w:sz w:val="20"/>
          <w:szCs w:val="20"/>
        </w:rPr>
        <w:t>を待って行った。</w:t>
      </w:r>
      <w:ins w:id="613" w:author="FUJII Keisuke" w:date="2013-05-19T11:49:00Z">
        <w:r w:rsidR="00A02406">
          <w:rPr>
            <w:rFonts w:ascii="HGP明朝B" w:eastAsia="HGP明朝B"/>
            <w:sz w:val="20"/>
            <w:szCs w:val="20"/>
          </w:rPr>
          <w:t>2009</w:t>
        </w:r>
        <w:r w:rsidR="00A02406" w:rsidRPr="002D6E84">
          <w:rPr>
            <w:rFonts w:ascii="HGP明朝B" w:eastAsia="HGP明朝B" w:hint="eastAsia"/>
            <w:sz w:val="20"/>
            <w:szCs w:val="20"/>
          </w:rPr>
          <w:t>年</w:t>
        </w:r>
      </w:ins>
      <w:r w:rsidRPr="002D6E84">
        <w:rPr>
          <w:rFonts w:ascii="HGP明朝B" w:eastAsia="HGP明朝B" w:hint="eastAsia"/>
          <w:sz w:val="20"/>
          <w:szCs w:val="20"/>
        </w:rPr>
        <w:t>にはビームに対してＰＣＭＡＧを移動することが出来ず、試験項目と試験データにさまざ</w:t>
      </w:r>
      <w:r w:rsidRPr="002D6E84">
        <w:rPr>
          <w:rFonts w:ascii="HGP明朝B" w:eastAsia="HGP明朝B" w:hint="eastAsia"/>
          <w:sz w:val="20"/>
          <w:szCs w:val="20"/>
        </w:rPr>
        <w:lastRenderedPageBreak/>
        <w:t>まな制限が生じたからである。　第</w:t>
      </w:r>
      <w:ins w:id="614" w:author="FUJII Keisuke" w:date="2013-05-19T11:49:00Z">
        <w:r w:rsidR="00A02406">
          <w:rPr>
            <w:rFonts w:ascii="HGP明朝B" w:eastAsia="HGP明朝B"/>
            <w:sz w:val="20"/>
            <w:szCs w:val="20"/>
          </w:rPr>
          <w:t>2</w:t>
        </w:r>
      </w:ins>
      <w:r w:rsidRPr="002D6E84">
        <w:rPr>
          <w:rFonts w:ascii="HGP明朝B" w:eastAsia="HGP明朝B" w:hint="eastAsia"/>
          <w:sz w:val="20"/>
          <w:szCs w:val="20"/>
        </w:rPr>
        <w:t>回試験では</w:t>
      </w:r>
      <w:ins w:id="615" w:author="FUJII Keisuke" w:date="2013-05-19T11:49:00Z">
        <w:r w:rsidR="00A02406">
          <w:rPr>
            <w:rFonts w:ascii="HGP明朝B" w:eastAsia="HGP明朝B"/>
            <w:sz w:val="20"/>
            <w:szCs w:val="20"/>
          </w:rPr>
          <w:t>3</w:t>
        </w:r>
      </w:ins>
      <w:r w:rsidRPr="002D6E84">
        <w:rPr>
          <w:rFonts w:ascii="HGP明朝B" w:eastAsia="HGP明朝B" w:hint="eastAsia"/>
          <w:sz w:val="20"/>
          <w:szCs w:val="20"/>
        </w:rPr>
        <w:t>台の</w:t>
      </w:r>
      <w:ins w:id="616" w:author="FUJII Keisuke" w:date="2013-05-19T11:49:00Z">
        <w:r w:rsidR="00A02406">
          <w:rPr>
            <w:rFonts w:ascii="HGP明朝B" w:eastAsia="HGP明朝B"/>
            <w:sz w:val="20"/>
            <w:szCs w:val="20"/>
          </w:rPr>
          <w:t>GEM</w:t>
        </w:r>
      </w:ins>
      <w:r w:rsidRPr="002D6E84">
        <w:rPr>
          <w:rFonts w:ascii="HGP明朝B" w:eastAsia="HGP明朝B" w:hint="eastAsia"/>
          <w:sz w:val="20"/>
          <w:szCs w:val="20"/>
        </w:rPr>
        <w:t>モジュールすべてに</w:t>
      </w:r>
      <w:ins w:id="617" w:author="FUJII Keisuke" w:date="2013-05-19T11:50:00Z">
        <w:r w:rsidR="00A02406">
          <w:rPr>
            <w:rFonts w:ascii="HGP明朝B" w:eastAsia="HGP明朝B"/>
            <w:sz w:val="20"/>
            <w:szCs w:val="20"/>
          </w:rPr>
          <w:t>GEM</w:t>
        </w:r>
      </w:ins>
      <w:r w:rsidRPr="002D6E84">
        <w:rPr>
          <w:rFonts w:ascii="HGP明朝B" w:eastAsia="HGP明朝B" w:hint="eastAsia"/>
          <w:sz w:val="20"/>
          <w:szCs w:val="20"/>
        </w:rPr>
        <w:t>ゲートを搭載した。ビーム試験に先立ち</w:t>
      </w:r>
      <w:ins w:id="618" w:author="FUJII Keisuke" w:date="2013-05-19T11:50:00Z">
        <w:r w:rsidR="00A02406">
          <w:rPr>
            <w:rFonts w:ascii="HGP明朝B" w:eastAsia="HGP明朝B"/>
            <w:sz w:val="20"/>
            <w:szCs w:val="20"/>
          </w:rPr>
          <w:t>2</w:t>
        </w:r>
      </w:ins>
      <w:r w:rsidRPr="002D6E84">
        <w:rPr>
          <w:rFonts w:ascii="HGP明朝B" w:eastAsia="HGP明朝B" w:hint="eastAsia"/>
          <w:sz w:val="20"/>
          <w:szCs w:val="20"/>
        </w:rPr>
        <w:t>台のモジュールについて</w:t>
      </w:r>
      <w:ins w:id="619" w:author="FUJII Keisuke" w:date="2013-05-19T11:50:00Z">
        <w:r w:rsidR="00A02406">
          <w:rPr>
            <w:rFonts w:ascii="HGP明朝B" w:eastAsia="HGP明朝B"/>
            <w:sz w:val="20"/>
            <w:szCs w:val="20"/>
          </w:rPr>
          <w:t>GEM</w:t>
        </w:r>
      </w:ins>
      <w:r w:rsidRPr="002D6E84">
        <w:rPr>
          <w:rFonts w:ascii="HGP明朝B" w:eastAsia="HGP明朝B" w:hint="eastAsia"/>
          <w:sz w:val="20"/>
          <w:szCs w:val="20"/>
        </w:rPr>
        <w:t>陽イオンゲートのドリフト電子透過度を測定した。１Ｔ磁場中の電子透過度は約</w:t>
      </w:r>
      <w:ins w:id="620" w:author="FUJII Keisuke" w:date="2013-05-19T11:50:00Z">
        <w:r w:rsidR="00A02406">
          <w:rPr>
            <w:rFonts w:ascii="HGP明朝B" w:eastAsia="HGP明朝B"/>
            <w:sz w:val="20"/>
            <w:szCs w:val="20"/>
          </w:rPr>
          <w:t>40</w:t>
        </w:r>
        <w:r w:rsidR="00A02406" w:rsidRPr="002D6E84">
          <w:rPr>
            <w:rFonts w:ascii="HGP明朝B" w:eastAsia="HGP明朝B" w:hint="eastAsia"/>
            <w:sz w:val="20"/>
            <w:szCs w:val="20"/>
          </w:rPr>
          <w:t>-</w:t>
        </w:r>
        <w:r w:rsidR="00A02406">
          <w:rPr>
            <w:rFonts w:ascii="HGP明朝B" w:eastAsia="HGP明朝B"/>
            <w:sz w:val="20"/>
            <w:szCs w:val="20"/>
          </w:rPr>
          <w:t>50%</w:t>
        </w:r>
      </w:ins>
      <w:r w:rsidRPr="002D6E84">
        <w:rPr>
          <w:rFonts w:ascii="HGP明朝B" w:eastAsia="HGP明朝B" w:hint="eastAsia"/>
          <w:sz w:val="20"/>
          <w:szCs w:val="20"/>
        </w:rPr>
        <w:t>であった。（これは同時期に</w:t>
      </w:r>
      <w:ins w:id="621" w:author="FUJII Keisuke" w:date="2013-05-19T11:50:00Z">
        <w:r w:rsidR="00A02406">
          <w:rPr>
            <w:rFonts w:ascii="HGP明朝B" w:eastAsia="HGP明朝B"/>
            <w:sz w:val="20"/>
            <w:szCs w:val="20"/>
          </w:rPr>
          <w:t>MP-TPC</w:t>
        </w:r>
      </w:ins>
      <w:r w:rsidRPr="002D6E84">
        <w:rPr>
          <w:rFonts w:ascii="HGP明朝B" w:eastAsia="HGP明朝B" w:hint="eastAsia"/>
          <w:sz w:val="20"/>
          <w:szCs w:val="20"/>
        </w:rPr>
        <w:t>を用いて行われた同種の</w:t>
      </w:r>
      <w:ins w:id="622" w:author="FUJII Keisuke" w:date="2013-05-19T11:50:00Z">
        <w:r w:rsidR="00A02406">
          <w:rPr>
            <w:rFonts w:ascii="HGP明朝B" w:eastAsia="HGP明朝B"/>
            <w:sz w:val="20"/>
            <w:szCs w:val="20"/>
          </w:rPr>
          <w:t>GEM</w:t>
        </w:r>
      </w:ins>
      <w:r w:rsidRPr="002D6E84">
        <w:rPr>
          <w:rFonts w:ascii="HGP明朝B" w:eastAsia="HGP明朝B" w:hint="eastAsia"/>
          <w:sz w:val="20"/>
          <w:szCs w:val="20"/>
        </w:rPr>
        <w:t>ゲート搭載する小型</w:t>
      </w:r>
      <w:ins w:id="623" w:author="FUJII Keisuke" w:date="2013-05-19T11:50:00Z">
        <w:r w:rsidR="00A02406">
          <w:rPr>
            <w:rFonts w:ascii="HGP明朝B" w:eastAsia="HGP明朝B"/>
            <w:sz w:val="20"/>
            <w:szCs w:val="20"/>
          </w:rPr>
          <w:t>GEM</w:t>
        </w:r>
      </w:ins>
      <w:r w:rsidRPr="002D6E84">
        <w:rPr>
          <w:rFonts w:ascii="HGP明朝B" w:eastAsia="HGP明朝B"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2BFEEC22"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w:t>
      </w:r>
      <w:ins w:id="624" w:author="FUJII Keisuke" w:date="2013-05-19T11:50:00Z">
        <w:r w:rsidR="00A02406">
          <w:rPr>
            <w:rFonts w:ascii="HGP明朝B" w:eastAsia="HGP明朝B"/>
            <w:sz w:val="20"/>
            <w:szCs w:val="20"/>
          </w:rPr>
          <w:t>3</w:t>
        </w:r>
      </w:ins>
      <w:r w:rsidRPr="002D6E84">
        <w:rPr>
          <w:rFonts w:ascii="HGP明朝B" w:eastAsia="HGP明朝B" w:hint="eastAsia"/>
          <w:sz w:val="20"/>
          <w:szCs w:val="20"/>
        </w:rPr>
        <w:t>台のモジュールの</w:t>
      </w:r>
      <w:ins w:id="625" w:author="FUJII Keisuke" w:date="2013-05-19T11:50:00Z">
        <w:r w:rsidR="00A02406">
          <w:rPr>
            <w:rFonts w:ascii="HGP明朝B" w:eastAsia="HGP明朝B"/>
            <w:sz w:val="20"/>
            <w:szCs w:val="20"/>
          </w:rPr>
          <w:t>HV</w:t>
        </w:r>
      </w:ins>
      <w:r w:rsidRPr="002D6E84">
        <w:rPr>
          <w:rFonts w:ascii="HGP明朝B" w:eastAsia="HGP明朝B" w:hint="eastAsia"/>
          <w:sz w:val="20"/>
          <w:szCs w:val="20"/>
        </w:rPr>
        <w:t>試験は順調であった。この時の</w:t>
      </w:r>
      <w:ins w:id="626" w:author="FUJII Keisuke" w:date="2013-05-19T11:50:00Z">
        <w:r w:rsidR="00A02406">
          <w:rPr>
            <w:rFonts w:ascii="HGP明朝B" w:eastAsia="HGP明朝B"/>
            <w:sz w:val="20"/>
            <w:szCs w:val="20"/>
          </w:rPr>
          <w:t>ALTRO</w:t>
        </w:r>
      </w:ins>
      <w:r w:rsidRPr="002D6E84">
        <w:rPr>
          <w:rFonts w:ascii="HGP明朝B" w:eastAsia="HGP明朝B" w:hint="eastAsia"/>
          <w:sz w:val="20"/>
          <w:szCs w:val="20"/>
        </w:rPr>
        <w:t>エレクトロニクス搭載はエレクトロニク側の種々の問題で</w:t>
      </w:r>
      <w:ins w:id="627" w:author="FUJII Keisuke" w:date="2013-05-19T11:51:00Z">
        <w:r w:rsidR="00A02406">
          <w:rPr>
            <w:rFonts w:ascii="HGP明朝B" w:eastAsia="HGP明朝B"/>
            <w:sz w:val="20"/>
            <w:szCs w:val="20"/>
          </w:rPr>
          <w:t>1</w:t>
        </w:r>
      </w:ins>
      <w:r w:rsidRPr="002D6E84">
        <w:rPr>
          <w:rFonts w:ascii="HGP明朝B" w:eastAsia="HGP明朝B" w:hint="eastAsia"/>
          <w:sz w:val="20"/>
          <w:szCs w:val="20"/>
        </w:rPr>
        <w:t>週間近い時間を要した。またエレクトロニクス搭載のために</w:t>
      </w:r>
      <w:ins w:id="628" w:author="FUJII Keisuke" w:date="2013-05-19T11:51:00Z">
        <w:r w:rsidR="00A02406">
          <w:rPr>
            <w:rFonts w:ascii="HGP明朝B" w:eastAsia="HGP明朝B"/>
            <w:sz w:val="20"/>
            <w:szCs w:val="20"/>
          </w:rPr>
          <w:t>TPC</w:t>
        </w:r>
      </w:ins>
      <w:r w:rsidRPr="002D6E84">
        <w:rPr>
          <w:rFonts w:ascii="HGP明朝B" w:eastAsia="HGP明朝B" w:hint="eastAsia"/>
          <w:sz w:val="20"/>
          <w:szCs w:val="20"/>
        </w:rPr>
        <w:t>を回転する必要があった。エレクトロニクス搭載後に再度</w:t>
      </w:r>
      <w:ins w:id="629" w:author="FUJII Keisuke" w:date="2013-05-19T11:51:00Z">
        <w:r w:rsidR="00A02406">
          <w:rPr>
            <w:rFonts w:ascii="HGP明朝B" w:eastAsia="HGP明朝B"/>
            <w:sz w:val="20"/>
            <w:szCs w:val="20"/>
          </w:rPr>
          <w:t>HV</w:t>
        </w:r>
      </w:ins>
      <w:r w:rsidRPr="002D6E84">
        <w:rPr>
          <w:rFonts w:ascii="HGP明朝B" w:eastAsia="HGP明朝B" w:hint="eastAsia"/>
          <w:sz w:val="20"/>
          <w:szCs w:val="20"/>
        </w:rPr>
        <w:t>試験を行ったところ、</w:t>
      </w:r>
      <w:ins w:id="630" w:author="FUJII Keisuke" w:date="2013-05-19T11:51:00Z">
        <w:r w:rsidR="00A02406">
          <w:rPr>
            <w:rFonts w:ascii="HGP明朝B" w:eastAsia="HGP明朝B"/>
            <w:sz w:val="20"/>
            <w:szCs w:val="20"/>
          </w:rPr>
          <w:t>3</w:t>
        </w:r>
      </w:ins>
      <w:r w:rsidRPr="002D6E84">
        <w:rPr>
          <w:rFonts w:ascii="HGP明朝B" w:eastAsia="HGP明朝B" w:hint="eastAsia"/>
          <w:sz w:val="20"/>
          <w:szCs w:val="20"/>
        </w:rPr>
        <w:t>台のモジュールがすべてトリップして復帰することは無く、ビーム試験は中止された。　ゲートGEMやパッド基板上に複数の放電痕跡があり、</w:t>
      </w:r>
      <w:ins w:id="631" w:author="FUJII Keisuke" w:date="2013-05-19T11:51:00Z">
        <w:r w:rsidR="00A02406">
          <w:rPr>
            <w:rFonts w:ascii="HGP明朝B" w:eastAsia="HGP明朝B"/>
            <w:sz w:val="20"/>
            <w:szCs w:val="20"/>
          </w:rPr>
          <w:t>1</w:t>
        </w:r>
      </w:ins>
      <w:r w:rsidRPr="002D6E84">
        <w:rPr>
          <w:rFonts w:ascii="HGP明朝B" w:eastAsia="HGP明朝B" w:hint="eastAsia"/>
          <w:sz w:val="20"/>
          <w:szCs w:val="20"/>
        </w:rPr>
        <w:t>台のモジュールのHV接続改善のための金属ワッシャ（前回のビーム試験の際に生じた</w:t>
      </w:r>
      <w:ins w:id="632" w:author="FUJII Keisuke" w:date="2013-05-19T11:51:00Z">
        <w:r w:rsidR="00A02406">
          <w:rPr>
            <w:rFonts w:ascii="HGP明朝B" w:eastAsia="HGP明朝B"/>
            <w:sz w:val="20"/>
            <w:szCs w:val="20"/>
          </w:rPr>
          <w:t>HV</w:t>
        </w:r>
      </w:ins>
      <w:r w:rsidRPr="002D6E84">
        <w:rPr>
          <w:rFonts w:ascii="HGP明朝B" w:eastAsia="HGP明朝B" w:hint="eastAsia"/>
          <w:sz w:val="20"/>
          <w:szCs w:val="20"/>
        </w:rPr>
        <w:t>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4CA511C9"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ins w:id="633" w:author="FUJII Keisuke" w:date="2013-05-19T11:52:00Z">
        <w:r w:rsidR="00A02406">
          <w:rPr>
            <w:rFonts w:ascii="HGP明朝B" w:eastAsia="HGP明朝B"/>
            <w:sz w:val="20"/>
            <w:szCs w:val="20"/>
          </w:rPr>
          <w:t>3</w:t>
        </w:r>
      </w:ins>
      <w:r w:rsidRPr="002C32FD">
        <w:rPr>
          <w:rFonts w:ascii="HGP明朝B" w:eastAsia="HGP明朝B" w:hint="eastAsia"/>
          <w:sz w:val="20"/>
          <w:szCs w:val="20"/>
        </w:rPr>
        <w:t>回試験（</w:t>
      </w:r>
      <w:ins w:id="634" w:author="FUJII Keisuke" w:date="2013-05-19T11:51:00Z">
        <w:r w:rsidR="00A02406">
          <w:rPr>
            <w:rFonts w:ascii="HGP明朝B" w:eastAsia="HGP明朝B"/>
            <w:sz w:val="20"/>
            <w:szCs w:val="20"/>
          </w:rPr>
          <w:t>2010</w:t>
        </w:r>
      </w:ins>
      <w:r w:rsidRPr="002C32FD">
        <w:rPr>
          <w:rFonts w:ascii="HGP明朝B" w:eastAsia="HGP明朝B" w:hint="eastAsia"/>
          <w:sz w:val="20"/>
          <w:szCs w:val="20"/>
        </w:rPr>
        <w:t>年</w:t>
      </w:r>
      <w:ins w:id="635" w:author="FUJII Keisuke" w:date="2013-05-19T11:52:00Z">
        <w:r w:rsidR="00A02406">
          <w:rPr>
            <w:rFonts w:ascii="HGP明朝B" w:eastAsia="HGP明朝B"/>
            <w:sz w:val="20"/>
            <w:szCs w:val="20"/>
          </w:rPr>
          <w:t>9</w:t>
        </w:r>
      </w:ins>
      <w:r w:rsidRPr="002C32FD">
        <w:rPr>
          <w:rFonts w:ascii="HGP明朝B" w:eastAsia="HGP明朝B" w:hint="eastAsia"/>
          <w:sz w:val="20"/>
          <w:szCs w:val="20"/>
        </w:rPr>
        <w:t xml:space="preserve">月）：　</w:t>
      </w:r>
    </w:p>
    <w:p w14:paraId="17991313" w14:textId="31225246"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w:t>
      </w:r>
      <w:ins w:id="636" w:author="FUJII Keisuke" w:date="2013-05-19T11:52:00Z">
        <w:r w:rsidR="00A02406">
          <w:rPr>
            <w:rFonts w:ascii="HGP明朝B" w:eastAsia="HGP明朝B"/>
            <w:sz w:val="20"/>
            <w:szCs w:val="20"/>
          </w:rPr>
          <w:t>GEM</w:t>
        </w:r>
      </w:ins>
      <w:r w:rsidRPr="002D6E84">
        <w:rPr>
          <w:rFonts w:ascii="HGP明朝B" w:eastAsia="HGP明朝B" w:hint="eastAsia"/>
          <w:sz w:val="20"/>
          <w:szCs w:val="20"/>
        </w:rPr>
        <w:t>ゲートの電子透過度が低く、前回のビーム試験における放電で</w:t>
      </w:r>
      <w:ins w:id="637" w:author="FUJII Keisuke" w:date="2013-05-19T11:52:00Z">
        <w:r w:rsidR="00A02406">
          <w:rPr>
            <w:rFonts w:ascii="HGP明朝B" w:eastAsia="HGP明朝B"/>
            <w:sz w:val="20"/>
            <w:szCs w:val="20"/>
          </w:rPr>
          <w:t>GEM</w:t>
        </w:r>
      </w:ins>
      <w:r w:rsidRPr="002D6E84">
        <w:rPr>
          <w:rFonts w:ascii="HGP明朝B" w:eastAsia="HGP明朝B" w:hint="eastAsia"/>
          <w:sz w:val="20"/>
          <w:szCs w:val="20"/>
        </w:rPr>
        <w:t>ゲートが破損し且つ寸法が正しくないことが判明したため、第３回試験では</w:t>
      </w:r>
      <w:ins w:id="638" w:author="FUJII Keisuke" w:date="2013-05-19T11:52:00Z">
        <w:r w:rsidR="00A02406">
          <w:rPr>
            <w:rFonts w:ascii="HGP明朝B" w:eastAsia="HGP明朝B"/>
            <w:sz w:val="20"/>
            <w:szCs w:val="20"/>
          </w:rPr>
          <w:t>GEM</w:t>
        </w:r>
      </w:ins>
      <w:r w:rsidRPr="002D6E84">
        <w:rPr>
          <w:rFonts w:ascii="HGP明朝B" w:eastAsia="HGP明朝B" w:hint="eastAsia"/>
          <w:sz w:val="20"/>
          <w:szCs w:val="20"/>
        </w:rPr>
        <w:t>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w:t>
      </w:r>
      <w:ins w:id="639" w:author="FUJII Keisuke" w:date="2013-05-19T11:52:00Z">
        <w:r w:rsidR="00A02406">
          <w:rPr>
            <w:rFonts w:ascii="HGP明朝B" w:eastAsia="HGP明朝B"/>
            <w:sz w:val="20"/>
            <w:szCs w:val="20"/>
          </w:rPr>
          <w:t>PCA16</w:t>
        </w:r>
      </w:ins>
      <w:r w:rsidRPr="002D6E84">
        <w:rPr>
          <w:rFonts w:ascii="HGP明朝B" w:eastAsia="HGP明朝B" w:hint="eastAsia"/>
          <w:sz w:val="20"/>
          <w:szCs w:val="20"/>
        </w:rPr>
        <w:t>の破損があり、損害を最少減とするために短期間のデータ収</w:t>
      </w:r>
    </w:p>
    <w:p w14:paraId="667D8210" w14:textId="55783A55" w:rsidR="008A358C" w:rsidRDefault="004160A4"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1"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2"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0082768E"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w:t>
      </w:r>
      <w:ins w:id="640" w:author="FUJII Keisuke" w:date="2013-05-19T11:52:00Z">
        <w:r w:rsidR="00A02406">
          <w:rPr>
            <w:rFonts w:ascii="HGP明朝B" w:eastAsia="HGP明朝B"/>
            <w:sz w:val="20"/>
            <w:szCs w:val="20"/>
          </w:rPr>
          <w:t>PCMAG</w:t>
        </w:r>
        <w:r w:rsidR="00A02406" w:rsidRPr="002D6E84">
          <w:rPr>
            <w:rFonts w:ascii="HGP明朝B" w:eastAsia="HGP明朝B" w:hint="eastAsia"/>
            <w:sz w:val="20"/>
            <w:szCs w:val="20"/>
          </w:rPr>
          <w:t>内</w:t>
        </w:r>
      </w:ins>
      <w:r w:rsidRPr="002D6E84">
        <w:rPr>
          <w:rFonts w:ascii="HGP明朝B" w:eastAsia="HGP明朝B" w:hint="eastAsia"/>
          <w:sz w:val="20"/>
          <w:szCs w:val="20"/>
        </w:rPr>
        <w:t>での</w:t>
      </w:r>
      <w:ins w:id="641" w:author="FUJII Keisuke" w:date="2013-05-19T11:52:00Z">
        <w:r w:rsidR="00A02406">
          <w:rPr>
            <w:rFonts w:ascii="HGP明朝B" w:eastAsia="HGP明朝B"/>
            <w:sz w:val="20"/>
            <w:szCs w:val="20"/>
          </w:rPr>
          <w:t>TPC</w:t>
        </w:r>
      </w:ins>
      <w:r w:rsidRPr="002D6E84">
        <w:rPr>
          <w:rFonts w:ascii="HGP明朝B" w:eastAsia="HGP明朝B" w:hint="eastAsia"/>
          <w:sz w:val="20"/>
          <w:szCs w:val="20"/>
        </w:rPr>
        <w:t>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34EFE890"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ins w:id="642" w:author="FUJII Keisuke" w:date="2013-05-19T11:53:00Z">
        <w:r w:rsidR="00A02406">
          <w:rPr>
            <w:rFonts w:ascii="HGP明朝B" w:eastAsia="HGP明朝B"/>
            <w:sz w:val="20"/>
            <w:szCs w:val="20"/>
          </w:rPr>
          <w:t>4</w:t>
        </w:r>
      </w:ins>
      <w:r w:rsidRPr="002C32FD">
        <w:rPr>
          <w:rFonts w:ascii="HGP明朝B" w:eastAsia="HGP明朝B" w:hint="eastAsia"/>
          <w:sz w:val="20"/>
          <w:szCs w:val="20"/>
        </w:rPr>
        <w:t>回試験（</w:t>
      </w:r>
      <w:ins w:id="643" w:author="FUJII Keisuke" w:date="2013-05-19T11:53:00Z">
        <w:r w:rsidR="00A02406">
          <w:rPr>
            <w:rFonts w:ascii="HGP明朝B" w:eastAsia="HGP明朝B"/>
            <w:sz w:val="20"/>
            <w:szCs w:val="20"/>
          </w:rPr>
          <w:t>2012</w:t>
        </w:r>
      </w:ins>
      <w:r w:rsidRPr="002C32FD">
        <w:rPr>
          <w:rFonts w:ascii="HGP明朝B" w:eastAsia="HGP明朝B" w:hint="eastAsia"/>
          <w:sz w:val="20"/>
          <w:szCs w:val="20"/>
        </w:rPr>
        <w:t>年</w:t>
      </w:r>
      <w:ins w:id="644" w:author="FUJII Keisuke" w:date="2013-05-19T11:53:00Z">
        <w:r w:rsidR="00A02406">
          <w:rPr>
            <w:rFonts w:ascii="HGP明朝B" w:eastAsia="HGP明朝B"/>
            <w:sz w:val="20"/>
            <w:szCs w:val="20"/>
          </w:rPr>
          <w:t>12</w:t>
        </w:r>
      </w:ins>
      <w:r w:rsidRPr="002C32FD">
        <w:rPr>
          <w:rFonts w:ascii="HGP明朝B" w:eastAsia="HGP明朝B" w:hint="eastAsia"/>
          <w:sz w:val="20"/>
          <w:szCs w:val="20"/>
        </w:rPr>
        <w:t xml:space="preserve">月）：　</w:t>
      </w:r>
    </w:p>
    <w:p w14:paraId="3C299060" w14:textId="3B71CA18"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w:t>
      </w:r>
      <w:ins w:id="645" w:author="FUJII Keisuke" w:date="2013-05-19T11:53:00Z">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6</w:t>
        </w:r>
      </w:ins>
      <w:r w:rsidRPr="002D6E84">
        <w:rPr>
          <w:rFonts w:ascii="HGP明朝B" w:eastAsia="HGP明朝B" w:hint="eastAsia"/>
          <w:sz w:val="20"/>
          <w:szCs w:val="20"/>
        </w:rPr>
        <w:t>月に予定されたものであったが、</w:t>
      </w:r>
      <w:ins w:id="646" w:author="FUJII Keisuke" w:date="2013-05-19T11:53:00Z">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3</w:t>
        </w:r>
      </w:ins>
      <w:r w:rsidRPr="002D6E84">
        <w:rPr>
          <w:rFonts w:ascii="HGP明朝B" w:eastAsia="HGP明朝B" w:hint="eastAsia"/>
          <w:sz w:val="20"/>
          <w:szCs w:val="20"/>
        </w:rPr>
        <w:t>月の東北大地震の影響で準備が遅れ、また</w:t>
      </w:r>
      <w:ins w:id="647" w:author="FUJII Keisuke" w:date="2013-05-19T11:53:00Z">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8</w:t>
        </w:r>
      </w:ins>
      <w:r w:rsidRPr="002D6E84">
        <w:rPr>
          <w:rFonts w:ascii="HGP明朝B" w:eastAsia="HGP明朝B" w:hint="eastAsia"/>
          <w:sz w:val="20"/>
          <w:szCs w:val="20"/>
        </w:rPr>
        <w:t>月</w:t>
      </w:r>
      <w:ins w:id="648" w:author="FUJII Keisuke" w:date="2013-05-19T11:53:00Z">
        <w:r w:rsidR="00A02406">
          <w:rPr>
            <w:rFonts w:ascii="HGP明朝B" w:eastAsia="HGP明朝B"/>
            <w:sz w:val="20"/>
            <w:szCs w:val="20"/>
          </w:rPr>
          <w:t>-2012</w:t>
        </w:r>
      </w:ins>
      <w:r w:rsidRPr="002D6E84">
        <w:rPr>
          <w:rFonts w:ascii="HGP明朝B" w:eastAsia="HGP明朝B" w:hint="eastAsia"/>
          <w:sz w:val="20"/>
          <w:szCs w:val="20"/>
        </w:rPr>
        <w:t>年</w:t>
      </w:r>
      <w:ins w:id="649" w:author="FUJII Keisuke" w:date="2013-05-19T11:53:00Z">
        <w:r w:rsidR="00A02406">
          <w:rPr>
            <w:rFonts w:ascii="HGP明朝B" w:eastAsia="HGP明朝B"/>
            <w:sz w:val="20"/>
            <w:szCs w:val="20"/>
          </w:rPr>
          <w:t>3</w:t>
        </w:r>
      </w:ins>
      <w:r w:rsidRPr="002D6E84">
        <w:rPr>
          <w:rFonts w:ascii="HGP明朝B" w:eastAsia="HGP明朝B" w:hint="eastAsia"/>
          <w:sz w:val="20"/>
          <w:szCs w:val="20"/>
        </w:rPr>
        <w:t>月には</w:t>
      </w:r>
      <w:ins w:id="650" w:author="FUJII Keisuke" w:date="2013-05-19T11:53:00Z">
        <w:r w:rsidR="00A02406">
          <w:rPr>
            <w:rFonts w:ascii="HGP明朝B" w:eastAsia="HGP明朝B"/>
            <w:sz w:val="20"/>
            <w:szCs w:val="20"/>
          </w:rPr>
          <w:t>He</w:t>
        </w:r>
      </w:ins>
      <w:r w:rsidRPr="002D6E84">
        <w:rPr>
          <w:rFonts w:ascii="HGP明朝B" w:eastAsia="HGP明朝B" w:hint="eastAsia"/>
          <w:sz w:val="20"/>
          <w:szCs w:val="20"/>
        </w:rPr>
        <w:t>レス化のための</w:t>
      </w:r>
      <w:ins w:id="651" w:author="FUJII Keisuke" w:date="2013-05-19T11:53:00Z">
        <w:r w:rsidR="00A02406">
          <w:rPr>
            <w:rFonts w:ascii="HGP明朝B" w:eastAsia="HGP明朝B"/>
            <w:sz w:val="20"/>
            <w:szCs w:val="20"/>
          </w:rPr>
          <w:t>PCMAG</w:t>
        </w:r>
      </w:ins>
      <w:r w:rsidRPr="002D6E84">
        <w:rPr>
          <w:rFonts w:ascii="HGP明朝B" w:eastAsia="HGP明朝B" w:hint="eastAsia"/>
          <w:sz w:val="20"/>
          <w:szCs w:val="20"/>
        </w:rPr>
        <w:t>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ins w:id="652" w:author="FUJII Keisuke" w:date="2013-05-19T11:53:00Z">
        <w:r w:rsidR="00A02406">
          <w:rPr>
            <w:rFonts w:ascii="HGP明朝B" w:eastAsia="HGP明朝B"/>
            <w:sz w:val="20"/>
            <w:szCs w:val="20"/>
          </w:rPr>
          <w:t>1</w:t>
        </w:r>
      </w:ins>
      <w:r w:rsidRPr="002D6E84">
        <w:rPr>
          <w:rFonts w:ascii="HGP明朝B" w:eastAsia="HGP明朝B" w:hint="eastAsia"/>
          <w:sz w:val="20"/>
          <w:szCs w:val="20"/>
        </w:rPr>
        <w:t>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w:t>
      </w:r>
      <w:ins w:id="653" w:author="FUJII Keisuke" w:date="2013-05-19T11:53:00Z">
        <w:r w:rsidR="00A02406">
          <w:rPr>
            <w:rFonts w:ascii="HGP明朝B" w:eastAsia="HGP明朝B"/>
            <w:sz w:val="20"/>
            <w:szCs w:val="20"/>
          </w:rPr>
          <w:t>2</w:t>
        </w:r>
      </w:ins>
      <w:r>
        <w:rPr>
          <w:rFonts w:ascii="HGP明朝B" w:eastAsia="HGP明朝B" w:hint="eastAsia"/>
          <w:sz w:val="20"/>
          <w:szCs w:val="20"/>
        </w:rPr>
        <w:t>層</w:t>
      </w:r>
      <w:ins w:id="654" w:author="FUJII Keisuke" w:date="2013-05-19T11:54:00Z">
        <w:r w:rsidR="00A02406">
          <w:rPr>
            <w:rFonts w:ascii="HGP明朝B" w:eastAsia="HGP明朝B"/>
            <w:sz w:val="20"/>
            <w:szCs w:val="20"/>
          </w:rPr>
          <w:t>GEM</w:t>
        </w:r>
      </w:ins>
      <w:r>
        <w:rPr>
          <w:rFonts w:ascii="HGP明朝B" w:eastAsia="HGP明朝B" w:hint="eastAsia"/>
          <w:sz w:val="20"/>
          <w:szCs w:val="20"/>
        </w:rPr>
        <w:t>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6DC1F1DA"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ins w:id="655" w:author="FUJII Keisuke" w:date="2013-05-19T11:54:00Z">
        <w:r w:rsidR="00A02406">
          <w:rPr>
            <w:rFonts w:ascii="HGP明朝B" w:eastAsia="HGP明朝B"/>
            <w:sz w:val="20"/>
            <w:szCs w:val="20"/>
          </w:rPr>
          <w:t>4</w:t>
        </w:r>
      </w:ins>
      <w:r w:rsidRPr="002D6E84">
        <w:rPr>
          <w:rFonts w:ascii="HGP明朝B" w:eastAsia="HGP明朝B" w:hint="eastAsia"/>
          <w:sz w:val="20"/>
          <w:szCs w:val="20"/>
        </w:rPr>
        <w:t>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w:t>
      </w:r>
      <w:ins w:id="656" w:author="FUJII Keisuke" w:date="2013-05-19T11:54:00Z">
        <w:r w:rsidR="00A02406">
          <w:rPr>
            <w:rFonts w:ascii="HGP明朝B" w:eastAsia="HGP明朝B"/>
            <w:sz w:val="20"/>
            <w:szCs w:val="20"/>
          </w:rPr>
          <w:t>GEM</w:t>
        </w:r>
      </w:ins>
      <w:r w:rsidRPr="002D6E84">
        <w:rPr>
          <w:rFonts w:ascii="HGP明朝B" w:eastAsia="HGP明朝B" w:hint="eastAsia"/>
          <w:sz w:val="20"/>
          <w:szCs w:val="20"/>
        </w:rPr>
        <w:t>モジュール準備を行った。微細ゴミによるGEM放電を避けるために、既存テントハウスの半分を改造してクラス</w:t>
      </w:r>
      <w:ins w:id="657" w:author="FUJII Keisuke" w:date="2013-05-19T11:54:00Z">
        <w:r w:rsidR="00A02406">
          <w:rPr>
            <w:rFonts w:ascii="HGP明朝B" w:eastAsia="HGP明朝B"/>
            <w:sz w:val="20"/>
            <w:szCs w:val="20"/>
          </w:rPr>
          <w:t>1000</w:t>
        </w:r>
      </w:ins>
      <w:r w:rsidRPr="002D6E84">
        <w:rPr>
          <w:rFonts w:ascii="HGP明朝B" w:eastAsia="HGP明朝B" w:hint="eastAsia"/>
          <w:sz w:val="20"/>
          <w:szCs w:val="20"/>
        </w:rPr>
        <w:t xml:space="preserve">程度のクリーンルームとし更に内部にクリーンブースを用意した。　</w:t>
      </w:r>
      <w:ins w:id="658" w:author="FUJII Keisuke" w:date="2013-05-19T11:54:00Z">
        <w:r w:rsidR="00A02406">
          <w:rPr>
            <w:rFonts w:ascii="HGP明朝B" w:eastAsia="HGP明朝B"/>
            <w:sz w:val="20"/>
            <w:szCs w:val="20"/>
          </w:rPr>
          <w:t>GEM</w:t>
        </w:r>
      </w:ins>
      <w:r w:rsidRPr="002D6E84">
        <w:rPr>
          <w:rFonts w:ascii="HGP明朝B" w:eastAsia="HGP明朝B" w:hint="eastAsia"/>
          <w:sz w:val="20"/>
          <w:szCs w:val="20"/>
        </w:rPr>
        <w:t>とGEMフレームの接着のための新しい治具を用意し、モジュール寸法や</w:t>
      </w:r>
      <w:ins w:id="659" w:author="FUJII Keisuke" w:date="2013-05-19T11:54:00Z">
        <w:r w:rsidR="00A02406">
          <w:rPr>
            <w:rFonts w:ascii="HGP明朝B" w:eastAsia="HGP明朝B"/>
            <w:sz w:val="20"/>
            <w:szCs w:val="20"/>
          </w:rPr>
          <w:t>GEM</w:t>
        </w:r>
      </w:ins>
      <w:r w:rsidRPr="002D6E84">
        <w:rPr>
          <w:rFonts w:ascii="HGP明朝B" w:eastAsia="HGP明朝B" w:hint="eastAsia"/>
          <w:sz w:val="20"/>
          <w:szCs w:val="20"/>
        </w:rPr>
        <w:t>平坦度を測定できる三次元測定器を調達して</w:t>
      </w:r>
      <w:ins w:id="660" w:author="FUJII Keisuke" w:date="2013-05-19T11:54:00Z">
        <w:r w:rsidR="00A02406">
          <w:rPr>
            <w:rFonts w:ascii="HGP明朝B" w:eastAsia="HGP明朝B"/>
            <w:sz w:val="20"/>
            <w:szCs w:val="20"/>
          </w:rPr>
          <w:t>GEM</w:t>
        </w:r>
      </w:ins>
      <w:r w:rsidRPr="002D6E84">
        <w:rPr>
          <w:rFonts w:ascii="HGP明朝B" w:eastAsia="HGP明朝B" w:hint="eastAsia"/>
          <w:sz w:val="20"/>
          <w:szCs w:val="20"/>
        </w:rPr>
        <w:t>モジュールの組立精度の向上を図った。また、電圧の自動一斉昇降が可能でGEMのマイクロ放電も記録することができる多チャンネル</w:t>
      </w:r>
      <w:ins w:id="661" w:author="FUJII Keisuke" w:date="2013-05-19T11:54:00Z">
        <w:r w:rsidR="00A02406">
          <w:rPr>
            <w:rFonts w:ascii="HGP明朝B" w:eastAsia="HGP明朝B"/>
            <w:sz w:val="20"/>
            <w:szCs w:val="20"/>
          </w:rPr>
          <w:t>HV</w:t>
        </w:r>
      </w:ins>
      <w:r w:rsidRPr="002D6E84">
        <w:rPr>
          <w:rFonts w:ascii="HGP明朝B" w:eastAsia="HGP明朝B" w:hint="eastAsia"/>
          <w:sz w:val="20"/>
          <w:szCs w:val="20"/>
        </w:rPr>
        <w:t>電源を購入しGEM電圧供給方法も変更した。</w:t>
      </w:r>
      <w:ins w:id="662" w:author="FUJII Keisuke" w:date="2013-05-19T11:54:00Z">
        <w:r w:rsidR="00A02406">
          <w:rPr>
            <w:rFonts w:ascii="HGP明朝B" w:eastAsia="HGP明朝B"/>
            <w:sz w:val="20"/>
            <w:szCs w:val="20"/>
          </w:rPr>
          <w:t>GEM</w:t>
        </w:r>
      </w:ins>
      <w:r w:rsidRPr="002D6E84">
        <w:rPr>
          <w:rFonts w:ascii="HGP明朝B" w:eastAsia="HGP明朝B" w:hint="eastAsia"/>
          <w:sz w:val="20"/>
          <w:szCs w:val="20"/>
        </w:rPr>
        <w:t>のマイクロ放電によって読み出しエレクトロニクスを破損することを避けるため、</w:t>
      </w:r>
      <w:ins w:id="663" w:author="FUJII Keisuke" w:date="2013-05-19T11:54:00Z">
        <w:r w:rsidR="00A02406">
          <w:rPr>
            <w:rFonts w:ascii="HGP明朝B" w:eastAsia="HGP明朝B"/>
            <w:sz w:val="20"/>
            <w:szCs w:val="20"/>
          </w:rPr>
          <w:t>GEM</w:t>
        </w:r>
      </w:ins>
      <w:r w:rsidRPr="002D6E84">
        <w:rPr>
          <w:rFonts w:ascii="HGP明朝B" w:eastAsia="HGP明朝B" w:hint="eastAsia"/>
          <w:sz w:val="20"/>
          <w:szCs w:val="20"/>
        </w:rPr>
        <w:t>電極の分割数を倍（</w:t>
      </w:r>
      <w:ins w:id="664" w:author="FUJII Keisuke" w:date="2013-05-19T11:55:00Z">
        <w:r w:rsidR="00A02406">
          <w:rPr>
            <w:rFonts w:ascii="HGP明朝B" w:eastAsia="HGP明朝B"/>
            <w:sz w:val="20"/>
            <w:szCs w:val="20"/>
          </w:rPr>
          <w:t>2</w:t>
        </w:r>
      </w:ins>
      <w:r w:rsidRPr="002D6E84">
        <w:rPr>
          <w:rFonts w:ascii="HGP明朝B" w:eastAsia="HGP明朝B" w:hint="eastAsia"/>
          <w:sz w:val="20"/>
          <w:szCs w:val="20"/>
        </w:rPr>
        <w:t>→</w:t>
      </w:r>
      <w:ins w:id="665" w:author="FUJII Keisuke" w:date="2013-05-19T11:55:00Z">
        <w:r w:rsidR="00A02406">
          <w:rPr>
            <w:rFonts w:ascii="HGP明朝B" w:eastAsia="HGP明朝B"/>
            <w:sz w:val="20"/>
            <w:szCs w:val="20"/>
          </w:rPr>
          <w:t>4</w:t>
        </w:r>
      </w:ins>
      <w:r w:rsidRPr="002D6E84">
        <w:rPr>
          <w:rFonts w:ascii="HGP明朝B" w:eastAsia="HGP明朝B" w:hint="eastAsia"/>
          <w:sz w:val="20"/>
          <w:szCs w:val="20"/>
        </w:rPr>
        <w:t>分割）とする新しい</w:t>
      </w:r>
      <w:ins w:id="666" w:author="FUJII Keisuke" w:date="2013-05-19T11:55:00Z">
        <w:r w:rsidR="00A02406">
          <w:rPr>
            <w:rFonts w:ascii="HGP明朝B" w:eastAsia="HGP明朝B"/>
            <w:sz w:val="20"/>
            <w:szCs w:val="20"/>
          </w:rPr>
          <w:t>GEM</w:t>
        </w:r>
      </w:ins>
      <w:r w:rsidRPr="002D6E84">
        <w:rPr>
          <w:rFonts w:ascii="HGP明朝B" w:eastAsia="HGP明朝B" w:hint="eastAsia"/>
          <w:sz w:val="20"/>
          <w:szCs w:val="20"/>
        </w:rPr>
        <w:t>を制作し</w:t>
      </w:r>
      <w:r>
        <w:rPr>
          <w:rFonts w:ascii="HGP明朝B" w:eastAsia="HGP明朝B" w:hint="eastAsia"/>
          <w:sz w:val="20"/>
          <w:szCs w:val="20"/>
        </w:rPr>
        <w:t>た。</w:t>
      </w:r>
      <w:r w:rsidRPr="002D6E84">
        <w:rPr>
          <w:rFonts w:ascii="HGP明朝B" w:eastAsia="HGP明朝B" w:hint="eastAsia"/>
          <w:sz w:val="20"/>
          <w:szCs w:val="20"/>
        </w:rPr>
        <w:t>この新しい</w:t>
      </w:r>
      <w:ins w:id="667" w:author="FUJII Keisuke" w:date="2013-05-19T11:55:00Z">
        <w:r w:rsidR="00A02406">
          <w:rPr>
            <w:rFonts w:ascii="HGP明朝B" w:eastAsia="HGP明朝B"/>
            <w:sz w:val="20"/>
            <w:szCs w:val="20"/>
          </w:rPr>
          <w:t>GEM</w:t>
        </w:r>
      </w:ins>
      <w:r w:rsidRPr="002D6E84">
        <w:rPr>
          <w:rFonts w:ascii="HGP明朝B" w:eastAsia="HGP明朝B"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ins w:id="668" w:author="FUJII Keisuke" w:date="2013-05-19T11:55:00Z">
        <w:r w:rsidR="00A02406">
          <w:rPr>
            <w:rFonts w:ascii="HGP明朝B" w:eastAsia="HGP明朝B"/>
            <w:sz w:val="20"/>
            <w:szCs w:val="20"/>
          </w:rPr>
          <w:t>2</w:t>
        </w:r>
      </w:ins>
      <w:r w:rsidRPr="002D6E84">
        <w:rPr>
          <w:rFonts w:ascii="HGP明朝B" w:eastAsia="HGP明朝B" w:hint="eastAsia"/>
          <w:sz w:val="20"/>
          <w:szCs w:val="20"/>
        </w:rPr>
        <w:t>層GEM構造のマイクロ放電率（ゲイン</w:t>
      </w:r>
      <w:ins w:id="669" w:author="FUJII Keisuke" w:date="2013-05-19T11:55:00Z">
        <w:r w:rsidR="00A02406">
          <w:rPr>
            <w:rFonts w:ascii="HGP明朝B" w:eastAsia="HGP明朝B"/>
            <w:sz w:val="20"/>
            <w:szCs w:val="20"/>
          </w:rPr>
          <w:t>3,000</w:t>
        </w:r>
      </w:ins>
      <w:r w:rsidRPr="002D6E84">
        <w:rPr>
          <w:rFonts w:ascii="HGP明朝B" w:eastAsia="HGP明朝B" w:hint="eastAsia"/>
          <w:sz w:val="20"/>
          <w:szCs w:val="20"/>
        </w:rPr>
        <w:t>程度）は</w:t>
      </w:r>
      <w:ins w:id="670" w:author="FUJII Keisuke" w:date="2013-05-19T11:55:00Z">
        <w:r w:rsidR="00A02406">
          <w:rPr>
            <w:rFonts w:ascii="HGP明朝B" w:eastAsia="HGP明朝B"/>
            <w:sz w:val="20"/>
            <w:szCs w:val="20"/>
          </w:rPr>
          <w:t>O(10</w:t>
        </w:r>
      </w:ins>
      <w:ins w:id="671" w:author="FUJII Keisuke" w:date="2013-05-19T11:56:00Z">
        <w:r w:rsidR="00A02406">
          <w:rPr>
            <w:rFonts w:ascii="HGP明朝B" w:eastAsia="HGP明朝B"/>
            <w:sz w:val="20"/>
            <w:szCs w:val="20"/>
            <w:vertAlign w:val="superscript"/>
          </w:rPr>
          <w:t>-4</w:t>
        </w:r>
      </w:ins>
      <w:r w:rsidRPr="002D6E84">
        <w:rPr>
          <w:rFonts w:ascii="HGP明朝B" w:eastAsia="HGP明朝B" w:hint="eastAsia"/>
          <w:sz w:val="20"/>
          <w:szCs w:val="20"/>
        </w:rPr>
        <w:t xml:space="preserve">/宇宙線通過)と推定される。　</w:t>
      </w:r>
      <w:ins w:id="672" w:author="FUJII Keisuke" w:date="2013-05-19T11:56:00Z">
        <w:r w:rsidR="00A02406">
          <w:rPr>
            <w:rFonts w:ascii="HGP明朝B" w:eastAsia="HGP明朝B"/>
            <w:sz w:val="20"/>
            <w:szCs w:val="20"/>
          </w:rPr>
          <w:t>Fe55</w:t>
        </w:r>
      </w:ins>
      <w:r w:rsidRPr="002D6E84">
        <w:rPr>
          <w:rFonts w:ascii="HGP明朝B" w:eastAsia="HGP明朝B"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w:t>
      </w:r>
      <w:ins w:id="673" w:author="FUJII Keisuke" w:date="2013-05-19T11:56:00Z">
        <w:r w:rsidR="00A02406">
          <w:rPr>
            <w:rFonts w:ascii="HGP明朝B" w:eastAsia="HGP明朝B"/>
            <w:sz w:val="20"/>
            <w:szCs w:val="20"/>
          </w:rPr>
          <w:t>5</w:t>
        </w:r>
      </w:ins>
      <w:r>
        <w:rPr>
          <w:rFonts w:ascii="HGP明朝B" w:eastAsia="HGP明朝B" w:hint="eastAsia"/>
          <w:sz w:val="20"/>
          <w:szCs w:val="20"/>
        </w:rPr>
        <w:t xml:space="preserve">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034A16E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w:t>
      </w:r>
      <w:ins w:id="674" w:author="FUJII Keisuke" w:date="2013-05-19T11:56:00Z">
        <w:r w:rsidR="00A02406">
          <w:rPr>
            <w:rFonts w:ascii="HGP明朝B" w:eastAsia="HGP明朝B"/>
            <w:sz w:val="20"/>
            <w:szCs w:val="20"/>
          </w:rPr>
          <w:t>4</w:t>
        </w:r>
      </w:ins>
      <w:r w:rsidRPr="002D6E84">
        <w:rPr>
          <w:rFonts w:ascii="HGP明朝B" w:eastAsia="HGP明朝B" w:hint="eastAsia"/>
          <w:sz w:val="20"/>
          <w:szCs w:val="20"/>
        </w:rPr>
        <w:t>回</w:t>
      </w:r>
      <w:r>
        <w:rPr>
          <w:rFonts w:ascii="HGP明朝B" w:eastAsia="HGP明朝B" w:hint="eastAsia"/>
          <w:sz w:val="20"/>
          <w:szCs w:val="20"/>
        </w:rPr>
        <w:t>試験は前</w:t>
      </w:r>
      <w:ins w:id="675" w:author="FUJII Keisuke" w:date="2013-05-19T11:56:00Z">
        <w:r w:rsidR="00A02406">
          <w:rPr>
            <w:rFonts w:ascii="HGP明朝B" w:eastAsia="HGP明朝B"/>
            <w:sz w:val="20"/>
            <w:szCs w:val="20"/>
          </w:rPr>
          <w:t>3</w:t>
        </w:r>
      </w:ins>
      <w:r>
        <w:rPr>
          <w:rFonts w:ascii="HGP明朝B" w:eastAsia="HGP明朝B" w:hint="eastAsia"/>
          <w:sz w:val="20"/>
          <w:szCs w:val="20"/>
        </w:rPr>
        <w:t>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ins w:id="676" w:author="FUJII Keisuke" w:date="2013-05-19T11:56:00Z">
        <w:r w:rsidR="00A02406">
          <w:rPr>
            <w:rFonts w:ascii="HGP明朝B" w:eastAsia="HGP明朝B"/>
            <w:sz w:val="20"/>
            <w:szCs w:val="20"/>
          </w:rPr>
          <w:t>2013</w:t>
        </w:r>
      </w:ins>
      <w:r>
        <w:rPr>
          <w:rFonts w:ascii="HGP明朝B" w:eastAsia="HGP明朝B" w:hint="eastAsia"/>
          <w:sz w:val="20"/>
          <w:szCs w:val="20"/>
        </w:rPr>
        <w:t>年</w:t>
      </w:r>
      <w:ins w:id="677" w:author="FUJII Keisuke" w:date="2013-05-19T11:56:00Z">
        <w:r w:rsidR="00A02406">
          <w:rPr>
            <w:rFonts w:ascii="HGP明朝B" w:eastAsia="HGP明朝B"/>
            <w:sz w:val="20"/>
            <w:szCs w:val="20"/>
          </w:rPr>
          <w:t>5</w:t>
        </w:r>
      </w:ins>
      <w:r>
        <w:rPr>
          <w:rFonts w:ascii="HGP明朝B" w:eastAsia="HGP明朝B" w:hint="eastAsia"/>
          <w:sz w:val="20"/>
          <w:szCs w:val="20"/>
        </w:rPr>
        <w:t>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w:t>
      </w:r>
      <w:ins w:id="678" w:author="FUJII Keisuke" w:date="2013-05-19T11:56:00Z">
        <w:r w:rsidR="00A02406">
          <w:rPr>
            <w:rFonts w:ascii="HGP明朝B" w:eastAsia="HGP明朝B"/>
            <w:sz w:val="20"/>
            <w:szCs w:val="20"/>
          </w:rPr>
          <w:t>2010</w:t>
        </w:r>
      </w:ins>
      <w:r>
        <w:rPr>
          <w:rFonts w:ascii="HGP明朝B" w:eastAsia="HGP明朝B" w:hint="eastAsia"/>
          <w:sz w:val="20"/>
          <w:szCs w:val="20"/>
        </w:rPr>
        <w:t>年の結果</w:t>
      </w:r>
      <w:r w:rsidRPr="002D6E84">
        <w:rPr>
          <w:rFonts w:ascii="HGP明朝B" w:eastAsia="HGP明朝B" w:hint="eastAsia"/>
          <w:sz w:val="20"/>
          <w:szCs w:val="20"/>
        </w:rPr>
        <w:t>と比較して、位置分解能のドリフト距離依存性がやや大きいことが認められる。現時点の結論は第</w:t>
      </w:r>
      <w:ins w:id="679" w:author="FUJII Keisuke" w:date="2013-05-19T11:56:00Z">
        <w:r w:rsidR="00A02406">
          <w:rPr>
            <w:rFonts w:ascii="HGP明朝B" w:eastAsia="HGP明朝B"/>
            <w:sz w:val="20"/>
            <w:szCs w:val="20"/>
          </w:rPr>
          <w:t>4</w:t>
        </w:r>
      </w:ins>
      <w:r w:rsidRPr="002D6E84">
        <w:rPr>
          <w:rFonts w:ascii="HGP明朝B" w:eastAsia="HGP明朝B" w:hint="eastAsia"/>
          <w:sz w:val="20"/>
          <w:szCs w:val="20"/>
        </w:rPr>
        <w:t>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最大ドリフト距離で</w:t>
      </w:r>
      <w:ins w:id="680" w:author="FUJII Keisuke" w:date="2013-05-19T11:56:00Z">
        <w:r w:rsidR="00A02406">
          <w:rPr>
            <w:rFonts w:ascii="HGP明朝B" w:eastAsia="HGP明朝B"/>
            <w:sz w:val="20"/>
            <w:szCs w:val="20"/>
          </w:rPr>
          <w:t>30%</w:t>
        </w:r>
      </w:ins>
      <w:r w:rsidRPr="002D6E84">
        <w:rPr>
          <w:rFonts w:ascii="HGP明朝B" w:eastAsia="HGP明朝B" w:hint="eastAsia"/>
          <w:sz w:val="20"/>
          <w:szCs w:val="20"/>
        </w:rPr>
        <w:t>の減少）。　この減衰を補正すると</w:t>
      </w:r>
      <w:ins w:id="681" w:author="FUJII Keisuke" w:date="2013-05-19T11:57:00Z">
        <w:r w:rsidR="00A02406">
          <w:rPr>
            <w:rFonts w:ascii="HGP明朝B" w:eastAsia="HGP明朝B"/>
            <w:sz w:val="20"/>
            <w:szCs w:val="20"/>
          </w:rPr>
          <w:t>2010</w:t>
        </w:r>
        <w:r w:rsidR="00A02406" w:rsidRPr="002D6E84">
          <w:rPr>
            <w:rFonts w:ascii="HGP明朝B" w:eastAsia="HGP明朝B" w:hint="eastAsia"/>
            <w:sz w:val="20"/>
            <w:szCs w:val="20"/>
          </w:rPr>
          <w:t>年</w:t>
        </w:r>
      </w:ins>
      <w:r w:rsidRPr="002D6E84">
        <w:rPr>
          <w:rFonts w:ascii="HGP明朝B" w:eastAsia="HGP明朝B" w:hint="eastAsia"/>
          <w:sz w:val="20"/>
          <w:szCs w:val="20"/>
        </w:rPr>
        <w:t>の結果とよく一致する。</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5CE62131"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ins w:id="682" w:author="FUJII Keisuke" w:date="2013-05-19T11:57:00Z">
        <w:r w:rsidR="00A02406">
          <w:rPr>
            <w:rFonts w:ascii="HGP明朝B" w:eastAsia="HGP明朝B"/>
            <w:sz w:val="20"/>
            <w:szCs w:val="20"/>
          </w:rPr>
          <w:t>4</w:t>
        </w:r>
      </w:ins>
      <w:r>
        <w:rPr>
          <w:rFonts w:ascii="HGP明朝B" w:eastAsia="HGP明朝B" w:hint="eastAsia"/>
          <w:sz w:val="20"/>
          <w:szCs w:val="20"/>
        </w:rPr>
        <w:t>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ことによって解決できる。</w:t>
      </w:r>
      <w:r>
        <w:rPr>
          <w:rFonts w:ascii="HGP明朝B" w:eastAsia="HGP明朝B" w:hint="eastAsia"/>
          <w:sz w:val="20"/>
          <w:szCs w:val="20"/>
        </w:rPr>
        <w:t>前</w:t>
      </w:r>
      <w:ins w:id="683" w:author="FUJII Keisuke" w:date="2013-05-19T11:57:00Z">
        <w:r w:rsidR="00A02406">
          <w:rPr>
            <w:rFonts w:ascii="HGP明朝B" w:eastAsia="HGP明朝B"/>
            <w:sz w:val="20"/>
            <w:szCs w:val="20"/>
          </w:rPr>
          <w:t>3</w:t>
        </w:r>
      </w:ins>
      <w:r>
        <w:rPr>
          <w:rFonts w:ascii="HGP明朝B" w:eastAsia="HGP明朝B" w:hint="eastAsia"/>
          <w:sz w:val="20"/>
          <w:szCs w:val="20"/>
        </w:rPr>
        <w:t>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は第</w:t>
      </w:r>
      <w:ins w:id="684" w:author="FUJII Keisuke" w:date="2013-05-19T11:57:00Z">
        <w:r w:rsidR="00A02406">
          <w:rPr>
            <w:rFonts w:ascii="HGP明朝B" w:eastAsia="HGP明朝B"/>
            <w:sz w:val="20"/>
            <w:szCs w:val="20"/>
          </w:rPr>
          <w:t>4</w:t>
        </w:r>
      </w:ins>
      <w:r>
        <w:rPr>
          <w:rFonts w:ascii="HGP明朝B" w:eastAsia="HGP明朝B" w:hint="eastAsia"/>
          <w:sz w:val="20"/>
          <w:szCs w:val="20"/>
        </w:rPr>
        <w:t xml:space="preserve">回試験においても認められた。　</w:t>
      </w:r>
      <w:r w:rsidRPr="002D6E84">
        <w:rPr>
          <w:rFonts w:ascii="HGP明朝B" w:eastAsia="HGP明朝B" w:hint="eastAsia"/>
          <w:sz w:val="20"/>
          <w:szCs w:val="20"/>
        </w:rPr>
        <w:t>放電率は</w:t>
      </w:r>
      <w:ins w:id="685" w:author="FUJII Keisuke" w:date="2013-05-19T11:57:00Z">
        <w:r w:rsidR="00A02406">
          <w:rPr>
            <w:rFonts w:ascii="HGP明朝B" w:eastAsia="HGP明朝B"/>
            <w:sz w:val="20"/>
            <w:szCs w:val="20"/>
          </w:rPr>
          <w:t>10</w:t>
        </w:r>
        <w:r w:rsidR="00A02406">
          <w:rPr>
            <w:rFonts w:ascii="HGP明朝B" w:eastAsia="HGP明朝B"/>
            <w:sz w:val="20"/>
            <w:szCs w:val="20"/>
            <w:vertAlign w:val="superscript"/>
          </w:rPr>
          <w:t>-3</w:t>
        </w:r>
      </w:ins>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proofErr w:type="spellStart"/>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roofErr w:type="spellEnd"/>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67996E0A" w14:textId="0FD0B475" w:rsidR="008A358C" w:rsidRPr="002D6E84" w:rsidRDefault="008A358C" w:rsidP="00946ADD">
      <w:pPr>
        <w:autoSpaceDE w:val="0"/>
        <w:autoSpaceDN w:val="0"/>
        <w:adjustRightInd w:val="0"/>
        <w:ind w:firstLine="360"/>
        <w:jc w:val="both"/>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の古典的問題点の一つである。</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ins w:id="686" w:author="FUJII Keisuke" w:date="2013-05-19T11:59:00Z">
        <w:r w:rsidR="00946ADD">
          <w:rPr>
            <w:rFonts w:ascii="HGP明朝B" w:eastAsia="HGP明朝B" w:cs="HiraMinPro-W3-Identity-H"/>
            <w:sz w:val="20"/>
            <w:szCs w:val="20"/>
          </w:rPr>
          <w:t>100%</w:t>
        </w:r>
      </w:ins>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w:t>
      </w:r>
      <w:r w:rsidRPr="002D6E84">
        <w:rPr>
          <w:rFonts w:ascii="HGP明朝B" w:eastAsia="HGP明朝B" w:cs="HiraMinPro-W3-Identity-H" w:hint="eastAsia"/>
          <w:sz w:val="20"/>
          <w:szCs w:val="20"/>
        </w:rPr>
        <w:lastRenderedPageBreak/>
        <w:t>ILC</w:t>
      </w:r>
      <w:r>
        <w:rPr>
          <w:rFonts w:ascii="HGP明朝B" w:eastAsia="HGP明朝B" w:cs="HiraMinPro-W3-Identity-H" w:hint="eastAsia"/>
          <w:sz w:val="20"/>
          <w:szCs w:val="20"/>
        </w:rPr>
        <w:t>での中央飛跡検出器たり得るか否かという極めて深刻な問題であるが、</w:t>
      </w:r>
      <w:ins w:id="687" w:author="FUJII Keisuke" w:date="2013-05-19T11:59:00Z">
        <w:r w:rsidR="00946ADD">
          <w:rPr>
            <w:rFonts w:ascii="HGP明朝B" w:eastAsia="HGP明朝B" w:cs="HiraMinPro-W3-Identity-H"/>
            <w:sz w:val="20"/>
            <w:szCs w:val="20"/>
          </w:rPr>
          <w:t>3</w:t>
        </w:r>
      </w:ins>
      <w:r>
        <w:rPr>
          <w:rFonts w:ascii="HGP明朝B" w:eastAsia="HGP明朝B" w:cs="HiraMinPro-W3-Identity-H" w:hint="eastAsia"/>
          <w:sz w:val="20"/>
          <w:szCs w:val="20"/>
        </w:rPr>
        <w:t>層GEM</w:t>
      </w:r>
      <w:ins w:id="688" w:author="FUJII Keisuke" w:date="2013-05-19T11:59:00Z">
        <w:r w:rsidR="00946ADD">
          <w:rPr>
            <w:rFonts w:ascii="HGP明朝B" w:eastAsia="HGP明朝B" w:cs="HiraMinPro-W3-Identity-H"/>
            <w:sz w:val="20"/>
            <w:szCs w:val="20"/>
            <w:lang w:eastAsia="ja-JP"/>
          </w:rPr>
          <w:t xml:space="preserve"> </w:t>
        </w:r>
      </w:ins>
      <w:proofErr w:type="spellStart"/>
      <w:r>
        <w:rPr>
          <w:rFonts w:ascii="HGP明朝B" w:eastAsia="HGP明朝B" w:cs="HiraMinPro-W3-Identity-H" w:hint="eastAsia"/>
          <w:sz w:val="20"/>
          <w:szCs w:val="20"/>
        </w:rPr>
        <w:t>TPCとマイクロメガスTPCの</w:t>
      </w:r>
      <w:proofErr w:type="spellEnd"/>
      <w:r>
        <w:rPr>
          <w:rFonts w:ascii="HGP明朝B" w:eastAsia="HGP明朝B" w:cs="HiraMinPro-W3-Identity-H" w:hint="eastAsia"/>
          <w:sz w:val="20"/>
          <w:szCs w:val="20"/>
        </w:rPr>
        <w:t>(ガスゲインを乗じる前の)陽イオン帰還率がとも</w:t>
      </w:r>
      <w:proofErr w:type="spellStart"/>
      <w:r>
        <w:rPr>
          <w:rFonts w:ascii="HGP明朝B" w:eastAsia="HGP明朝B" w:cs="HiraMinPro-W3-Identity-H" w:hint="eastAsia"/>
          <w:sz w:val="20"/>
          <w:szCs w:val="20"/>
        </w:rPr>
        <w:t>に</w:t>
      </w:r>
      <w:ins w:id="689" w:author="FUJII Keisuke" w:date="2013-05-19T12:00:00Z">
        <w:r w:rsidR="00946ADD">
          <w:rPr>
            <w:rFonts w:ascii="HGP明朝B" w:eastAsia="HGP明朝B" w:cs="HiraMinPro-W3-Identity-H"/>
            <w:sz w:val="20"/>
            <w:szCs w:val="20"/>
          </w:rPr>
          <w:t>O</w:t>
        </w:r>
        <w:proofErr w:type="spellEnd"/>
        <w:r w:rsidR="00946ADD">
          <w:rPr>
            <w:rFonts w:ascii="HGP明朝B" w:eastAsia="HGP明朝B" w:cs="HiraMinPro-W3-Identity-H"/>
            <w:sz w:val="20"/>
            <w:szCs w:val="20"/>
          </w:rPr>
          <w:t>(10</w:t>
        </w:r>
        <w:r w:rsidR="00946ADD">
          <w:rPr>
            <w:rFonts w:ascii="HGP明朝B" w:eastAsia="HGP明朝B" w:cs="HiraMinPro-W3-Identity-H"/>
            <w:sz w:val="20"/>
            <w:szCs w:val="20"/>
            <w:vertAlign w:val="superscript"/>
          </w:rPr>
          <w:t>-3</w:t>
        </w:r>
        <w:r w:rsidR="00946ADD">
          <w:rPr>
            <w:rFonts w:ascii="HGP明朝B" w:eastAsia="HGP明朝B" w:cs="HiraMinPro-W3-Identity-H"/>
            <w:sz w:val="20"/>
            <w:szCs w:val="20"/>
          </w:rPr>
          <w:t>)</w:t>
        </w:r>
      </w:ins>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41F6D72" w14:textId="614F1ED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ins w:id="690" w:author="FUJII Keisuke" w:date="2013-05-19T12:00:00Z">
        <w:r w:rsidR="00946ADD">
          <w:rPr>
            <w:rFonts w:ascii="HGP明朝B" w:eastAsia="HGP明朝B" w:cs="HiraMinPro-W3-Identity-H"/>
            <w:sz w:val="20"/>
            <w:szCs w:val="20"/>
          </w:rPr>
          <w:t>2011</w:t>
        </w:r>
      </w:ins>
      <w:r w:rsidRPr="002D6E84">
        <w:rPr>
          <w:rFonts w:ascii="HGP明朝B" w:eastAsia="HGP明朝B" w:cs="HiraMinPro-W3-Identity-H" w:hint="eastAsia"/>
          <w:sz w:val="20"/>
          <w:szCs w:val="20"/>
        </w:rPr>
        <w:t>年</w:t>
      </w:r>
      <w:ins w:id="691" w:author="FUJII Keisuke" w:date="2013-05-19T12:00:00Z">
        <w:r w:rsidR="00946ADD">
          <w:rPr>
            <w:rFonts w:ascii="HGP明朝B" w:eastAsia="HGP明朝B" w:cs="HiraMinPro-W3-Identity-H"/>
            <w:sz w:val="20"/>
            <w:szCs w:val="20"/>
          </w:rPr>
          <w:t>6</w:t>
        </w:r>
      </w:ins>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w:t>
      </w:r>
      <w:proofErr w:type="spellStart"/>
      <w:r w:rsidRPr="002D6E84">
        <w:rPr>
          <w:rFonts w:ascii="HGP明朝B" w:eastAsia="HGP明朝B" w:cs="HiraMinPro-W3-Identity-H" w:hint="eastAsia"/>
          <w:sz w:val="20"/>
          <w:szCs w:val="20"/>
        </w:rPr>
        <w:t>KEKスタッフの指導を受ける大学所属の大学院生</w:t>
      </w:r>
      <w:proofErr w:type="spellEnd"/>
      <w:r w:rsidRPr="002D6E84">
        <w:rPr>
          <w:rFonts w:ascii="HGP明朝B" w:eastAsia="HGP明朝B" w:cs="HiraMinPro-W3-Identity-H" w:hint="eastAsia"/>
          <w:sz w:val="20"/>
          <w:szCs w:val="20"/>
        </w:rPr>
        <w:t>）を決めて作業を開始した。その結果、</w:t>
      </w:r>
      <w:ins w:id="692" w:author="FUJII Keisuke" w:date="2013-05-19T12:00:00Z">
        <w:r w:rsidR="00946ADD">
          <w:rPr>
            <w:rFonts w:ascii="HGP明朝B" w:eastAsia="HGP明朝B" w:cs="HiraMinPro-W3-Identity-H"/>
            <w:sz w:val="20"/>
            <w:szCs w:val="20"/>
          </w:rPr>
          <w:t>2012</w:t>
        </w:r>
      </w:ins>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w:t>
      </w:r>
      <w:ins w:id="693" w:author="FUJII Keisuke" w:date="2013-05-19T12:00:00Z">
        <w:r w:rsidR="00946ADD">
          <w:rPr>
            <w:rFonts w:ascii="HGP明朝B" w:eastAsia="HGP明朝B" w:cs="HiraMinPro-W3-Identity-H"/>
            <w:sz w:val="20"/>
            <w:szCs w:val="20"/>
          </w:rPr>
          <w:t>1</w:t>
        </w:r>
      </w:ins>
      <w:r>
        <w:rPr>
          <w:rFonts w:ascii="HGP明朝B" w:eastAsia="HGP明朝B" w:cs="HiraMinPro-W3-Identity-H" w:hint="eastAsia"/>
          <w:sz w:val="20"/>
          <w:szCs w:val="20"/>
        </w:rPr>
        <w:t>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946ADD">
      <w:pPr>
        <w:autoSpaceDE w:val="0"/>
        <w:autoSpaceDN w:val="0"/>
        <w:adjustRightInd w:val="0"/>
        <w:ind w:firstLine="426"/>
        <w:jc w:val="both"/>
        <w:rPr>
          <w:rFonts w:ascii="HGP明朝B" w:eastAsia="HGP明朝B" w:cs="HiraMinPro-W3-Identity-H"/>
          <w:sz w:val="20"/>
          <w:szCs w:val="20"/>
        </w:rPr>
      </w:pPr>
    </w:p>
    <w:p w14:paraId="2662BC25" w14:textId="7E6673F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ins w:id="694" w:author="FUJII Keisuke" w:date="2013-05-19T12:02:00Z">
        <w:r w:rsidR="00946ADD" w:rsidRPr="002D6E84">
          <w:rPr>
            <w:rFonts w:ascii="HGP明朝B" w:eastAsia="HGP明朝B" w:cs="HiraMinPro-W3-Identity-H" w:hint="eastAsia"/>
            <w:sz w:val="20"/>
            <w:szCs w:val="20"/>
          </w:rPr>
          <w:t>に</w:t>
        </w:r>
        <w:r w:rsidR="00946ADD">
          <w:rPr>
            <w:rFonts w:ascii="HGP明朝B" w:eastAsia="HGP明朝B" w:cs="HiraMinPro-W3-Identity-H" w:hint="eastAsia"/>
            <w:sz w:val="20"/>
            <w:szCs w:val="20"/>
          </w:rPr>
          <w:t>反映した</w:t>
        </w:r>
      </w:ins>
      <w:r w:rsidRPr="002D6E84">
        <w:rPr>
          <w:rFonts w:ascii="HGP明朝B" w:eastAsia="HGP明朝B"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75CE6314" w14:textId="378045C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w:t>
      </w:r>
      <w:ins w:id="695" w:author="FUJII Keisuke" w:date="2013-05-19T12:03: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この陽イオンを1次陽イオンと呼ぶ。陽イオンのドリフト速度はドリフト電子の速度に対して</w:t>
      </w:r>
      <w:ins w:id="696" w:author="FUJII Keisuke" w:date="2013-05-19T12:04:00Z">
        <w:r w:rsidR="00946ADD">
          <w:rPr>
            <w:rFonts w:ascii="HGP明朝B" w:eastAsia="HGP明朝B" w:cs="HiraMinPro-W3-Identity-H"/>
            <w:sz w:val="20"/>
            <w:szCs w:val="20"/>
          </w:rPr>
          <w:t>1,000</w:t>
        </w:r>
      </w:ins>
      <w:r w:rsidRPr="002D6E84">
        <w:rPr>
          <w:rFonts w:ascii="HGP明朝B" w:eastAsia="HGP明朝B" w:cs="HiraMinPro-W3-Identity-H" w:hint="eastAsia"/>
          <w:sz w:val="20"/>
          <w:szCs w:val="20"/>
        </w:rPr>
        <w:t>－</w:t>
      </w:r>
      <w:ins w:id="697" w:author="FUJII Keisuke" w:date="2013-05-19T12:04:00Z">
        <w:r w:rsidR="00946ADD">
          <w:rPr>
            <w:rFonts w:ascii="HGP明朝B" w:eastAsia="HGP明朝B" w:cs="HiraMinPro-W3-Identity-H"/>
            <w:sz w:val="20"/>
            <w:szCs w:val="20"/>
          </w:rPr>
          <w:t>10,000</w:t>
        </w:r>
      </w:ins>
      <w:r w:rsidRPr="002D6E84">
        <w:rPr>
          <w:rFonts w:ascii="HGP明朝B" w:eastAsia="HGP明朝B" w:cs="HiraMinPro-W3-Identity-H" w:hint="eastAsia"/>
          <w:sz w:val="20"/>
          <w:szCs w:val="20"/>
        </w:rPr>
        <w:t>倍遅いので、ILCビームの１ビームトレーンの1次陽イオンがTPCドリフト領域に瞬時に生成され、陽イオン円筒としてゆっくりとTPCカソードに向かって移動する。　ILCビームのビームトレーンは</w:t>
      </w:r>
      <w:ins w:id="698" w:author="FUJII Keisuke" w:date="2013-05-19T12:04:00Z">
        <w:r w:rsidR="00946ADD">
          <w:rPr>
            <w:rFonts w:ascii="HGP明朝B" w:eastAsia="HGP明朝B" w:cs="HiraMinPro-W3-Identity-H"/>
            <w:sz w:val="20"/>
            <w:szCs w:val="20"/>
          </w:rPr>
          <w:t>5Hz</w:t>
        </w:r>
      </w:ins>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w:t>
      </w:r>
      <w:ins w:id="699" w:author="FUJII Keisuke" w:date="2013-05-19T12:04:00Z">
        <w:r w:rsidR="00946ADD">
          <w:rPr>
            <w:rFonts w:ascii="HGP明朝B" w:eastAsia="HGP明朝B" w:cs="HiraMinPro-W3-Identity-H"/>
            <w:sz w:val="20"/>
            <w:szCs w:val="20"/>
          </w:rPr>
          <w:t>14</w:t>
        </w:r>
      </w:ins>
      <w:r w:rsidRPr="002D6E84">
        <w:rPr>
          <w:rFonts w:ascii="HGP明朝B" w:eastAsia="HGP明朝B" w:cs="HiraMinPro-W3-Identity-H" w:hint="eastAsia"/>
          <w:sz w:val="20"/>
          <w:szCs w:val="20"/>
        </w:rPr>
        <w:t>）。</w:t>
      </w:r>
    </w:p>
    <w:p w14:paraId="09BBEE9B" w14:textId="77777777" w:rsidR="008A358C" w:rsidRPr="00B31521" w:rsidRDefault="008A358C" w:rsidP="00946ADD">
      <w:pPr>
        <w:widowControl/>
        <w:jc w:val="both"/>
        <w:rPr>
          <w:rFonts w:ascii="HGP明朝B" w:eastAsia="HGP明朝B" w:cs="HiraMinPro-W3-Identity-H"/>
          <w:sz w:val="20"/>
          <w:szCs w:val="20"/>
        </w:rPr>
      </w:pPr>
    </w:p>
    <w:p w14:paraId="09BD5900" w14:textId="225148C3" w:rsidR="008A358C" w:rsidRPr="002D6E84" w:rsidRDefault="008A358C" w:rsidP="00946ADD">
      <w:pPr>
        <w:autoSpaceDE w:val="0"/>
        <w:autoSpaceDN w:val="0"/>
        <w:adjustRightInd w:val="0"/>
        <w:jc w:val="both"/>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r>
        <w:rPr>
          <w:rFonts w:ascii="HGP明朝B" w:eastAsia="HGP明朝B" w:cs="HiraMinPro-W3-Identity-H" w:hint="eastAsia"/>
          <w:sz w:val="20"/>
          <w:szCs w:val="20"/>
          <w:u w:val="single"/>
        </w:rPr>
        <w:t>ILD</w:t>
      </w:r>
      <w:ins w:id="700" w:author="FUJII Keisuke" w:date="2013-05-19T12:04:00Z">
        <w:r w:rsidR="00946ADD">
          <w:rPr>
            <w:rFonts w:ascii="HGP明朝B" w:eastAsia="HGP明朝B" w:cs="HiraMinPro-W3-Identity-H"/>
            <w:sz w:val="20"/>
            <w:szCs w:val="20"/>
            <w:u w:val="single"/>
          </w:rPr>
          <w:t xml:space="preserve"> </w:t>
        </w:r>
      </w:ins>
      <w:proofErr w:type="spellStart"/>
      <w:r>
        <w:rPr>
          <w:rFonts w:ascii="HGP明朝B" w:eastAsia="HGP明朝B" w:cs="HiraMinPro-W3-Identity-H" w:hint="eastAsia"/>
          <w:sz w:val="20"/>
          <w:szCs w:val="20"/>
          <w:u w:val="single"/>
        </w:rPr>
        <w:t>TPCのドリフト領域における電荷密度分布</w:t>
      </w:r>
      <w:proofErr w:type="spellEnd"/>
      <w:r>
        <w:rPr>
          <w:rFonts w:ascii="HGP明朝B" w:eastAsia="HGP明朝B" w:cs="HiraMinPro-W3-Identity-H" w:hint="eastAsia"/>
          <w:sz w:val="20"/>
          <w:szCs w:val="20"/>
          <w:u w:val="single"/>
        </w:rPr>
        <w:t>（上）と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w:t>
      </w:r>
      <w:ins w:id="701" w:author="FUJII Keisuke" w:date="2013-05-19T12:05:00Z">
        <w:r w:rsidR="00946ADD">
          <w:rPr>
            <w:rFonts w:ascii="HGP明朝B" w:eastAsia="HGP明朝B" w:cs="HiraMinPro-W3-Identity-H" w:hint="eastAsia"/>
            <w:sz w:val="20"/>
            <w:szCs w:val="20"/>
            <w:u w:val="single"/>
            <w:lang w:eastAsia="ja-JP"/>
          </w:rPr>
          <w:t>個</w:t>
        </w:r>
      </w:ins>
      <w:r w:rsidRPr="002D6E84">
        <w:rPr>
          <w:rFonts w:ascii="HGP明朝B" w:eastAsia="HGP明朝B" w:cs="HiraMinPro-W3-Identity-H" w:hint="eastAsia"/>
          <w:sz w:val="20"/>
          <w:szCs w:val="20"/>
          <w:u w:val="single"/>
        </w:rPr>
        <w:t>の陽イオン円筒</w:t>
      </w:r>
      <w:r>
        <w:rPr>
          <w:rFonts w:ascii="HGP明朝B" w:eastAsia="HGP明朝B" w:cs="HiraMinPro-W3-Identity-H" w:hint="eastAsia"/>
          <w:sz w:val="20"/>
          <w:szCs w:val="20"/>
          <w:u w:val="single"/>
        </w:rPr>
        <w:t>と3</w:t>
      </w:r>
      <w:ins w:id="702" w:author="FUJII Keisuke" w:date="2013-05-19T12:05:00Z">
        <w:r w:rsidR="00946ADD">
          <w:rPr>
            <w:rFonts w:ascii="HGP明朝B" w:eastAsia="HGP明朝B" w:cs="HiraMinPro-W3-Identity-H" w:hint="eastAsia"/>
            <w:sz w:val="20"/>
            <w:szCs w:val="20"/>
            <w:u w:val="single"/>
          </w:rPr>
          <w:t>枚</w:t>
        </w:r>
      </w:ins>
      <w:r>
        <w:rPr>
          <w:rFonts w:ascii="HGP明朝B" w:eastAsia="HGP明朝B" w:cs="HiraMinPro-W3-Identity-H" w:hint="eastAsia"/>
          <w:sz w:val="20"/>
          <w:szCs w:val="20"/>
          <w:u w:val="single"/>
        </w:rPr>
        <w:t>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u w:val="single"/>
        </w:rPr>
      </w:pPr>
    </w:p>
    <w:p w14:paraId="268EBA70" w14:textId="4C15529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の量にガス</w:t>
      </w:r>
      <w:r w:rsidRPr="002D6E84">
        <w:rPr>
          <w:rFonts w:ascii="HGP明朝B" w:eastAsia="HGP明朝B" w:cs="HiraMinPro-W3-Identity-H" w:hint="eastAsia"/>
          <w:sz w:val="20"/>
          <w:szCs w:val="20"/>
        </w:rPr>
        <w:lastRenderedPageBreak/>
        <w:t>増幅率を掛けたものとなる。このガス増幅機構で生じる陽イオン</w:t>
      </w:r>
      <w:proofErr w:type="spellStart"/>
      <w:r w:rsidRPr="002D6E84">
        <w:rPr>
          <w:rFonts w:ascii="HGP明朝B" w:eastAsia="HGP明朝B" w:cs="HiraMinPro-W3-Identity-H" w:hint="eastAsia"/>
          <w:sz w:val="20"/>
          <w:szCs w:val="20"/>
        </w:rPr>
        <w:t>がMPGD構造を逆流して一定の比率</w:t>
      </w:r>
      <w:proofErr w:type="spellEnd"/>
      <w:r w:rsidRPr="002D6E84">
        <w:rPr>
          <w:rFonts w:ascii="HGP明朝B" w:eastAsia="HGP明朝B" w:cs="HiraMinPro-W3-Identity-H" w:hint="eastAsia"/>
          <w:sz w:val="20"/>
          <w:szCs w:val="20"/>
        </w:rPr>
        <w:t>（</w:t>
      </w:r>
      <w:proofErr w:type="spellStart"/>
      <w:r w:rsidRPr="002D6E84">
        <w:rPr>
          <w:rFonts w:ascii="HGP明朝B" w:eastAsia="HGP明朝B" w:cs="HiraMinPro-W3-Identity-H" w:hint="eastAsia"/>
          <w:sz w:val="20"/>
          <w:szCs w:val="20"/>
        </w:rPr>
        <w:t>MPGDの陽イオン帰還率</w:t>
      </w:r>
      <w:proofErr w:type="spellEnd"/>
      <w:r w:rsidRPr="002D6E84">
        <w:rPr>
          <w:rFonts w:ascii="HGP明朝B" w:eastAsia="HGP明朝B" w:cs="HiraMinPro-W3-Identity-H" w:hint="eastAsia"/>
          <w:sz w:val="20"/>
          <w:szCs w:val="20"/>
        </w:rPr>
        <w:t>）でドリフト領域に帰還する。</w:t>
      </w:r>
      <w:proofErr w:type="spellStart"/>
      <w:r w:rsidRPr="002D6E84">
        <w:rPr>
          <w:rFonts w:ascii="HGP明朝B" w:eastAsia="HGP明朝B" w:cs="HiraMinPro-W3-Identity-H" w:hint="eastAsia"/>
          <w:sz w:val="20"/>
          <w:szCs w:val="20"/>
        </w:rPr>
        <w:t>MPGDの陽イオン帰還率は三層GEM及びマイクロメガスについて測定されている</w:t>
      </w:r>
      <w:proofErr w:type="spellEnd"/>
      <w:r w:rsidRPr="002D6E84">
        <w:rPr>
          <w:rFonts w:ascii="HGP明朝B" w:eastAsia="HGP明朝B" w:cs="HiraMinPro-W3-Identity-H" w:hint="eastAsia"/>
          <w:sz w:val="20"/>
          <w:szCs w:val="20"/>
        </w:rPr>
        <w:t xml:space="preserve">。　</w:t>
      </w:r>
      <w:proofErr w:type="spellStart"/>
      <w:ins w:id="703" w:author="FUJII Keisuke" w:date="2013-05-19T12:06:00Z">
        <w:r w:rsidR="00946ADD">
          <w:rPr>
            <w:rFonts w:ascii="HGP明朝B" w:eastAsia="HGP明朝B" w:cs="HiraMinPro-W3-Identity-H"/>
            <w:sz w:val="20"/>
            <w:szCs w:val="20"/>
          </w:rPr>
          <w:t>MPGD</w:t>
        </w:r>
      </w:ins>
      <w:r w:rsidRPr="002D6E84">
        <w:rPr>
          <w:rFonts w:ascii="HGP明朝B" w:eastAsia="HGP明朝B" w:cs="HiraMinPro-W3-Identity-H" w:hint="eastAsia"/>
          <w:sz w:val="20"/>
          <w:szCs w:val="20"/>
        </w:rPr>
        <w:t>のパラメーターに依存するが、最小値としては</w:t>
      </w:r>
      <w:proofErr w:type="spellEnd"/>
      <w:ins w:id="704" w:author="FUJII Keisuke" w:date="2013-05-19T12:06:00Z">
        <w:r w:rsidR="00946ADD">
          <w:rPr>
            <w:rFonts w:ascii="HGP明朝B" w:eastAsia="HGP明朝B" w:cs="HiraMinPro-W3-Identity-H"/>
            <w:sz w:val="20"/>
            <w:szCs w:val="20"/>
          </w:rPr>
          <w:t>(2-3)</w:t>
        </w:r>
        <w:r w:rsidR="00946ADD">
          <w:rPr>
            <w:rFonts w:ascii="HGP明朝B" w:eastAsia="HGP明朝B" w:cs="HiraMinPro-W3-Identity-H" w:hint="eastAsia"/>
            <w:sz w:val="20"/>
            <w:szCs w:val="20"/>
            <w:lang w:eastAsia="ja-JP"/>
          </w:rPr>
          <w:t>×</w:t>
        </w:r>
      </w:ins>
      <w:r w:rsidRPr="002D6E84">
        <w:rPr>
          <w:rFonts w:ascii="HGP明朝B" w:eastAsia="HGP明朝B" w:cs="HiraMinPro-W3-Identity-H" w:hint="eastAsia"/>
          <w:sz w:val="20"/>
          <w:szCs w:val="20"/>
        </w:rPr>
        <w:t>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w:t>
      </w:r>
      <w:ins w:id="705" w:author="FUJII Keisuke" w:date="2013-05-19T12:06:00Z">
        <w:r w:rsidR="00946ADD">
          <w:rPr>
            <w:rFonts w:ascii="HGP明朝B" w:eastAsia="HGP明朝B" w:cs="HiraMinPro-W3-Identity-H"/>
            <w:sz w:val="20"/>
            <w:szCs w:val="20"/>
          </w:rPr>
          <w:t>GEM</w:t>
        </w:r>
      </w:ins>
      <w:r w:rsidRPr="002D6E84">
        <w:rPr>
          <w:rFonts w:ascii="HGP明朝B" w:eastAsia="HGP明朝B" w:cs="HiraMinPro-W3-Identity-H" w:hint="eastAsia"/>
          <w:sz w:val="20"/>
          <w:szCs w:val="20"/>
        </w:rPr>
        <w:t>構造の場合は最適化するパラメーターが少なくなるので、陽イオン帰還率はこの値より有意義の大きくなると予想される。　ドリフト領域に帰還する2次陽イオンの量は、（ドリフト電子の量＝</w:t>
      </w:r>
      <w:ins w:id="706" w:author="FUJII Keisuke" w:date="2013-05-19T12:06:00Z">
        <w:r w:rsidR="00946ADD">
          <w:rPr>
            <w:rFonts w:ascii="HGP明朝B" w:eastAsia="HGP明朝B" w:cs="HiraMinPro-W3-Identity-H"/>
            <w:sz w:val="20"/>
            <w:szCs w:val="20"/>
          </w:rPr>
          <w:t>1</w:t>
        </w:r>
      </w:ins>
      <w:r w:rsidRPr="002D6E84">
        <w:rPr>
          <w:rFonts w:ascii="HGP明朝B" w:eastAsia="HGP明朝B" w:cs="HiraMinPro-W3-Identity-H" w:hint="eastAsia"/>
          <w:sz w:val="20"/>
          <w:szCs w:val="20"/>
        </w:rPr>
        <w:t>次陽イオンの量）</w:t>
      </w:r>
      <w:ins w:id="707" w:author="FUJII Keisuke" w:date="2013-05-19T12:06:00Z">
        <w:r w:rsidR="00946ADD">
          <w:rPr>
            <w:rFonts w:ascii="HGP明朝B" w:eastAsia="HGP明朝B" w:cs="HiraMinPro-W3-Identity-H" w:hint="eastAsia"/>
            <w:sz w:val="20"/>
            <w:szCs w:val="20"/>
            <w:lang w:eastAsia="ja-JP"/>
          </w:rPr>
          <w:t>×</w:t>
        </w:r>
      </w:ins>
      <w:r w:rsidRPr="002D6E84">
        <w:rPr>
          <w:rFonts w:ascii="HGP明朝B" w:eastAsia="HGP明朝B" w:cs="HiraMinPro-W3-Identity-H" w:hint="eastAsia"/>
          <w:sz w:val="20"/>
          <w:szCs w:val="20"/>
        </w:rPr>
        <w:t>（ガス増幅率）</w:t>
      </w:r>
      <w:ins w:id="708" w:author="FUJII Keisuke" w:date="2013-05-19T12:07:00Z">
        <w:r w:rsidR="00946ADD">
          <w:rPr>
            <w:rFonts w:ascii="HGP明朝B" w:eastAsia="HGP明朝B" w:cs="HiraMinPro-W3-Identity-H" w:hint="eastAsia"/>
            <w:sz w:val="20"/>
            <w:szCs w:val="20"/>
          </w:rPr>
          <w:t>×</w:t>
        </w:r>
      </w:ins>
      <w:r w:rsidRPr="002D6E84">
        <w:rPr>
          <w:rFonts w:ascii="HGP明朝B" w:eastAsia="HGP明朝B" w:cs="HiraMinPro-W3-Identity-H" w:hint="eastAsia"/>
          <w:sz w:val="20"/>
          <w:szCs w:val="20"/>
        </w:rPr>
        <w:t>（陽イオン帰還率）となる。ガス増幅率を3,000とすると、上記の陽イオン帰還率にでは2次陽イオンの量は１次陽イオンの密度の２-９倍となる。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423F7FA9" w14:textId="28814A99"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w:t>
      </w:r>
      <w:ins w:id="709" w:author="FUJII Keisuke" w:date="2013-05-19T12:07:00Z">
        <w:r w:rsidR="00946ADD">
          <w:rPr>
            <w:rFonts w:ascii="HGP明朝B" w:eastAsia="HGP明朝B" w:cs="HiraMinPro-W3-Identity-H"/>
            <w:sz w:val="20"/>
            <w:szCs w:val="20"/>
          </w:rPr>
          <w:t>1,000-10,000</w:t>
        </w:r>
      </w:ins>
      <w:r w:rsidRPr="002D6E84">
        <w:rPr>
          <w:rFonts w:ascii="HGP明朝B" w:eastAsia="HGP明朝B" w:cs="HiraMinPro-W3-Identity-H" w:hint="eastAsia"/>
          <w:sz w:val="20"/>
          <w:szCs w:val="20"/>
        </w:rPr>
        <w:t>倍遅い結果、</w:t>
      </w:r>
      <w:proofErr w:type="spellStart"/>
      <w:ins w:id="710" w:author="FUJII Keisuke" w:date="2013-05-19T12:07: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ビームの一個のバンチトレーン</w:t>
      </w:r>
      <w:proofErr w:type="spellEnd"/>
      <w:r w:rsidRPr="002D6E84">
        <w:rPr>
          <w:rFonts w:ascii="HGP明朝B" w:eastAsia="HGP明朝B" w:cs="HiraMinPro-W3-Identity-H" w:hint="eastAsia"/>
          <w:sz w:val="20"/>
          <w:szCs w:val="20"/>
        </w:rPr>
        <w:t>（3,000バンチ）よって生じる</w:t>
      </w:r>
      <w:ins w:id="711" w:author="FUJII Keisuke" w:date="2013-05-19T12:07:00Z">
        <w:r w:rsidR="00946ADD">
          <w:rPr>
            <w:rFonts w:ascii="HGP明朝B" w:eastAsia="HGP明朝B" w:cs="HiraMinPro-W3-Identity-H"/>
            <w:sz w:val="20"/>
            <w:szCs w:val="20"/>
          </w:rPr>
          <w:t>2</w:t>
        </w:r>
      </w:ins>
      <w:r w:rsidRPr="002D6E84">
        <w:rPr>
          <w:rFonts w:ascii="HGP明朝B" w:eastAsia="HGP明朝B" w:cs="HiraMinPro-W3-Identity-H" w:hint="eastAsia"/>
          <w:sz w:val="20"/>
          <w:szCs w:val="20"/>
        </w:rPr>
        <w:t>次陽イオンは</w:t>
      </w:r>
      <w:ins w:id="712" w:author="FUJII Keisuke" w:date="2013-05-19T12:07:00Z">
        <w:r w:rsidR="00946ADD">
          <w:rPr>
            <w:rFonts w:ascii="HGP明朝B" w:eastAsia="HGP明朝B" w:cs="HiraMinPro-W3-Identity-H"/>
            <w:sz w:val="20"/>
            <w:szCs w:val="20"/>
          </w:rPr>
          <w:t>MPGD</w:t>
        </w:r>
      </w:ins>
      <w:r w:rsidRPr="002D6E84">
        <w:rPr>
          <w:rFonts w:ascii="HGP明朝B" w:eastAsia="HGP明朝B" w:cs="HiraMinPro-W3-Identity-H" w:hint="eastAsia"/>
          <w:sz w:val="20"/>
          <w:szCs w:val="20"/>
        </w:rPr>
        <w:t>ガス増幅機構から、（バンチトレーンの長さの</w:t>
      </w:r>
      <w:ins w:id="713" w:author="FUJII Keisuke" w:date="2013-05-19T12:07:00Z">
        <w:r w:rsidR="00946ADD">
          <w:rPr>
            <w:rFonts w:ascii="HGP明朝B" w:eastAsia="HGP明朝B" w:cs="HiraMinPro-W3-Identity-H"/>
            <w:sz w:val="20"/>
            <w:szCs w:val="20"/>
          </w:rPr>
          <w:t>1m</w:t>
        </w:r>
      </w:ins>
      <w:ins w:id="714" w:author="FUJII Keisuke" w:date="2013-05-19T12:08:00Z">
        <w:r w:rsidR="00946ADD">
          <w:rPr>
            <w:rFonts w:ascii="HGP明朝B" w:eastAsia="HGP明朝B" w:cs="HiraMinPro-W3-Identity-H"/>
            <w:sz w:val="20"/>
            <w:szCs w:val="20"/>
          </w:rPr>
          <w:t>s</w:t>
        </w:r>
      </w:ins>
      <w:r w:rsidRPr="002D6E84">
        <w:rPr>
          <w:rFonts w:ascii="HGP明朝B" w:eastAsia="HGP明朝B" w:cs="HiraMinPro-W3-Identity-H" w:hint="eastAsia"/>
          <w:sz w:val="20"/>
          <w:szCs w:val="20"/>
        </w:rPr>
        <w:t>）/（陽イオン速度）の厚さの陽イオン円盤となってドリフト領域をカソードに向かってゆっくり移動する。ILCビームは</w:t>
      </w:r>
      <w:ins w:id="715" w:author="FUJII Keisuke" w:date="2013-05-19T12:08:00Z">
        <w:r w:rsidR="00946ADD">
          <w:rPr>
            <w:rFonts w:ascii="HGP明朝B" w:eastAsia="HGP明朝B" w:cs="HiraMinPro-W3-Identity-H"/>
            <w:sz w:val="20"/>
            <w:szCs w:val="20"/>
          </w:rPr>
          <w:t>200ms</w:t>
        </w:r>
      </w:ins>
      <w:r w:rsidRPr="002D6E84">
        <w:rPr>
          <w:rFonts w:ascii="HGP明朝B" w:eastAsia="HGP明朝B" w:cs="HiraMinPro-W3-Identity-H" w:hint="eastAsia"/>
          <w:sz w:val="20"/>
          <w:szCs w:val="20"/>
        </w:rPr>
        <w:t>毎にバンチトレーンがあるので、TPCのドリフト領域には常時およそ3個の陽イオン円盤が存在することになる。</w:t>
      </w:r>
    </w:p>
    <w:p w14:paraId="19114F90"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2DF7DAF3" w14:textId="6FC35F3E" w:rsidR="008A358C" w:rsidRDefault="008A358C" w:rsidP="00DE0AEC">
      <w:pPr>
        <w:autoSpaceDE w:val="0"/>
        <w:autoSpaceDN w:val="0"/>
        <w:adjustRightInd w:val="0"/>
        <w:ind w:firstLine="426"/>
        <w:jc w:val="both"/>
        <w:rPr>
          <w:rFonts w:ascii="HGP明朝B" w:eastAsia="HGP明朝B" w:cs="CMR10"/>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w:t>
      </w:r>
      <w:ins w:id="716" w:author="FUJII Keisuke" w:date="2013-05-19T12:08:00Z">
        <w:r w:rsidR="00946ADD">
          <w:rPr>
            <w:rFonts w:ascii="HGP明朝B" w:eastAsia="HGP明朝B" w:cs="HiraMinPro-W3-Identity-H"/>
            <w:sz w:val="20"/>
            <w:szCs w:val="20"/>
          </w:rPr>
          <w:t>100%</w:t>
        </w:r>
      </w:ins>
      <w:r w:rsidRPr="002D6E84">
        <w:rPr>
          <w:rFonts w:ascii="HGP明朝B" w:eastAsia="HGP明朝B" w:cs="HiraMinPro-W3-Identity-H" w:hint="eastAsia"/>
          <w:sz w:val="20"/>
          <w:szCs w:val="20"/>
        </w:rPr>
        <w:t>吸収しドリフト領域に2次陽イオンは存在しないが、陽イオンゲートと</w:t>
      </w:r>
      <w:ins w:id="717" w:author="FUJII Keisuke" w:date="2013-05-19T12:09:00Z">
        <w:r w:rsidR="00946ADD">
          <w:rPr>
            <w:rFonts w:ascii="HGP明朝B" w:eastAsia="HGP明朝B" w:cs="HiraMinPro-W3-Identity-H"/>
            <w:sz w:val="20"/>
            <w:szCs w:val="20"/>
          </w:rPr>
          <w:t>MPGD</w:t>
        </w:r>
      </w:ins>
      <w:r w:rsidRPr="002D6E84">
        <w:rPr>
          <w:rFonts w:ascii="HGP明朝B" w:eastAsia="HGP明朝B" w:cs="HiraMinPro-W3-Identity-H" w:hint="eastAsia"/>
          <w:sz w:val="20"/>
          <w:szCs w:val="20"/>
        </w:rPr>
        <w:t>ガス増幅機構の間は吸収される前の2次陽イオンが存在する。このギャップは陽イオンのドリフト速度と</w:t>
      </w:r>
      <w:ins w:id="718" w:author="FUJII Keisuke" w:date="2013-05-19T12:09: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ビームバンチの時間構造で決まり、</w:t>
      </w:r>
      <w:ins w:id="719" w:author="FUJII Keisuke" w:date="2013-05-19T12:09: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の場合は概ね10㎜である。すなわち、このギャップに存在する陽イオンは隣接した平行版電極に挟まれているのでその影響は小さい。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w:t>
      </w:r>
      <w:ins w:id="720" w:author="FUJII Keisuke" w:date="2013-05-19T12:09:00Z">
        <w:r w:rsidR="00946ADD">
          <w:rPr>
            <w:rFonts w:ascii="HGP明朝B" w:eastAsia="HGP明朝B" w:cs="HiraMinPro-W3-Identity-H"/>
            <w:sz w:val="20"/>
            <w:szCs w:val="20"/>
          </w:rPr>
          <w:t>100</w:t>
        </w:r>
      </w:ins>
      <w:r w:rsidRPr="002D6E84">
        <w:rPr>
          <w:rFonts w:ascii="HGP明朝B" w:eastAsia="HGP明朝B" w:cs="HiraMinPro-W3-Identity-H" w:hint="eastAsia"/>
          <w:sz w:val="20"/>
          <w:szCs w:val="20"/>
        </w:rPr>
        <w:t>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proofErr w:type="spellStart"/>
      <w:r w:rsidRPr="002D6E84">
        <w:rPr>
          <w:rFonts w:ascii="HGP明朝B" w:eastAsia="HGP明朝B" w:cs="HiraMinPro-W3-Identity-H" w:hint="eastAsia"/>
          <w:sz w:val="20"/>
          <w:szCs w:val="20"/>
        </w:rPr>
        <w:t>いわゆるマイクロ・カーラーと呼ばれるデルタ線が磁場にまきついて</w:t>
      </w:r>
      <w:r w:rsidRPr="002D6E84">
        <w:rPr>
          <w:rFonts w:ascii="HGP明朝B" w:eastAsia="HGP明朝B" w:cs="CMMI10" w:hint="eastAsia"/>
          <w:i/>
          <w:iCs/>
          <w:sz w:val="20"/>
          <w:szCs w:val="20"/>
        </w:rPr>
        <w:t>z</w:t>
      </w:r>
      <w:proofErr w:type="spellEnd"/>
      <w:r w:rsidRPr="002D6E84">
        <w:rPr>
          <w:rFonts w:ascii="HGP明朝B" w:eastAsia="HGP明朝B" w:cs="CMMI10" w:hint="eastAsia"/>
          <w:i/>
          <w:iCs/>
          <w:sz w:val="20"/>
          <w:szCs w:val="20"/>
        </w:rPr>
        <w:t xml:space="preserve">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w:t>
      </w:r>
      <w:ins w:id="721" w:author="FUJII Keisuke" w:date="2013-05-19T12:10:00Z">
        <w:r w:rsidR="00DE0AEC">
          <w:rPr>
            <w:rFonts w:ascii="HGP明朝B" w:eastAsia="HGP明朝B" w:cs="CMR10"/>
            <w:sz w:val="20"/>
            <w:szCs w:val="20"/>
          </w:rPr>
          <w:t>19</w:t>
        </w:r>
      </w:ins>
      <w:r>
        <w:rPr>
          <w:rFonts w:ascii="HGP明朝B" w:eastAsia="HGP明朝B" w:cs="CMR10" w:hint="eastAsia"/>
          <w:sz w:val="20"/>
          <w:szCs w:val="20"/>
        </w:rPr>
        <w:t>に示す。このグラフでは円盤の</w:t>
      </w:r>
      <w:ins w:id="722" w:author="FUJII Keisuke" w:date="2013-05-19T12:10:00Z">
        <w:r w:rsidR="00DE0AEC">
          <w:rPr>
            <w:rFonts w:ascii="HGP明朝B" w:eastAsia="HGP明朝B" w:cs="CMR10"/>
            <w:sz w:val="20"/>
            <w:szCs w:val="20"/>
          </w:rPr>
          <w:t>z</w:t>
        </w:r>
      </w:ins>
      <w:r>
        <w:rPr>
          <w:rFonts w:ascii="HGP明朝B" w:eastAsia="HGP明朝B" w:cs="CMR10" w:hint="eastAsia"/>
          <w:sz w:val="20"/>
          <w:szCs w:val="20"/>
        </w:rPr>
        <w:t>位置を横軸と</w:t>
      </w:r>
    </w:p>
    <w:p w14:paraId="18976170" w14:textId="77777777" w:rsidR="008A358C" w:rsidRDefault="008A358C" w:rsidP="00946ADD">
      <w:pPr>
        <w:autoSpaceDE w:val="0"/>
        <w:autoSpaceDN w:val="0"/>
        <w:adjustRightInd w:val="0"/>
        <w:jc w:val="both"/>
        <w:rPr>
          <w:rFonts w:ascii="HGP明朝B" w:eastAsia="HGP明朝B" w:cs="CMR10"/>
          <w:sz w:val="20"/>
          <w:szCs w:val="20"/>
        </w:rPr>
      </w:pPr>
    </w:p>
    <w:p w14:paraId="0281D245" w14:textId="77777777" w:rsidR="008A358C" w:rsidRDefault="008A358C" w:rsidP="00946ADD">
      <w:pPr>
        <w:autoSpaceDE w:val="0"/>
        <w:autoSpaceDN w:val="0"/>
        <w:adjustRightInd w:val="0"/>
        <w:ind w:firstLine="426"/>
        <w:jc w:val="both"/>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538ACDB" w:rsidR="008A358C" w:rsidRDefault="008A358C" w:rsidP="00946ADD">
      <w:pPr>
        <w:autoSpaceDE w:val="0"/>
        <w:autoSpaceDN w:val="0"/>
        <w:adjustRightInd w:val="0"/>
        <w:jc w:val="both"/>
        <w:rPr>
          <w:rFonts w:ascii="HGP明朝B" w:eastAsia="HGP明朝B" w:cs="CMR10"/>
          <w:sz w:val="20"/>
          <w:szCs w:val="20"/>
        </w:rPr>
      </w:pPr>
      <w:r w:rsidRPr="00F51589">
        <w:rPr>
          <w:rFonts w:ascii="HGP明朝B" w:eastAsia="HGP明朝B" w:cs="CMR10" w:hint="eastAsia"/>
          <w:sz w:val="20"/>
          <w:szCs w:val="20"/>
        </w:rPr>
        <w:t>この図で</w:t>
      </w:r>
      <w:proofErr w:type="spellStart"/>
      <w:r w:rsidRPr="00F51589">
        <w:rPr>
          <w:rFonts w:ascii="HGP明朝B" w:eastAsia="HGP明朝B" w:cs="CMR10" w:hint="eastAsia"/>
          <w:sz w:val="20"/>
          <w:szCs w:val="20"/>
        </w:rPr>
        <w:t>はFBR</w:t>
      </w:r>
      <w:proofErr w:type="spellEnd"/>
      <w:r>
        <w:rPr>
          <w:rFonts w:ascii="HGP明朝B" w:eastAsia="HGP明朝B" w:cs="CMR10" w:hint="eastAsia"/>
          <w:sz w:val="20"/>
          <w:szCs w:val="20"/>
        </w:rPr>
        <w:t>＝</w:t>
      </w:r>
      <w:r w:rsidRPr="00F51589">
        <w:rPr>
          <w:rFonts w:ascii="HGP明朝B" w:eastAsia="HGP明朝B" w:cs="CMR10" w:hint="eastAsia"/>
          <w:sz w:val="20"/>
          <w:szCs w:val="20"/>
        </w:rPr>
        <w:t>（イオン帰還率）</w:t>
      </w:r>
      <w:ins w:id="723" w:author="FUJII Keisuke" w:date="2013-05-19T12:10:00Z">
        <w:r w:rsidR="00DE0AEC">
          <w:rPr>
            <w:rFonts w:ascii="HGP明朝B" w:eastAsia="HGP明朝B" w:cs="CMR10" w:hint="eastAsia"/>
            <w:sz w:val="20"/>
            <w:szCs w:val="20"/>
            <w:lang w:eastAsia="ja-JP"/>
          </w:rPr>
          <w:t>×</w:t>
        </w:r>
      </w:ins>
      <w:r w:rsidRPr="00F51589">
        <w:rPr>
          <w:rFonts w:ascii="HGP明朝B" w:eastAsia="HGP明朝B" w:cs="CMR10" w:hint="eastAsia"/>
          <w:sz w:val="20"/>
          <w:szCs w:val="20"/>
        </w:rPr>
        <w:t>（ガス増幅率）</w:t>
      </w:r>
      <w:ins w:id="724" w:author="FUJII Keisuke" w:date="2013-05-19T12:11:00Z">
        <w:r w:rsidR="00DE0AEC">
          <w:rPr>
            <w:rFonts w:ascii="HGP明朝B" w:eastAsia="HGP明朝B" w:cs="CMR10" w:hint="eastAsia"/>
            <w:sz w:val="20"/>
            <w:szCs w:val="20"/>
            <w:lang w:eastAsia="ja-JP"/>
          </w:rPr>
          <w:t>＝１</w:t>
        </w:r>
      </w:ins>
      <w:r>
        <w:rPr>
          <w:rFonts w:ascii="HGP明朝B" w:eastAsia="HGP明朝B" w:cs="CMR10" w:hint="eastAsia"/>
          <w:sz w:val="20"/>
          <w:szCs w:val="20"/>
        </w:rPr>
        <w:t>としドリフト領域に中央にある一個の陽イオン円盤の効果を示す。しかし、ガス増幅率は通常</w:t>
      </w:r>
      <w:ins w:id="725" w:author="FUJII Keisuke" w:date="2013-05-19T12:10:00Z">
        <w:r w:rsidR="00DE0AEC">
          <w:rPr>
            <w:rFonts w:ascii="HGP明朝B" w:eastAsia="HGP明朝B" w:cs="CMR10"/>
            <w:sz w:val="20"/>
            <w:szCs w:val="20"/>
          </w:rPr>
          <w:t>3,000</w:t>
        </w:r>
      </w:ins>
      <w:r>
        <w:rPr>
          <w:rFonts w:ascii="HGP明朝B" w:eastAsia="HGP明朝B" w:cs="CMR10" w:hint="eastAsia"/>
          <w:sz w:val="20"/>
          <w:szCs w:val="20"/>
        </w:rPr>
        <w:t>-</w:t>
      </w:r>
      <w:ins w:id="726" w:author="FUJII Keisuke" w:date="2013-05-19T12:10:00Z">
        <w:r w:rsidR="00DE0AEC">
          <w:rPr>
            <w:rFonts w:ascii="HGP明朝B" w:eastAsia="HGP明朝B" w:cs="CMR10"/>
            <w:sz w:val="20"/>
            <w:szCs w:val="20"/>
          </w:rPr>
          <w:t>5,000</w:t>
        </w:r>
      </w:ins>
      <w:r>
        <w:rPr>
          <w:rFonts w:ascii="HGP明朝B" w:eastAsia="HGP明朝B" w:cs="CMR10" w:hint="eastAsia"/>
          <w:sz w:val="20"/>
          <w:szCs w:val="20"/>
        </w:rPr>
        <w:t>、イオン帰還率</w:t>
      </w:r>
      <w:proofErr w:type="spellStart"/>
      <w:r>
        <w:rPr>
          <w:rFonts w:ascii="HGP明朝B" w:eastAsia="HGP明朝B" w:cs="CMR10" w:hint="eastAsia"/>
          <w:sz w:val="20"/>
          <w:szCs w:val="20"/>
        </w:rPr>
        <w:t>は</w:t>
      </w:r>
      <w:ins w:id="727" w:author="FUJII Keisuke" w:date="2013-05-19T12:10:00Z">
        <w:r w:rsidR="00DE0AEC">
          <w:rPr>
            <w:rFonts w:ascii="HGP明朝B" w:eastAsia="HGP明朝B" w:cs="CMR10"/>
            <w:sz w:val="20"/>
            <w:szCs w:val="20"/>
          </w:rPr>
          <w:t>O</w:t>
        </w:r>
        <w:proofErr w:type="spellEnd"/>
        <w:r w:rsidR="00DE0AEC">
          <w:rPr>
            <w:rFonts w:ascii="HGP明朝B" w:eastAsia="HGP明朝B" w:cs="CMR10"/>
            <w:sz w:val="20"/>
            <w:szCs w:val="20"/>
          </w:rPr>
          <w:t>(10</w:t>
        </w:r>
        <w:r w:rsidR="00DE0AEC">
          <w:rPr>
            <w:rFonts w:ascii="HGP明朝B" w:eastAsia="HGP明朝B" w:cs="CMR10"/>
            <w:sz w:val="20"/>
            <w:szCs w:val="20"/>
            <w:vertAlign w:val="superscript"/>
          </w:rPr>
          <w:t>-3</w:t>
        </w:r>
      </w:ins>
      <w:ins w:id="728" w:author="FUJII Keisuke" w:date="2013-05-19T12:11:00Z">
        <w:r w:rsidR="00DE0AEC">
          <w:rPr>
            <w:rFonts w:ascii="HGP明朝B" w:eastAsia="HGP明朝B" w:cs="CMR10" w:hint="eastAsia"/>
            <w:sz w:val="20"/>
            <w:szCs w:val="20"/>
          </w:rPr>
          <w:t>）</w:t>
        </w:r>
      </w:ins>
      <w:r>
        <w:rPr>
          <w:rFonts w:ascii="HGP明朝B" w:eastAsia="HGP明朝B" w:cs="CMR10" w:hint="eastAsia"/>
          <w:sz w:val="20"/>
          <w:szCs w:val="20"/>
        </w:rPr>
        <w:t>で、ドリフト領域の異なる位置に3個のイオン円盤があるからそのファクターを掛ける必要がある。</w:t>
      </w:r>
    </w:p>
    <w:p w14:paraId="59DD8239" w14:textId="2033571F" w:rsidR="008A358C" w:rsidRDefault="008A358C" w:rsidP="00946ADD">
      <w:pPr>
        <w:autoSpaceDE w:val="0"/>
        <w:autoSpaceDN w:val="0"/>
        <w:adjustRightInd w:val="0"/>
        <w:jc w:val="both"/>
        <w:rPr>
          <w:rFonts w:ascii="HGP明朝B" w:eastAsia="HGP明朝B" w:cs="CMR10"/>
          <w:sz w:val="20"/>
          <w:szCs w:val="20"/>
        </w:rPr>
      </w:pPr>
      <w:r>
        <w:rPr>
          <w:rFonts w:ascii="HGP明朝B" w:eastAsia="HGP明朝B" w:cs="CMR10" w:hint="eastAsia"/>
          <w:sz w:val="20"/>
          <w:szCs w:val="20"/>
        </w:rPr>
        <w:t>して、FBR＝（陽イオン帰還率）</w:t>
      </w:r>
      <w:ins w:id="729" w:author="FUJII Keisuke" w:date="2013-05-19T12:11:00Z">
        <w:r w:rsidR="00DE0AEC">
          <w:rPr>
            <w:rFonts w:ascii="HGP明朝B" w:eastAsia="HGP明朝B" w:cs="CMR10" w:hint="eastAsia"/>
            <w:sz w:val="20"/>
            <w:szCs w:val="20"/>
            <w:lang w:eastAsia="ja-JP"/>
          </w:rPr>
          <w:t>×</w:t>
        </w:r>
      </w:ins>
      <w:r>
        <w:rPr>
          <w:rFonts w:ascii="HGP明朝B" w:eastAsia="HGP明朝B" w:cs="CMR10" w:hint="eastAsia"/>
          <w:sz w:val="20"/>
          <w:szCs w:val="20"/>
        </w:rPr>
        <w:t>（ガスゲイン）＝１の場合のビーム軸からの距離Rにあるドリフト電子の端部検出器での歪みを示す。　ガスゲインを</w:t>
      </w:r>
      <w:ins w:id="730" w:author="FUJII Keisuke" w:date="2013-05-19T12:11:00Z">
        <w:r w:rsidR="00DE0AEC">
          <w:rPr>
            <w:rFonts w:ascii="HGP明朝B" w:eastAsia="HGP明朝B" w:cs="CMR10"/>
            <w:sz w:val="20"/>
            <w:szCs w:val="20"/>
          </w:rPr>
          <w:t>3,000</w:t>
        </w:r>
      </w:ins>
      <w:r>
        <w:rPr>
          <w:rFonts w:ascii="HGP明朝B" w:eastAsia="HGP明朝B" w:cs="CMR10" w:hint="eastAsia"/>
          <w:sz w:val="20"/>
          <w:szCs w:val="20"/>
        </w:rPr>
        <w:t>、陽イオン帰還率を</w:t>
      </w:r>
      <w:ins w:id="731" w:author="FUJII Keisuke" w:date="2013-05-19T12:11:00Z">
        <w:r w:rsidR="00DE0AEC">
          <w:rPr>
            <w:rFonts w:ascii="HGP明朝B" w:eastAsia="HGP明朝B" w:cs="CMR10"/>
            <w:sz w:val="20"/>
            <w:szCs w:val="20"/>
          </w:rPr>
          <w:t>3</w:t>
        </w:r>
        <w:r w:rsidR="00DE0AEC">
          <w:rPr>
            <w:rFonts w:ascii="HGP明朝B" w:eastAsia="HGP明朝B" w:cs="CMR10" w:hint="eastAsia"/>
            <w:sz w:val="20"/>
            <w:szCs w:val="20"/>
            <w:lang w:eastAsia="ja-JP"/>
          </w:rPr>
          <w:t>×</w:t>
        </w:r>
        <w:r w:rsidR="00DE0AEC">
          <w:rPr>
            <w:rFonts w:ascii="HGP明朝B" w:eastAsia="HGP明朝B" w:cs="CMR10"/>
            <w:sz w:val="20"/>
            <w:szCs w:val="20"/>
          </w:rPr>
          <w:t>10</w:t>
        </w:r>
        <w:r w:rsidR="00DE0AEC">
          <w:rPr>
            <w:rFonts w:ascii="HGP明朝B" w:eastAsia="HGP明朝B" w:cs="CMR10"/>
            <w:sz w:val="20"/>
            <w:szCs w:val="20"/>
            <w:vertAlign w:val="superscript"/>
          </w:rPr>
          <w:t>-3</w:t>
        </w:r>
      </w:ins>
      <w:r>
        <w:rPr>
          <w:rFonts w:ascii="HGP明朝B" w:eastAsia="HGP明朝B" w:cs="CMR10" w:hint="eastAsia"/>
          <w:sz w:val="20"/>
          <w:szCs w:val="20"/>
        </w:rPr>
        <w:t>とすれば、FBRは</w:t>
      </w:r>
      <w:ins w:id="732" w:author="FUJII Keisuke" w:date="2013-05-19T12:12:00Z">
        <w:r w:rsidR="00DE0AEC">
          <w:rPr>
            <w:rFonts w:ascii="HGP明朝B" w:eastAsia="HGP明朝B" w:cs="CMR10"/>
            <w:sz w:val="20"/>
            <w:szCs w:val="20"/>
          </w:rPr>
          <w:t>9</w:t>
        </w:r>
      </w:ins>
      <w:r>
        <w:rPr>
          <w:rFonts w:ascii="HGP明朝B" w:eastAsia="HGP明朝B" w:cs="CMR10" w:hint="eastAsia"/>
          <w:sz w:val="20"/>
          <w:szCs w:val="20"/>
        </w:rPr>
        <w:t>となる。　表TPC</w:t>
      </w:r>
      <w:ins w:id="733" w:author="FUJII Keisuke" w:date="2013-05-19T12:12:00Z">
        <w:r w:rsidR="00DE0AEC">
          <w:rPr>
            <w:rFonts w:ascii="HGP明朝B" w:eastAsia="HGP明朝B" w:cs="CMR10"/>
            <w:sz w:val="20"/>
            <w:szCs w:val="20"/>
          </w:rPr>
          <w:t>-2</w:t>
        </w:r>
      </w:ins>
      <w:r>
        <w:rPr>
          <w:rFonts w:ascii="HGP明朝B" w:eastAsia="HGP明朝B" w:cs="CMR10" w:hint="eastAsia"/>
          <w:sz w:val="20"/>
          <w:szCs w:val="20"/>
        </w:rPr>
        <w:t>に</w:t>
      </w:r>
      <w:ins w:id="734" w:author="FUJII Keisuke" w:date="2013-05-19T12:12:00Z">
        <w:r w:rsidR="00DE0AEC">
          <w:rPr>
            <w:rFonts w:ascii="HGP明朝B" w:eastAsia="HGP明朝B" w:cs="CMR10"/>
            <w:sz w:val="20"/>
            <w:szCs w:val="20"/>
          </w:rPr>
          <w:t>1</w:t>
        </w:r>
      </w:ins>
      <w:r>
        <w:rPr>
          <w:rFonts w:ascii="HGP明朝B" w:eastAsia="HGP明朝B" w:cs="CMR10" w:hint="eastAsia"/>
          <w:sz w:val="20"/>
          <w:szCs w:val="20"/>
        </w:rPr>
        <w:t>次陽イオンと陽イオンゲートとMPGDの間の空間に存在する陽イオンの効果も含めた最終結果（本文の表参照）を示す。</w:t>
      </w:r>
    </w:p>
    <w:p w14:paraId="21D9B45A" w14:textId="77777777" w:rsidR="008A358C" w:rsidRDefault="008A358C" w:rsidP="00946ADD">
      <w:pPr>
        <w:autoSpaceDE w:val="0"/>
        <w:autoSpaceDN w:val="0"/>
        <w:adjustRightInd w:val="0"/>
        <w:jc w:val="both"/>
        <w:rPr>
          <w:rFonts w:ascii="HGP明朝B" w:eastAsia="HGP明朝B" w:cs="CMR10"/>
          <w:sz w:val="20"/>
          <w:szCs w:val="20"/>
        </w:rPr>
      </w:pPr>
    </w:p>
    <w:p w14:paraId="37E8ACE6" w14:textId="77777777" w:rsidR="008A358C" w:rsidRDefault="008A358C" w:rsidP="00946ADD">
      <w:pPr>
        <w:autoSpaceDE w:val="0"/>
        <w:autoSpaceDN w:val="0"/>
        <w:adjustRightInd w:val="0"/>
        <w:ind w:firstLine="426"/>
        <w:jc w:val="both"/>
        <w:rPr>
          <w:rFonts w:ascii="HGP明朝B" w:eastAsia="HGP明朝B" w:cs="CMR10"/>
          <w:sz w:val="20"/>
          <w:szCs w:val="20"/>
        </w:rPr>
      </w:pPr>
      <w:r>
        <w:rPr>
          <w:rFonts w:ascii="HGP明朝B" w:eastAsia="HGP明朝B" w:cs="CMR10" w:hint="eastAsia"/>
          <w:sz w:val="20"/>
          <w:szCs w:val="20"/>
        </w:rPr>
        <w:t>結局、</w:t>
      </w:r>
      <w:proofErr w:type="spellStart"/>
      <w:r>
        <w:rPr>
          <w:rFonts w:ascii="HGP明朝B" w:eastAsia="HGP明朝B" w:cs="CMR10" w:hint="eastAsia"/>
          <w:sz w:val="20"/>
          <w:szCs w:val="20"/>
        </w:rPr>
        <w:t>ILCにおける陽イオンの影響と陽イオンゲートの必要性についての結論は以下の通りである</w:t>
      </w:r>
      <w:proofErr w:type="spellEnd"/>
      <w:r>
        <w:rPr>
          <w:rFonts w:ascii="HGP明朝B" w:eastAsia="HGP明朝B" w:cs="CMR10" w:hint="eastAsia"/>
          <w:sz w:val="20"/>
          <w:szCs w:val="20"/>
        </w:rPr>
        <w:t>：</w:t>
      </w:r>
    </w:p>
    <w:p w14:paraId="743DC2FA" w14:textId="77777777" w:rsidR="008A358C" w:rsidRPr="002513F1" w:rsidRDefault="008A358C" w:rsidP="00946ADD">
      <w:pPr>
        <w:autoSpaceDE w:val="0"/>
        <w:autoSpaceDN w:val="0"/>
        <w:adjustRightInd w:val="0"/>
        <w:ind w:firstLine="426"/>
        <w:jc w:val="both"/>
        <w:rPr>
          <w:rFonts w:ascii="HGP明朝B" w:eastAsia="HGP明朝B" w:cs="CMR10"/>
          <w:sz w:val="20"/>
          <w:szCs w:val="20"/>
        </w:rPr>
      </w:pPr>
    </w:p>
    <w:p w14:paraId="006DDF58" w14:textId="6DAEC7E0" w:rsidR="008A358C" w:rsidRPr="00ED77D4" w:rsidRDefault="008A358C" w:rsidP="00946ADD">
      <w:pPr>
        <w:pStyle w:val="ab"/>
        <w:numPr>
          <w:ilvl w:val="0"/>
          <w:numId w:val="35"/>
        </w:numPr>
        <w:autoSpaceDE w:val="0"/>
        <w:autoSpaceDN w:val="0"/>
        <w:adjustRightInd w:val="0"/>
        <w:ind w:leftChars="0"/>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ins w:id="735" w:author="FUJII Keisuke" w:date="2013-05-19T12:12:00Z">
        <w:r w:rsidR="00DE0AEC">
          <w:rPr>
            <w:rFonts w:ascii="HGP明朝B" w:eastAsia="HGP明朝B" w:cs="CMR10"/>
            <w:kern w:val="0"/>
            <w:sz w:val="20"/>
            <w:szCs w:val="20"/>
          </w:rPr>
          <w:t>100</w:t>
        </w:r>
      </w:ins>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ins w:id="736" w:author="FUJII Keisuke" w:date="2013-05-19T12:12:00Z">
        <w:r w:rsidR="00DE0AEC">
          <w:rPr>
            <w:rFonts w:ascii="HGP明朝B" w:eastAsia="HGP明朝B" w:cs="CMR10"/>
            <w:kern w:val="0"/>
            <w:sz w:val="20"/>
            <w:szCs w:val="20"/>
          </w:rPr>
          <w:t>2</w:t>
        </w:r>
      </w:ins>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6536CA98" w:rsidR="008A358C" w:rsidRPr="003B6A1A" w:rsidRDefault="00DE0AEC" w:rsidP="00946ADD">
      <w:pPr>
        <w:pStyle w:val="ab"/>
        <w:numPr>
          <w:ilvl w:val="0"/>
          <w:numId w:val="35"/>
        </w:numPr>
        <w:autoSpaceDE w:val="0"/>
        <w:autoSpaceDN w:val="0"/>
        <w:adjustRightInd w:val="0"/>
        <w:ind w:leftChars="0"/>
        <w:rPr>
          <w:rFonts w:ascii="HGP明朝B" w:eastAsia="HGP明朝B" w:cs="HiraMinPro-W3-Identity-H"/>
          <w:kern w:val="0"/>
          <w:sz w:val="20"/>
          <w:szCs w:val="20"/>
        </w:rPr>
      </w:pPr>
      <w:ins w:id="737" w:author="FUJII Keisuke" w:date="2013-05-19T12:12:00Z">
        <w:r>
          <w:rPr>
            <w:rFonts w:ascii="HGP明朝B" w:eastAsia="HGP明朝B" w:cs="CMR10"/>
            <w:kern w:val="0"/>
            <w:sz w:val="20"/>
            <w:szCs w:val="20"/>
          </w:rPr>
          <w:t>1</w:t>
        </w:r>
      </w:ins>
      <w:r w:rsidR="008A358C" w:rsidRPr="00ED77D4">
        <w:rPr>
          <w:rFonts w:ascii="HGP明朝B" w:eastAsia="HGP明朝B" w:cs="CMR10" w:hint="eastAsia"/>
          <w:kern w:val="0"/>
          <w:sz w:val="20"/>
          <w:szCs w:val="20"/>
        </w:rPr>
        <w:t>次陽イオンの影響と陽イオンゲートとMPGDの間の陽イオンの影響は無視できる。</w:t>
      </w:r>
    </w:p>
    <w:p w14:paraId="1FAB7A43" w14:textId="77777777" w:rsidR="008A358C" w:rsidRPr="000967F2" w:rsidRDefault="008A358C" w:rsidP="00946ADD">
      <w:pPr>
        <w:pStyle w:val="ab"/>
        <w:autoSpaceDE w:val="0"/>
        <w:autoSpaceDN w:val="0"/>
        <w:adjustRightInd w:val="0"/>
        <w:ind w:leftChars="0" w:left="780"/>
        <w:rPr>
          <w:rFonts w:ascii="HGP明朝B" w:eastAsia="HGP明朝B" w:cs="HiraMinPro-W3-Identity-H"/>
          <w:kern w:val="0"/>
          <w:sz w:val="20"/>
          <w:szCs w:val="20"/>
        </w:rPr>
      </w:pPr>
    </w:p>
    <w:p w14:paraId="7E430BA6" w14:textId="6D22CBCC" w:rsidR="008A358C" w:rsidRDefault="008A358C" w:rsidP="00946ADD">
      <w:pPr>
        <w:spacing w:after="0" w:line="376" w:lineRule="exact"/>
        <w:ind w:left="101" w:right="-20"/>
        <w:jc w:val="both"/>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04FB22D"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2E5F5CD8" w14:textId="64223663" w:rsidR="00FD58EC" w:rsidRDefault="00FD58EC" w:rsidP="00FD58EC">
      <w:pPr>
        <w:rPr>
          <w:lang w:eastAsia="ja-JP"/>
        </w:rPr>
      </w:pPr>
      <w:r>
        <w:rPr>
          <w:rFonts w:hint="eastAsia"/>
          <w:lang w:eastAsia="ja-JP"/>
        </w:rPr>
        <w:t>前回からの変更点として：何故</w:t>
      </w:r>
      <w:proofErr w:type="spellStart"/>
      <w:r>
        <w:rPr>
          <w:lang w:eastAsia="ja-JP"/>
        </w:rPr>
        <w:t>SiCAL</w:t>
      </w:r>
      <w:proofErr w:type="spellEnd"/>
      <w:r>
        <w:rPr>
          <w:rFonts w:hint="eastAsia"/>
          <w:lang w:eastAsia="ja-JP"/>
        </w:rPr>
        <w:t>が加わったのか？</w:t>
      </w:r>
      <w:r w:rsidR="00FC1FBE">
        <w:rPr>
          <w:rFonts w:hint="eastAsia"/>
          <w:lang w:eastAsia="ja-JP"/>
        </w:rPr>
        <w:t>フランスグループとの関係</w:t>
      </w:r>
      <w:r w:rsidR="00D821C0">
        <w:rPr>
          <w:rFonts w:hint="eastAsia"/>
          <w:lang w:eastAsia="ja-JP"/>
        </w:rPr>
        <w:t>。技術選択に関わる戦略、ビジョン。</w:t>
      </w:r>
    </w:p>
    <w:p w14:paraId="66CB710F" w14:textId="6C99C7D2" w:rsidR="00FC1FBE" w:rsidRDefault="00FC1FBE" w:rsidP="00FD58EC">
      <w:pPr>
        <w:rPr>
          <w:ins w:id="738" w:author="FUJII Keisuke" w:date="2013-05-17T15:11:00Z"/>
          <w:lang w:eastAsia="ja-JP"/>
        </w:rPr>
      </w:pPr>
      <w:r>
        <w:rPr>
          <w:rFonts w:hint="eastAsia"/>
          <w:lang w:eastAsia="ja-JP"/>
        </w:rPr>
        <w:t>Hy</w:t>
      </w:r>
      <w:r>
        <w:rPr>
          <w:lang w:eastAsia="ja-JP"/>
        </w:rPr>
        <w:t>brid</w:t>
      </w:r>
      <w:r>
        <w:rPr>
          <w:rFonts w:hint="eastAsia"/>
          <w:lang w:eastAsia="ja-JP"/>
        </w:rPr>
        <w:t>概念の記述</w:t>
      </w:r>
    </w:p>
    <w:p w14:paraId="0A0856A9" w14:textId="77777777" w:rsidR="00571C8B" w:rsidRDefault="00571C8B" w:rsidP="00571C8B">
      <w:pPr>
        <w:widowControl/>
        <w:autoSpaceDE w:val="0"/>
        <w:autoSpaceDN w:val="0"/>
        <w:adjustRightInd w:val="0"/>
        <w:spacing w:after="0" w:line="240" w:lineRule="auto"/>
        <w:rPr>
          <w:ins w:id="739" w:author="FUJII Keisuke" w:date="2013-05-17T15:11:00Z"/>
          <w:rFonts w:ascii="ヒラギノ角ゴ ProN W3" w:eastAsia="ヒラギノ角ゴ ProN W3" w:cs="ヒラギノ角ゴ ProN W3"/>
          <w:sz w:val="24"/>
          <w:szCs w:val="24"/>
        </w:rPr>
      </w:pPr>
      <w:ins w:id="740" w:author="FUJII Keisuke" w:date="2013-05-17T15:11:00Z">
        <w:r>
          <w:rPr>
            <w:rFonts w:ascii="ヒラギノ角ゴ ProN W3" w:eastAsia="ヒラギノ角ゴ ProN W3" w:cs="ヒラギノ角ゴ ProN W3" w:hint="eastAsia"/>
            <w:sz w:val="24"/>
            <w:szCs w:val="24"/>
          </w:rPr>
          <w:t>細分割化された電磁カロリメータを構成するにあたり、２つの検出層の研究が進められている。一つはシリコンパッド層を検出器とする物で、総面積２５００</w:t>
        </w:r>
        <w:r>
          <w:rPr>
            <w:rFonts w:ascii="ヒラギノ角ゴ ProN W3" w:eastAsia="ヒラギノ角ゴ ProN W3" w:cs="ヒラギノ角ゴ ProN W3"/>
            <w:sz w:val="24"/>
            <w:szCs w:val="24"/>
          </w:rPr>
          <w:t>m</w:t>
        </w:r>
        <w:r>
          <w:rPr>
            <w:rFonts w:ascii="ヒラギノ角ゴ ProN W3" w:eastAsia="ヒラギノ角ゴ ProN W3" w:cs="ヒラギノ角ゴ ProN W3" w:hint="eastAsia"/>
            <w:sz w:val="24"/>
            <w:szCs w:val="24"/>
          </w:rPr>
          <w:t>２をシリコンで覆い、５</w:t>
        </w:r>
        <w:r>
          <w:rPr>
            <w:rFonts w:ascii="ヒラギノ角ゴ ProN W3" w:eastAsia="ヒラギノ角ゴ ProN W3" w:cs="ヒラギノ角ゴ ProN W3"/>
            <w:sz w:val="24"/>
            <w:szCs w:val="24"/>
          </w:rPr>
          <w:t>mmx</w:t>
        </w:r>
        <w:r>
          <w:rPr>
            <w:rFonts w:ascii="ヒラギノ角ゴ ProN W3" w:eastAsia="ヒラギノ角ゴ ProN W3" w:cs="ヒラギノ角ゴ ProN W3" w:hint="eastAsia"/>
            <w:sz w:val="24"/>
            <w:szCs w:val="24"/>
          </w:rPr>
          <w:t>５</w:t>
        </w:r>
        <w:r>
          <w:rPr>
            <w:rFonts w:ascii="ヒラギノ角ゴ ProN W3" w:eastAsia="ヒラギノ角ゴ ProN W3" w:cs="ヒラギノ角ゴ ProN W3"/>
            <w:sz w:val="24"/>
            <w:szCs w:val="24"/>
          </w:rPr>
          <w:t>mm</w:t>
        </w:r>
        <w:r>
          <w:rPr>
            <w:rFonts w:ascii="ヒラギノ角ゴ ProN W3" w:eastAsia="ヒラギノ角ゴ ProN W3" w:cs="ヒラギノ角ゴ ProN W3" w:hint="eastAsia"/>
            <w:sz w:val="24"/>
            <w:szCs w:val="24"/>
          </w:rPr>
          <w:t>の正方セルのパッドを１億チャンネルに亘って実現する事は多大な経費を必要とする。一方価格の安いシンチレータとストリップ型により読み出し光センサー数を一桁減らしたアイデアでは価格に関して優れている。ストリップを直交させてお互いの層の情報を使い長さ方向の不定生を消すアイデア</w:t>
        </w:r>
        <w:r>
          <w:rPr>
            <w:rFonts w:ascii="ヒラギノ角ゴ ProN W3" w:eastAsia="ヒラギノ角ゴ ProN W3" w:cs="ヒラギノ角ゴ ProN W3"/>
            <w:sz w:val="24"/>
            <w:szCs w:val="24"/>
          </w:rPr>
          <w:t xml:space="preserve">SSA </w:t>
        </w:r>
        <w:r>
          <w:rPr>
            <w:rFonts w:ascii="ヒラギノ角ゴ ProN W3" w:eastAsia="ヒラギノ角ゴ ProN W3" w:cs="ヒラギノ角ゴ ProN W3" w:hint="eastAsia"/>
            <w:sz w:val="24"/>
            <w:szCs w:val="24"/>
          </w:rPr>
          <w:t>の開発により性能を大きく損なう事無く正方セルに近づける事が示されている。しかし完全ではない。これらの状況下でストリップの層に正方セル層を導入すると、性能の劣化がないというしミュレッションがでて、両者の混合した測定器に意味が出てきた。</w:t>
        </w:r>
      </w:ins>
    </w:p>
    <w:p w14:paraId="13951AD9" w14:textId="7CF14C49" w:rsidR="00571C8B" w:rsidRDefault="00571C8B" w:rsidP="00571C8B">
      <w:pPr>
        <w:rPr>
          <w:lang w:eastAsia="ja-JP"/>
        </w:rPr>
      </w:pPr>
      <w:ins w:id="741" w:author="FUJII Keisuke" w:date="2013-05-17T15:11:00Z">
        <w:r>
          <w:rPr>
            <w:rFonts w:ascii="ヒラギノ角ゴ ProN W3" w:eastAsia="ヒラギノ角ゴ ProN W3" w:cs="ヒラギノ角ゴ ProN W3" w:hint="eastAsia"/>
            <w:sz w:val="24"/>
            <w:szCs w:val="24"/>
          </w:rPr>
          <w:t>性能が混合の仕方によりどう変化するか示す。。。。。</w:t>
        </w:r>
      </w:ins>
    </w:p>
    <w:p w14:paraId="1B79A7AF" w14:textId="1B891B78" w:rsidR="00FD58EC" w:rsidRDefault="00FC1FBE" w:rsidP="00FD58EC">
      <w:pPr>
        <w:rPr>
          <w:lang w:eastAsia="ja-JP"/>
        </w:rPr>
      </w:pPr>
      <w:r>
        <w:rPr>
          <w:rFonts w:hint="eastAsia"/>
          <w:lang w:eastAsia="ja-JP"/>
        </w:rPr>
        <w:t>ソフト部分（</w:t>
      </w:r>
      <w:r>
        <w:rPr>
          <w:lang w:eastAsia="ja-JP"/>
        </w:rPr>
        <w:t>SSA</w:t>
      </w:r>
      <w:r>
        <w:rPr>
          <w:rFonts w:hint="eastAsia"/>
          <w:lang w:eastAsia="ja-JP"/>
        </w:rPr>
        <w:t>）の記述　—＞後に</w:t>
      </w:r>
      <w:r>
        <w:rPr>
          <w:lang w:eastAsia="ja-JP"/>
        </w:rPr>
        <w:t>OPT</w:t>
      </w:r>
      <w:r>
        <w:rPr>
          <w:rFonts w:hint="eastAsia"/>
          <w:lang w:eastAsia="ja-JP"/>
        </w:rPr>
        <w:t>に回す。</w:t>
      </w:r>
    </w:p>
    <w:p w14:paraId="2ED241E3" w14:textId="77777777" w:rsidR="00FD58EC" w:rsidRDefault="00FD58EC" w:rsidP="00FD58EC">
      <w:r>
        <w:t xml:space="preserve">Si ECAL group </w:t>
      </w:r>
    </w:p>
    <w:p w14:paraId="23A07D0F" w14:textId="77777777" w:rsidR="0006181E" w:rsidRPr="00A515B9" w:rsidRDefault="0006181E" w:rsidP="0006181E">
      <w:r w:rsidRPr="00A515B9">
        <w:t>Si ECAL group</w:t>
      </w:r>
    </w:p>
    <w:p w14:paraId="5EEA5BB3" w14:textId="77777777" w:rsidR="0006181E" w:rsidRPr="00A515B9" w:rsidRDefault="0006181E" w:rsidP="0006181E">
      <w:r w:rsidRPr="00A515B9">
        <w:rPr>
          <w:rFonts w:hint="eastAsia"/>
        </w:rPr>
        <w:t>成果</w:t>
      </w:r>
    </w:p>
    <w:p w14:paraId="5FCCD0A8" w14:textId="77777777" w:rsidR="0006181E" w:rsidRPr="00A515B9" w:rsidRDefault="0006181E" w:rsidP="0006181E"/>
    <w:p w14:paraId="4F6DB178" w14:textId="77777777" w:rsidR="0006181E" w:rsidRPr="00A515B9" w:rsidRDefault="0006181E" w:rsidP="0006181E">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3E3E2CC6" w14:textId="77777777" w:rsidR="0006181E" w:rsidRPr="00A515B9" w:rsidRDefault="0006181E" w:rsidP="0006181E">
      <w:pPr>
        <w:jc w:val="center"/>
      </w:pPr>
      <w:r w:rsidRPr="00A515B9">
        <w:rPr>
          <w:rFonts w:hint="eastAsia"/>
          <w:noProof/>
          <w:lang w:eastAsia="ja-JP"/>
        </w:rPr>
        <w:drawing>
          <wp:inline distT="0" distB="0" distL="0" distR="0" wp14:anchorId="727A1A8E" wp14:editId="5159B165">
            <wp:extent cx="2340000" cy="1499364"/>
            <wp:effectExtent l="0" t="0" r="3175" b="5715"/>
            <wp:docPr id="40" name="図 40"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78F75A9C" wp14:editId="445C1A98">
            <wp:extent cx="2232000" cy="1588217"/>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72487C25" w14:textId="77777777" w:rsidR="0006181E" w:rsidRPr="00A515B9" w:rsidRDefault="0006181E" w:rsidP="0006181E">
      <w:r w:rsidRPr="00A515B9">
        <w:rPr>
          <w:rFonts w:hint="eastAsia"/>
        </w:rPr>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シリコンパッド検出器　　　　</w:t>
      </w:r>
      <w:r>
        <w:rPr>
          <w:rFonts w:hint="eastAsia"/>
        </w:rPr>
        <w:t xml:space="preserve">　　</w:t>
      </w:r>
      <w:r w:rsidRPr="00A515B9">
        <w:rPr>
          <w:rFonts w:hint="eastAsia"/>
        </w:rPr>
        <w:t>図２　静電容量電圧特性</w:t>
      </w:r>
    </w:p>
    <w:p w14:paraId="61CF9DF0" w14:textId="77777777" w:rsidR="0006181E" w:rsidRPr="00A515B9" w:rsidRDefault="0006181E" w:rsidP="0006181E"/>
    <w:p w14:paraId="74EADBD2" w14:textId="77777777" w:rsidR="0006181E" w:rsidRPr="00A515B9" w:rsidRDefault="0006181E" w:rsidP="0006181E">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71000D1C" w14:textId="77777777" w:rsidR="0006181E" w:rsidRPr="00A515B9" w:rsidRDefault="0006181E" w:rsidP="0006181E">
      <w:r w:rsidRPr="00A515B9">
        <w:rPr>
          <w:noProof/>
          <w:lang w:eastAsia="ja-JP"/>
        </w:rPr>
        <w:drawing>
          <wp:anchor distT="0" distB="0" distL="114300" distR="114300" simplePos="0" relativeHeight="251662336" behindDoc="0" locked="0" layoutInCell="1" allowOverlap="1" wp14:anchorId="1C74FFE1" wp14:editId="4F89193A">
            <wp:simplePos x="0" y="0"/>
            <wp:positionH relativeFrom="column">
              <wp:posOffset>-3810</wp:posOffset>
            </wp:positionH>
            <wp:positionV relativeFrom="paragraph">
              <wp:posOffset>34925</wp:posOffset>
            </wp:positionV>
            <wp:extent cx="2699385" cy="2217420"/>
            <wp:effectExtent l="0" t="0" r="5715" b="0"/>
            <wp:wrapSquare wrapText="bothSides"/>
            <wp:docPr id="42" name="図 42"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3D4E6" w14:textId="77777777" w:rsidR="0006181E" w:rsidRPr="00A515B9" w:rsidRDefault="0006181E" w:rsidP="0006181E"/>
    <w:p w14:paraId="700B3A6B" w14:textId="77777777" w:rsidR="0006181E" w:rsidRDefault="0006181E" w:rsidP="0006181E"/>
    <w:p w14:paraId="79CD03EB" w14:textId="77777777" w:rsidR="0006181E" w:rsidRPr="00A515B9" w:rsidRDefault="0006181E" w:rsidP="0006181E"/>
    <w:p w14:paraId="491C41AF" w14:textId="77777777" w:rsidR="0006181E" w:rsidRDefault="0006181E" w:rsidP="0006181E">
      <w:r w:rsidRPr="00A515B9">
        <w:rPr>
          <w:rFonts w:hint="eastAsia"/>
        </w:rPr>
        <w:t>図３　ガンマ線照射前後の暗電流値の時間変化。横軸は時間（日）、縦軸は暗電流。青色の線は照射前、赤色は照射後。照射後</w:t>
      </w:r>
      <w:r w:rsidRPr="00A515B9">
        <w:rPr>
          <w:rFonts w:hint="eastAsia"/>
        </w:rPr>
        <w:t>14</w:t>
      </w:r>
      <w:r w:rsidRPr="00A515B9">
        <w:rPr>
          <w:rFonts w:hint="eastAsia"/>
        </w:rPr>
        <w:t>日程度でもとの値に戻った。</w:t>
      </w:r>
    </w:p>
    <w:p w14:paraId="5C10C564" w14:textId="77777777" w:rsidR="0006181E" w:rsidRPr="00A515B9" w:rsidRDefault="0006181E" w:rsidP="0006181E"/>
    <w:p w14:paraId="0A717FF9" w14:textId="77777777" w:rsidR="0006181E" w:rsidRPr="00A515B9" w:rsidRDefault="0006181E" w:rsidP="0006181E">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p>
    <w:p w14:paraId="3F47237D" w14:textId="77777777" w:rsidR="0006181E" w:rsidRPr="00A515B9" w:rsidRDefault="0006181E" w:rsidP="0006181E">
      <w:pPr>
        <w:jc w:val="center"/>
      </w:pPr>
      <w:r w:rsidRPr="00A515B9">
        <w:rPr>
          <w:noProof/>
          <w:lang w:eastAsia="ja-JP"/>
        </w:rPr>
        <w:drawing>
          <wp:inline distT="0" distB="0" distL="0" distR="0" wp14:anchorId="5999B2A4" wp14:editId="78671EFB">
            <wp:extent cx="2340000" cy="2482336"/>
            <wp:effectExtent l="0" t="0" r="3175" b="0"/>
            <wp:docPr id="7" name="図 7"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271C887C" wp14:editId="0CACB5EC">
            <wp:extent cx="2520000" cy="2562616"/>
            <wp:effectExtent l="0" t="0" r="0" b="9525"/>
            <wp:docPr id="43" name="図 43"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27293672" w14:textId="77777777" w:rsidR="0006181E" w:rsidRPr="00A515B9" w:rsidRDefault="0006181E" w:rsidP="0006181E">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731A8A8E" w14:textId="77777777" w:rsidR="0006181E" w:rsidRPr="00A515B9" w:rsidRDefault="0006181E" w:rsidP="0006181E">
      <w:pPr>
        <w:ind w:firstLineChars="500" w:firstLine="1100"/>
      </w:pPr>
      <w:r w:rsidRPr="00A515B9">
        <w:rPr>
          <w:rFonts w:hint="eastAsia"/>
        </w:rPr>
        <w:t>左の図は横軸がシリコン検出器層とシンチレーション検出器</w:t>
      </w:r>
    </w:p>
    <w:p w14:paraId="5C424CF1" w14:textId="77777777" w:rsidR="0006181E" w:rsidRPr="00A515B9" w:rsidRDefault="0006181E" w:rsidP="0006181E">
      <w:pPr>
        <w:ind w:firstLineChars="500" w:firstLine="1100"/>
      </w:pPr>
      <w:r w:rsidRPr="00A515B9">
        <w:rPr>
          <w:rFonts w:hint="eastAsia"/>
        </w:rPr>
        <w:lastRenderedPageBreak/>
        <w:t>層の比率。右図は横軸がジェット一つあたりのエネルギー。</w:t>
      </w:r>
    </w:p>
    <w:p w14:paraId="768E8DFE" w14:textId="77777777" w:rsidR="0006181E" w:rsidRPr="00A515B9" w:rsidRDefault="0006181E" w:rsidP="0006181E"/>
    <w:p w14:paraId="55EA3E4F" w14:textId="77777777" w:rsidR="0006181E" w:rsidRPr="00A515B9" w:rsidRDefault="0006181E" w:rsidP="0006181E">
      <w:r w:rsidRPr="00A515B9">
        <w:rPr>
          <w:rFonts w:hint="eastAsia"/>
        </w:rPr>
        <w:t>４．シリコンタングステン電磁カロリメータの技術試作機のビームテストをフランスグ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 xml:space="preserve">power pulsing </w:t>
      </w:r>
      <w:proofErr w:type="spellStart"/>
      <w:r w:rsidRPr="00A515B9">
        <w:rPr>
          <w:rFonts w:hint="eastAsia"/>
        </w:rPr>
        <w:t>mode</w:t>
      </w:r>
      <w:r w:rsidRPr="00A515B9">
        <w:rPr>
          <w:rFonts w:hint="eastAsia"/>
        </w:rPr>
        <w:t>での動作も確認できた</w:t>
      </w:r>
      <w:proofErr w:type="spellEnd"/>
      <w:r w:rsidRPr="00A515B9">
        <w:rPr>
          <w:rFonts w:hint="eastAsia"/>
        </w:rPr>
        <w:t>。</w:t>
      </w:r>
    </w:p>
    <w:p w14:paraId="1665526A" w14:textId="77777777" w:rsidR="0006181E" w:rsidRPr="00A515B9" w:rsidRDefault="0006181E" w:rsidP="0006181E">
      <w:pPr>
        <w:jc w:val="center"/>
      </w:pPr>
      <w:r w:rsidRPr="00A515B9">
        <w:rPr>
          <w:noProof/>
          <w:lang w:eastAsia="ja-JP"/>
        </w:rPr>
        <w:drawing>
          <wp:inline distT="0" distB="0" distL="0" distR="0" wp14:anchorId="58CBCD0A" wp14:editId="1D85DC37">
            <wp:extent cx="2520000" cy="1773207"/>
            <wp:effectExtent l="0" t="0" r="0" b="0"/>
            <wp:docPr id="8" name="図 8"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335DECD1" wp14:editId="3552E8AA">
            <wp:extent cx="2520000" cy="1883123"/>
            <wp:effectExtent l="0" t="0" r="0" b="3175"/>
            <wp:docPr id="9" name="図 9"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48176DB2" w14:textId="77777777" w:rsidR="0006181E" w:rsidRPr="00A515B9" w:rsidRDefault="0006181E" w:rsidP="0006181E">
      <w:pPr>
        <w:ind w:firstLineChars="200" w:firstLine="440"/>
      </w:pPr>
      <w:r w:rsidRPr="00A515B9">
        <w:rPr>
          <w:rFonts w:hint="eastAsia"/>
        </w:rPr>
        <w:t>図５　左図はビームテスト時</w:t>
      </w:r>
      <w:proofErr w:type="spellStart"/>
      <w:r w:rsidRPr="00A515B9">
        <w:rPr>
          <w:rFonts w:hint="eastAsia"/>
        </w:rPr>
        <w:t>の</w:t>
      </w:r>
      <w:r w:rsidRPr="00A515B9">
        <w:rPr>
          <w:rFonts w:hint="eastAsia"/>
        </w:rPr>
        <w:t>MIP</w:t>
      </w:r>
      <w:r w:rsidRPr="00A515B9">
        <w:rPr>
          <w:rFonts w:hint="eastAsia"/>
        </w:rPr>
        <w:t>応答の一例</w:t>
      </w:r>
      <w:proofErr w:type="spellEnd"/>
      <w:r w:rsidRPr="00A515B9">
        <w:rPr>
          <w:rFonts w:hint="eastAsia"/>
        </w:rPr>
        <w:t>。</w:t>
      </w:r>
    </w:p>
    <w:p w14:paraId="45D8208D" w14:textId="77777777" w:rsidR="0006181E" w:rsidRPr="00A515B9" w:rsidRDefault="0006181E" w:rsidP="0006181E">
      <w:pPr>
        <w:ind w:firstLineChars="200" w:firstLine="440"/>
      </w:pPr>
      <w:r w:rsidRPr="00A515B9">
        <w:rPr>
          <w:rFonts w:hint="eastAsia"/>
        </w:rPr>
        <w:t>図６　右図</w:t>
      </w:r>
      <w:proofErr w:type="spellStart"/>
      <w:r w:rsidRPr="00A515B9">
        <w:rPr>
          <w:rFonts w:hint="eastAsia"/>
        </w:rPr>
        <w:t>は</w:t>
      </w:r>
      <w:r w:rsidRPr="00A515B9">
        <w:rPr>
          <w:rFonts w:hint="eastAsia"/>
        </w:rPr>
        <w:t>power</w:t>
      </w:r>
      <w:proofErr w:type="spellEnd"/>
      <w:r w:rsidRPr="00A515B9">
        <w:rPr>
          <w:rFonts w:hint="eastAsia"/>
        </w:rPr>
        <w:t xml:space="preserve"> pulsing </w:t>
      </w:r>
      <w:proofErr w:type="spellStart"/>
      <w:r w:rsidRPr="00A515B9">
        <w:rPr>
          <w:rFonts w:hint="eastAsia"/>
        </w:rPr>
        <w:t>mode</w:t>
      </w:r>
      <w:r w:rsidRPr="00A515B9">
        <w:rPr>
          <w:rFonts w:hint="eastAsia"/>
        </w:rPr>
        <w:t>で動作することができる検出器</w:t>
      </w:r>
      <w:proofErr w:type="spellEnd"/>
    </w:p>
    <w:p w14:paraId="0F65A7BA" w14:textId="77777777" w:rsidR="0006181E" w:rsidRPr="00A515B9" w:rsidRDefault="0006181E" w:rsidP="0006181E">
      <w:pPr>
        <w:ind w:firstLineChars="200" w:firstLine="440"/>
      </w:pPr>
      <w:r w:rsidRPr="00A515B9">
        <w:rPr>
          <w:rFonts w:hint="eastAsia"/>
        </w:rPr>
        <w:t xml:space="preserve">　　　層</w:t>
      </w:r>
      <w:proofErr w:type="spellStart"/>
      <w:r w:rsidRPr="00A515B9">
        <w:rPr>
          <w:rFonts w:hint="eastAsia"/>
        </w:rPr>
        <w:t>の</w:t>
      </w:r>
      <w:r w:rsidRPr="00A515B9">
        <w:rPr>
          <w:rFonts w:hint="eastAsia"/>
        </w:rPr>
        <w:t>MIP</w:t>
      </w:r>
      <w:r w:rsidRPr="00A515B9">
        <w:rPr>
          <w:rFonts w:hint="eastAsia"/>
        </w:rPr>
        <w:t>応答をガウス関数が畳み込まれたランダウ分布で</w:t>
      </w:r>
      <w:proofErr w:type="spellEnd"/>
    </w:p>
    <w:p w14:paraId="49E050A1" w14:textId="77777777" w:rsidR="0006181E" w:rsidRPr="00A515B9" w:rsidRDefault="0006181E" w:rsidP="0006181E">
      <w:pPr>
        <w:ind w:firstLineChars="500" w:firstLine="1100"/>
      </w:pPr>
      <w:r w:rsidRPr="00A515B9">
        <w:rPr>
          <w:rFonts w:hint="eastAsia"/>
        </w:rPr>
        <w:t>フィットした結果の最頻値。赤</w:t>
      </w:r>
      <w:proofErr w:type="spellStart"/>
      <w:r w:rsidRPr="00A515B9">
        <w:rPr>
          <w:rFonts w:hint="eastAsia"/>
        </w:rPr>
        <w:t>は</w:t>
      </w:r>
      <w:r w:rsidRPr="00A515B9">
        <w:rPr>
          <w:rFonts w:hint="eastAsia"/>
        </w:rPr>
        <w:t>power</w:t>
      </w:r>
      <w:proofErr w:type="spellEnd"/>
      <w:r w:rsidRPr="00A515B9">
        <w:rPr>
          <w:rFonts w:hint="eastAsia"/>
        </w:rPr>
        <w:t xml:space="preserve"> pulsing </w:t>
      </w:r>
      <w:proofErr w:type="spellStart"/>
      <w:r w:rsidRPr="00A515B9">
        <w:rPr>
          <w:rFonts w:hint="eastAsia"/>
        </w:rPr>
        <w:t>mode</w:t>
      </w:r>
      <w:r w:rsidRPr="00A515B9">
        <w:rPr>
          <w:rFonts w:hint="eastAsia"/>
        </w:rPr>
        <w:t>、青は</w:t>
      </w:r>
      <w:proofErr w:type="spellEnd"/>
    </w:p>
    <w:p w14:paraId="3D8203F5" w14:textId="77777777" w:rsidR="0006181E" w:rsidRPr="00A515B9" w:rsidRDefault="0006181E" w:rsidP="0006181E">
      <w:pPr>
        <w:ind w:firstLineChars="500" w:firstLine="1100"/>
      </w:pPr>
      <w:r w:rsidRPr="00A515B9">
        <w:t>no power pulsing mode</w:t>
      </w:r>
      <w:r w:rsidRPr="00A515B9">
        <w:rPr>
          <w:rFonts w:hint="eastAsia"/>
        </w:rPr>
        <w:t>。</w:t>
      </w:r>
    </w:p>
    <w:p w14:paraId="3FDEB52E" w14:textId="77777777" w:rsidR="0006181E" w:rsidRPr="00A515B9" w:rsidRDefault="0006181E" w:rsidP="0006181E"/>
    <w:p w14:paraId="5DD9841E" w14:textId="77777777" w:rsidR="0006181E" w:rsidRPr="00A515B9" w:rsidRDefault="0006181E" w:rsidP="0006181E">
      <w:r w:rsidRPr="00A515B9">
        <w:rPr>
          <w:rFonts w:hint="eastAsia"/>
        </w:rPr>
        <w:t>今後の計画</w:t>
      </w:r>
    </w:p>
    <w:p w14:paraId="7CAE6E01" w14:textId="77777777" w:rsidR="0006181E" w:rsidRPr="00A515B9" w:rsidRDefault="0006181E" w:rsidP="0006181E"/>
    <w:p w14:paraId="4ABF06E9" w14:textId="77777777" w:rsidR="0006181E" w:rsidRPr="00A515B9" w:rsidRDefault="0006181E" w:rsidP="0006181E">
      <w:r w:rsidRPr="00A515B9">
        <w:rPr>
          <w:rFonts w:hint="eastAsia"/>
        </w:rPr>
        <w:t>１．シリコンパッド検出器の研究開発</w:t>
      </w:r>
    </w:p>
    <w:p w14:paraId="1D78FDE0" w14:textId="77777777" w:rsidR="0006181E" w:rsidRPr="00A515B9" w:rsidRDefault="0006181E" w:rsidP="0006181E">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45B03D10" w14:textId="77777777" w:rsidR="0006181E" w:rsidRPr="00A515B9" w:rsidRDefault="0006181E" w:rsidP="0006181E">
      <w:r w:rsidRPr="00A515B9">
        <w:rPr>
          <w:rFonts w:hint="eastAsia"/>
        </w:rPr>
        <w:t>必要機材</w:t>
      </w:r>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w:t>
      </w:r>
      <w:r w:rsidRPr="00A515B9">
        <w:rPr>
          <w:rFonts w:hint="eastAsia"/>
        </w:rPr>
        <w:lastRenderedPageBreak/>
        <w:t>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15235B9E" w14:textId="77777777" w:rsidR="0006181E" w:rsidRPr="00A515B9" w:rsidRDefault="0006181E" w:rsidP="0006181E">
      <w:r w:rsidRPr="00A515B9">
        <w:rPr>
          <w:rFonts w:hint="eastAsia"/>
        </w:rPr>
        <w:t>２．実機に向けたシリコン検出器の大量生産及び大量測定システムの開発</w:t>
      </w:r>
    </w:p>
    <w:p w14:paraId="087E76D9" w14:textId="77777777" w:rsidR="0006181E" w:rsidRPr="00A515B9" w:rsidRDefault="0006181E" w:rsidP="0006181E"/>
    <w:p w14:paraId="76A20A04" w14:textId="77777777" w:rsidR="0006181E" w:rsidRPr="00A515B9" w:rsidRDefault="0006181E" w:rsidP="0006181E">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41673B95" w14:textId="77777777" w:rsidR="0006181E" w:rsidRPr="00A515B9" w:rsidRDefault="0006181E" w:rsidP="0006181E">
      <w:r w:rsidRPr="00A515B9">
        <w:rPr>
          <w:rFonts w:hint="eastAsia"/>
        </w:rPr>
        <w:t>測定用ボックスの最適化、測定作業の最適化、評価基準の設定、データベースの開発を行う。</w:t>
      </w:r>
    </w:p>
    <w:p w14:paraId="30658DFC" w14:textId="77777777" w:rsidR="0006181E" w:rsidRPr="00A515B9" w:rsidRDefault="0006181E" w:rsidP="0006181E">
      <w:r w:rsidRPr="00A515B9">
        <w:rPr>
          <w:rFonts w:hint="eastAsia"/>
        </w:rPr>
        <w:t>案１、ロボットを用いた自動測定による短時間かつ均質な測定システムを設計する。</w:t>
      </w:r>
    </w:p>
    <w:p w14:paraId="4304C1A2" w14:textId="77777777" w:rsidR="0006181E" w:rsidRPr="00A515B9" w:rsidRDefault="0006181E" w:rsidP="0006181E">
      <w:r w:rsidRPr="00A515B9">
        <w:rPr>
          <w:rFonts w:hint="eastAsia"/>
        </w:rPr>
        <w:t>利点　　　測定に必要な人員が少人数。測定時間のロス削減による効率化。</w:t>
      </w:r>
    </w:p>
    <w:p w14:paraId="28852976" w14:textId="77777777" w:rsidR="0006181E" w:rsidRPr="00A515B9" w:rsidRDefault="0006181E" w:rsidP="0006181E">
      <w:r w:rsidRPr="00A515B9">
        <w:rPr>
          <w:rFonts w:hint="eastAsia"/>
        </w:rPr>
        <w:t>不利な点　全体を制御するシステムの開発が必要。設備の設計・構成費用。</w:t>
      </w:r>
    </w:p>
    <w:p w14:paraId="179463E5" w14:textId="77777777" w:rsidR="0006181E" w:rsidRPr="00A515B9" w:rsidRDefault="0006181E" w:rsidP="0006181E">
      <w:r w:rsidRPr="00A515B9">
        <w:rPr>
          <w:rFonts w:hint="eastAsia"/>
        </w:rPr>
        <w:t>案２、測定装置、手順の最適化により手作業による大量測定を可能にする。</w:t>
      </w:r>
    </w:p>
    <w:p w14:paraId="32C8FB5E" w14:textId="77777777" w:rsidR="0006181E" w:rsidRPr="00A515B9" w:rsidRDefault="0006181E" w:rsidP="0006181E">
      <w:r w:rsidRPr="00A515B9">
        <w:rPr>
          <w:rFonts w:hint="eastAsia"/>
        </w:rPr>
        <w:t>利点　　　測定機器のみで良いため設備投資費用の削減が可能。</w:t>
      </w:r>
    </w:p>
    <w:p w14:paraId="6360214F" w14:textId="77777777" w:rsidR="0006181E" w:rsidRPr="00A515B9" w:rsidRDefault="0006181E" w:rsidP="0006181E">
      <w:r w:rsidRPr="00A515B9">
        <w:rPr>
          <w:rFonts w:hint="eastAsia"/>
        </w:rPr>
        <w:t>不利な点　多数の人員の確保。</w:t>
      </w:r>
    </w:p>
    <w:p w14:paraId="79EABD92" w14:textId="77777777" w:rsidR="0006181E" w:rsidRPr="00A515B9" w:rsidRDefault="0006181E" w:rsidP="0006181E">
      <w:r w:rsidRPr="00A515B9">
        <w:rPr>
          <w:rFonts w:hint="eastAsia"/>
        </w:rPr>
        <w:t>（平成２７年度以降）　案１の場合、大量測定システムの最小単位の設備を構築・運用し、大量測定試験を行い、作業手順の確立し本番の大量測定に備える。</w:t>
      </w:r>
    </w:p>
    <w:p w14:paraId="3D777D21" w14:textId="77777777" w:rsidR="0006181E" w:rsidRPr="00A515B9" w:rsidRDefault="0006181E" w:rsidP="0006181E"/>
    <w:p w14:paraId="2C0834D4" w14:textId="77777777" w:rsidR="0006181E" w:rsidRPr="00A515B9" w:rsidRDefault="0006181E" w:rsidP="0006181E">
      <w:r w:rsidRPr="00A515B9">
        <w:rPr>
          <w:rFonts w:hint="eastAsia"/>
        </w:rPr>
        <w:t>実機ではシリコンパッド検出器</w:t>
      </w:r>
      <w:r w:rsidRPr="00A515B9">
        <w:rPr>
          <w:rFonts w:hint="eastAsia"/>
        </w:rPr>
        <w:t>40</w:t>
      </w:r>
      <w:r w:rsidRPr="00A515B9">
        <w:rPr>
          <w:rFonts w:hint="eastAsia"/>
        </w:rPr>
        <w:t>万枚の検査が必要である。最低限の必要機材は案２、日本で全数測定、測定期間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w:t>
      </w:r>
    </w:p>
    <w:p w14:paraId="51DF7AB0" w14:textId="77777777" w:rsidR="0006181E" w:rsidRPr="00A515B9" w:rsidRDefault="0006181E" w:rsidP="0006181E">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05728B55" w14:textId="77777777" w:rsidR="0006181E" w:rsidRPr="00A515B9" w:rsidRDefault="0006181E" w:rsidP="0006181E">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657E3BE" w14:textId="77777777" w:rsidR="0006181E" w:rsidRPr="00A515B9" w:rsidRDefault="0006181E" w:rsidP="0006181E">
      <w:r w:rsidRPr="00A515B9">
        <w:rPr>
          <w:rFonts w:hint="eastAsia"/>
        </w:rPr>
        <w:t>測定セット</w:t>
      </w:r>
    </w:p>
    <w:p w14:paraId="44C8BBC7" w14:textId="77777777" w:rsidR="0006181E" w:rsidRPr="00A515B9" w:rsidRDefault="0006181E" w:rsidP="0006181E">
      <w:r w:rsidRPr="00A515B9">
        <w:rPr>
          <w:rFonts w:hint="eastAsia"/>
        </w:rPr>
        <w:t>I-V 120</w:t>
      </w:r>
      <w:r w:rsidRPr="00A515B9">
        <w:rPr>
          <w:rFonts w:hint="eastAsia"/>
        </w:rPr>
        <w:t>セット　ピコアンメーター</w:t>
      </w:r>
    </w:p>
    <w:p w14:paraId="63D88D45" w14:textId="77777777" w:rsidR="0006181E" w:rsidRPr="00A515B9" w:rsidRDefault="0006181E" w:rsidP="0006181E">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05B070F4" w14:textId="77777777" w:rsidR="0006181E" w:rsidRPr="00A515B9" w:rsidRDefault="0006181E" w:rsidP="0006181E">
      <w:r w:rsidRPr="00A515B9">
        <w:rPr>
          <w:rFonts w:hint="eastAsia"/>
        </w:rPr>
        <w:t>共通</w:t>
      </w:r>
      <w:r w:rsidRPr="00A515B9">
        <w:rPr>
          <w:rFonts w:hint="eastAsia"/>
        </w:rPr>
        <w:t>150x</w:t>
      </w:r>
      <w:r w:rsidRPr="00A515B9">
        <w:rPr>
          <w:rFonts w:hint="eastAsia"/>
        </w:rPr>
        <w:t>（</w:t>
      </w:r>
      <w:proofErr w:type="spellStart"/>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roofErr w:type="spellEnd"/>
      <w:r w:rsidRPr="00A515B9">
        <w:rPr>
          <w:rFonts w:hint="eastAsia"/>
        </w:rPr>
        <w:t>）</w:t>
      </w:r>
    </w:p>
    <w:p w14:paraId="5CE9EECC" w14:textId="77777777" w:rsidR="0006181E" w:rsidRPr="00A515B9" w:rsidRDefault="0006181E" w:rsidP="0006181E">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157ADDC1" w14:textId="77777777" w:rsidR="0006181E" w:rsidRPr="00A515B9" w:rsidRDefault="0006181E" w:rsidP="0006181E">
      <w:r w:rsidRPr="00A515B9">
        <w:rPr>
          <w:rFonts w:hint="eastAsia"/>
        </w:rPr>
        <w:t>遮光材、温度計、湿度計、空調</w:t>
      </w:r>
    </w:p>
    <w:p w14:paraId="259A0032" w14:textId="77777777" w:rsidR="0006181E" w:rsidRPr="00A515B9" w:rsidRDefault="0006181E" w:rsidP="0006181E"/>
    <w:p w14:paraId="200631CB" w14:textId="77777777" w:rsidR="0006181E" w:rsidRPr="00A515B9" w:rsidRDefault="0006181E" w:rsidP="0006181E">
      <w:r w:rsidRPr="00A515B9">
        <w:rPr>
          <w:rFonts w:hint="eastAsia"/>
        </w:rPr>
        <w:t>測定期間の延長、日本以外国と分担した場合その比率に応じて、一日あたりの作業時間の短縮、測定装置の削減が可能になる。</w:t>
      </w:r>
    </w:p>
    <w:p w14:paraId="28B0F1FE" w14:textId="77777777" w:rsidR="0006181E" w:rsidRPr="00A515B9" w:rsidRDefault="0006181E" w:rsidP="0006181E"/>
    <w:p w14:paraId="27406E6C" w14:textId="77777777" w:rsidR="0006181E" w:rsidRPr="00A515B9" w:rsidRDefault="0006181E" w:rsidP="0006181E">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6DD8F435" w14:textId="77777777" w:rsidR="0006181E" w:rsidRPr="00A515B9" w:rsidRDefault="0006181E" w:rsidP="0006181E">
      <w:r w:rsidRPr="00A515B9">
        <w:rPr>
          <w:rFonts w:hint="eastAsia"/>
        </w:rPr>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371D8054" w14:textId="77777777" w:rsidR="0006181E" w:rsidRPr="00A515B9" w:rsidRDefault="0006181E" w:rsidP="0006181E"/>
    <w:p w14:paraId="01D0DFBA" w14:textId="77777777" w:rsidR="0006181E" w:rsidRPr="00A515B9" w:rsidRDefault="0006181E" w:rsidP="0006181E">
      <w:r w:rsidRPr="00A515B9">
        <w:rPr>
          <w:rFonts w:hint="eastAsia"/>
        </w:rPr>
        <w:t>３．　日本における実機セルの生産及び検査システムの開発</w:t>
      </w:r>
    </w:p>
    <w:p w14:paraId="45238171" w14:textId="77777777" w:rsidR="0006181E" w:rsidRPr="00A515B9" w:rsidRDefault="0006181E" w:rsidP="0006181E">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E299F98" w14:textId="77777777" w:rsidR="0006181E" w:rsidRPr="00A515B9" w:rsidRDefault="0006181E" w:rsidP="0006181E"/>
    <w:p w14:paraId="1DDC8F5E" w14:textId="77777777" w:rsidR="0006181E" w:rsidRPr="00A515B9" w:rsidRDefault="0006181E" w:rsidP="0006181E">
      <w:r w:rsidRPr="00A515B9">
        <w:rPr>
          <w:rFonts w:hint="eastAsia"/>
        </w:rPr>
        <w:t>３．１　（平成２５年度〜）　信号読み出しのための電子回路・基板製作会社の選定を行う。</w:t>
      </w:r>
    </w:p>
    <w:p w14:paraId="3174DA72" w14:textId="77777777" w:rsidR="0006181E" w:rsidRPr="00A515B9" w:rsidRDefault="0006181E" w:rsidP="0006181E">
      <w:r w:rsidRPr="00A515B9">
        <w:rPr>
          <w:rFonts w:hint="eastAsia"/>
        </w:rPr>
        <w:t>電子回路の設計及び検出器据え付け用構造体の生産は欧州のグループによって進められているので必要ない。</w:t>
      </w:r>
    </w:p>
    <w:p w14:paraId="6AED2453" w14:textId="77777777" w:rsidR="0006181E" w:rsidRPr="00A515B9" w:rsidRDefault="0006181E" w:rsidP="0006181E">
      <w:r w:rsidRPr="00A515B9">
        <w:rPr>
          <w:rFonts w:hint="eastAsia"/>
        </w:rPr>
        <w:t>（平成２６年度～）　信号読み出し基板を試作し、平行してシリコンパッド検出器取付け装置の設置し、読出し基盤のどう確認後シリコンパッド検出器と接着しカロリメータ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269766FC" w14:textId="77777777" w:rsidR="0006181E" w:rsidRPr="00A515B9" w:rsidRDefault="0006181E" w:rsidP="0006181E"/>
    <w:p w14:paraId="19569B81" w14:textId="77777777" w:rsidR="0006181E" w:rsidRPr="00A515B9" w:rsidRDefault="0006181E" w:rsidP="0006181E">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2A98620E" w14:textId="77777777" w:rsidR="0006181E" w:rsidRPr="00A515B9" w:rsidRDefault="0006181E" w:rsidP="0006181E">
      <w:r w:rsidRPr="00A515B9">
        <w:rPr>
          <w:rFonts w:hint="eastAsia"/>
        </w:rPr>
        <w:t>作試験を行い、カロリメータタワーの製造と検査の準備を整える。</w:t>
      </w:r>
    </w:p>
    <w:p w14:paraId="32F683C9" w14:textId="77777777" w:rsidR="0006181E" w:rsidRPr="00A515B9" w:rsidRDefault="0006181E" w:rsidP="0006181E"/>
    <w:p w14:paraId="362A818C" w14:textId="77777777" w:rsidR="0006181E" w:rsidRPr="00A515B9" w:rsidRDefault="0006181E" w:rsidP="0006181E">
      <w:r w:rsidRPr="00A515B9">
        <w:rPr>
          <w:rFonts w:hint="eastAsia"/>
        </w:rPr>
        <w:t>必要機材：シリコンパッド検出器（</w:t>
      </w:r>
      <w:r w:rsidRPr="00A515B9">
        <w:rPr>
          <w:rFonts w:hint="eastAsia"/>
        </w:rPr>
        <w:t>80</w:t>
      </w:r>
      <w:r w:rsidRPr="00A515B9">
        <w:rPr>
          <w:rFonts w:hint="eastAsia"/>
        </w:rPr>
        <w:t>枚</w:t>
      </w:r>
      <w:r w:rsidRPr="00A515B9">
        <w:rPr>
          <w:rFonts w:hint="eastAsia"/>
        </w:rPr>
        <w:t>/</w:t>
      </w:r>
      <w:proofErr w:type="spellStart"/>
      <w:r w:rsidRPr="00A515B9">
        <w:rPr>
          <w:rFonts w:hint="eastAsia"/>
        </w:rPr>
        <w:t>セル</w:t>
      </w:r>
      <w:proofErr w:type="spellEnd"/>
      <w:r w:rsidRPr="00A515B9">
        <w:rPr>
          <w:rFonts w:hint="eastAsia"/>
        </w:rPr>
        <w:t>）、基盤・検出器接着用機材、タングステン、セル構造体、冷却システム、読出しエレキ、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17B8B54C" w14:textId="77777777" w:rsidR="0006181E" w:rsidRPr="00A515B9" w:rsidRDefault="0006181E" w:rsidP="0006181E"/>
    <w:p w14:paraId="240FEB7E" w14:textId="77777777" w:rsidR="0006181E" w:rsidRPr="00A515B9" w:rsidRDefault="0006181E" w:rsidP="0006181E">
      <w:r w:rsidRPr="00A515B9">
        <w:rPr>
          <w:rFonts w:hint="eastAsia"/>
        </w:rPr>
        <w:lastRenderedPageBreak/>
        <w:t>４．シリコンタングステン電磁カロリメータ試作機の試験</w:t>
      </w:r>
    </w:p>
    <w:p w14:paraId="11CA142C" w14:textId="77777777" w:rsidR="0006181E" w:rsidRPr="00A515B9" w:rsidRDefault="0006181E" w:rsidP="0006181E">
      <w:r w:rsidRPr="00A515B9">
        <w:t>フランスグループが主導して試作機の開発・試験が行われている。シリコン検出器の基盤との取り付けやテストに加わり、日本での測定の準備を進めるとともに、ビームテストの解析により試作機の改良を進める。</w:t>
      </w:r>
    </w:p>
    <w:p w14:paraId="107495D5" w14:textId="77777777" w:rsidR="0006181E" w:rsidRPr="00A515B9" w:rsidRDefault="0006181E" w:rsidP="0006181E"/>
    <w:p w14:paraId="63A4C88B" w14:textId="77777777" w:rsidR="0006181E" w:rsidRPr="00A515B9" w:rsidRDefault="0006181E" w:rsidP="0006181E">
      <w:r w:rsidRPr="00A515B9">
        <w:rPr>
          <w:rFonts w:hint="eastAsia"/>
        </w:rPr>
        <w:t>４．１　（平成２５年度）２００８年に米国フェルミ研究所において行われたシリコンタングステン電磁カロリメータ試作機の電子・陽電子ビームを用いた性能試験のデータを解析し、試作機の性能評価を行う。</w:t>
      </w:r>
    </w:p>
    <w:p w14:paraId="43AE773B" w14:textId="77777777" w:rsidR="0006181E" w:rsidRPr="00A515B9" w:rsidRDefault="0006181E" w:rsidP="0006181E"/>
    <w:p w14:paraId="1720DA25" w14:textId="77777777" w:rsidR="0006181E" w:rsidRPr="00A515B9" w:rsidRDefault="0006181E" w:rsidP="0006181E">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25D6A66" w14:textId="77777777" w:rsidR="0006181E" w:rsidRPr="00A515B9" w:rsidRDefault="0006181E" w:rsidP="0006181E"/>
    <w:p w14:paraId="34C7A44C" w14:textId="77777777" w:rsidR="0006181E" w:rsidRPr="00A515B9" w:rsidRDefault="0006181E" w:rsidP="0006181E">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69F6B7E5" w14:textId="77777777" w:rsidR="0006181E" w:rsidRPr="00A515B9" w:rsidRDefault="0006181E" w:rsidP="0006181E"/>
    <w:p w14:paraId="38F9C68D" w14:textId="77777777" w:rsidR="0006181E" w:rsidRPr="00A515B9" w:rsidRDefault="0006181E" w:rsidP="0006181E">
      <w:r w:rsidRPr="00A515B9">
        <w:rPr>
          <w:rFonts w:hint="eastAsia"/>
        </w:rPr>
        <w:t>必要機材：ファームウェア、ソフトウェア開発用読出しエレクトロニクス、低電圧源、</w:t>
      </w:r>
      <w:proofErr w:type="spellStart"/>
      <w:r w:rsidRPr="00A515B9">
        <w:rPr>
          <w:rFonts w:hint="eastAsia"/>
        </w:rPr>
        <w:t>PC</w:t>
      </w:r>
      <w:r w:rsidRPr="00A515B9">
        <w:rPr>
          <w:rFonts w:hint="eastAsia"/>
        </w:rPr>
        <w:t>、ディスプレイ</w:t>
      </w:r>
      <w:proofErr w:type="spellEnd"/>
    </w:p>
    <w:p w14:paraId="6142DA73" w14:textId="77777777" w:rsidR="0006181E" w:rsidRPr="00A515B9" w:rsidRDefault="0006181E" w:rsidP="0006181E"/>
    <w:p w14:paraId="5CC355B4" w14:textId="77777777" w:rsidR="0006181E" w:rsidRPr="00A515B9" w:rsidRDefault="0006181E" w:rsidP="0006181E">
      <w:r w:rsidRPr="00A515B9">
        <w:rPr>
          <w:rFonts w:hint="eastAsia"/>
        </w:rPr>
        <w:t>５．ハイブリッド電磁カロリメータの構造最適化と試作機開発</w:t>
      </w:r>
    </w:p>
    <w:p w14:paraId="4CBBB1C2" w14:textId="77777777" w:rsidR="0006181E" w:rsidRPr="00A515B9" w:rsidRDefault="0006181E" w:rsidP="0006181E">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579F315F" w14:textId="77777777" w:rsidR="0006181E" w:rsidRPr="00A515B9" w:rsidRDefault="0006181E" w:rsidP="0006181E"/>
    <w:p w14:paraId="1135F7CF" w14:textId="77777777" w:rsidR="0006181E" w:rsidRPr="00A515B9" w:rsidRDefault="0006181E" w:rsidP="0006181E">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5E70820F" w14:textId="77777777" w:rsidR="0006181E" w:rsidRPr="00A515B9" w:rsidRDefault="0006181E" w:rsidP="0006181E"/>
    <w:p w14:paraId="1D3A6CB1" w14:textId="77777777" w:rsidR="0006181E" w:rsidRPr="00A515B9" w:rsidRDefault="0006181E" w:rsidP="0006181E">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656883B6" w14:textId="77777777" w:rsidR="0006181E" w:rsidRPr="00A515B9" w:rsidRDefault="0006181E" w:rsidP="0006181E"/>
    <w:p w14:paraId="7591CCE8" w14:textId="77777777" w:rsidR="0006181E" w:rsidRPr="00A515B9" w:rsidRDefault="0006181E" w:rsidP="0006181E">
      <w:r w:rsidRPr="00A515B9">
        <w:rPr>
          <w:rFonts w:hint="eastAsia"/>
        </w:rPr>
        <w:t>５．３　（平成２６年度以降）小型のハイブリッド電磁カロリメータ試作機を作成し粒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756EE0C8" w14:textId="77777777" w:rsidR="0006181E" w:rsidRPr="00A515B9" w:rsidRDefault="0006181E" w:rsidP="0006181E"/>
    <w:p w14:paraId="39B24647" w14:textId="77777777" w:rsidR="0006181E" w:rsidRPr="00A515B9" w:rsidRDefault="0006181E" w:rsidP="0006181E">
      <w:r w:rsidRPr="00A515B9">
        <w:rPr>
          <w:rFonts w:hint="eastAsia"/>
        </w:rPr>
        <w:t>タイムスケジュールのまとめ</w:t>
      </w:r>
    </w:p>
    <w:p w14:paraId="073EE1BF" w14:textId="77777777" w:rsidR="0006181E" w:rsidRPr="00A515B9" w:rsidRDefault="0006181E" w:rsidP="0006181E">
      <w:r w:rsidRPr="00A515B9">
        <w:rPr>
          <w:noProof/>
          <w:lang w:eastAsia="ja-JP"/>
        </w:rPr>
        <w:drawing>
          <wp:inline distT="0" distB="0" distL="0" distR="0" wp14:anchorId="48B49A53" wp14:editId="53913074">
            <wp:extent cx="5396230" cy="132334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3">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12670899" w14:textId="77777777" w:rsidR="0006181E" w:rsidRPr="00A515B9" w:rsidRDefault="0006181E" w:rsidP="0006181E"/>
    <w:p w14:paraId="15C18F81" w14:textId="77777777" w:rsidR="0006181E" w:rsidRDefault="0006181E" w:rsidP="0006181E">
      <w:pPr>
        <w:widowControl/>
      </w:pPr>
    </w:p>
    <w:p w14:paraId="3DAB0B00" w14:textId="77777777" w:rsidR="0006181E" w:rsidRDefault="0006181E" w:rsidP="0006181E">
      <w:pPr>
        <w:widowControl/>
      </w:pPr>
      <w:r>
        <w:rPr>
          <w:rFonts w:hint="eastAsia"/>
        </w:rPr>
        <w:t>これまでの成果のまとめ</w:t>
      </w:r>
    </w:p>
    <w:p w14:paraId="65D1CF3F" w14:textId="77777777" w:rsidR="0006181E" w:rsidRDefault="0006181E" w:rsidP="0006181E">
      <w:pPr>
        <w:widowControl/>
      </w:pPr>
      <w:r>
        <w:rPr>
          <w:rFonts w:hint="eastAsia"/>
        </w:rPr>
        <w:t>日仏の共同でのシリコン電磁カロリメータ開発の合意がなされ、九州大学が日本における研究の拠点となって開発を進める事となった。</w:t>
      </w:r>
    </w:p>
    <w:p w14:paraId="3D089255" w14:textId="77777777" w:rsidR="0006181E" w:rsidRPr="002B3A4B" w:rsidRDefault="0006181E" w:rsidP="0006181E">
      <w:pPr>
        <w:widowControl/>
      </w:pPr>
      <w:r>
        <w:rPr>
          <w:rFonts w:hint="eastAsia"/>
        </w:rPr>
        <w:t>１．</w:t>
      </w:r>
      <w:r w:rsidRPr="002B3A4B">
        <w:rPr>
          <w:rFonts w:hint="eastAsia"/>
        </w:rPr>
        <w:t>シリコンパッド検出器の基本測定のための環境を整え研究開発を開始した。試験サンプルの十分な基本性能がある事を確認し、これを基に検出器のコスト削減を含めた新設計の開発を進めた。</w:t>
      </w:r>
    </w:p>
    <w:p w14:paraId="0CE296AE" w14:textId="77777777" w:rsidR="0006181E" w:rsidRDefault="0006181E" w:rsidP="0006181E">
      <w:pPr>
        <w:widowControl/>
      </w:pPr>
      <w:r>
        <w:rPr>
          <w:rFonts w:hint="eastAsia"/>
        </w:rPr>
        <w:t>2</w:t>
      </w:r>
      <w:r>
        <w:rPr>
          <w:rFonts w:hint="eastAsia"/>
        </w:rPr>
        <w:t>．</w:t>
      </w:r>
      <w:r>
        <w:t>Co60</w:t>
      </w:r>
      <w:r>
        <w:rPr>
          <w:rFonts w:hint="eastAsia"/>
        </w:rPr>
        <w:t>をガンマ線源として放射線耐性テストを行い、十分なガンマ線に対する耐性があるという結果を得た。</w:t>
      </w:r>
    </w:p>
    <w:p w14:paraId="6BBB55D8" w14:textId="77777777" w:rsidR="0006181E" w:rsidRDefault="0006181E" w:rsidP="0006181E">
      <w:pPr>
        <w:widowControl/>
      </w:pPr>
      <w:r>
        <w:rPr>
          <w:rFonts w:hint="eastAsia"/>
        </w:rPr>
        <w:t>3</w:t>
      </w:r>
      <w:r>
        <w:rPr>
          <w:rFonts w:hint="eastAsia"/>
        </w:rPr>
        <w:t>．電磁カロリメータのコスト削減を目的として、検出層にシリコンパッド検出器とストリップ型のシンチレーション検出器を混合した、ハイブリッド電磁カロリメータの構造最適化研究をシミュレーションを用いて行った。５０％をシンチレーション検出器に置き換えた場合</w:t>
      </w:r>
      <w:r>
        <w:rPr>
          <w:rFonts w:hint="eastAsia"/>
        </w:rPr>
        <w:t>180</w:t>
      </w:r>
      <w:r>
        <w:t xml:space="preserve"> </w:t>
      </w:r>
      <w:proofErr w:type="spellStart"/>
      <w:r>
        <w:t>GeV</w:t>
      </w:r>
      <w:r>
        <w:rPr>
          <w:rFonts w:hint="eastAsia"/>
        </w:rPr>
        <w:t>のジェットに対するエネルギー分解能はほとんど低下しない</w:t>
      </w:r>
      <w:proofErr w:type="spellEnd"/>
      <w:r>
        <w:rPr>
          <w:rFonts w:hint="eastAsia"/>
        </w:rPr>
        <w:t>。</w:t>
      </w:r>
    </w:p>
    <w:p w14:paraId="0CD927FF" w14:textId="77777777" w:rsidR="0006181E" w:rsidRDefault="0006181E" w:rsidP="0006181E">
      <w:pPr>
        <w:widowControl/>
      </w:pPr>
      <w:r>
        <w:rPr>
          <w:rFonts w:hint="eastAsia"/>
        </w:rPr>
        <w:t>４．仏グループの主導するシリコンタングステン電磁カロリメータの技術試作機のビームとストに参加し、取得したデータ解析を行った。課題は有るが</w:t>
      </w:r>
      <w:r>
        <w:t xml:space="preserve">power </w:t>
      </w:r>
      <w:proofErr w:type="spellStart"/>
      <w:r>
        <w:t>pulsing</w:t>
      </w:r>
      <w:r>
        <w:rPr>
          <w:rFonts w:hint="eastAsia"/>
        </w:rPr>
        <w:t>モードでのデータ取得が可能である事が実証された</w:t>
      </w:r>
      <w:proofErr w:type="spellEnd"/>
      <w:r>
        <w:rPr>
          <w:rFonts w:hint="eastAsia"/>
        </w:rPr>
        <w:t>。</w:t>
      </w:r>
    </w:p>
    <w:p w14:paraId="01E0241A" w14:textId="77777777" w:rsidR="0006181E" w:rsidRDefault="0006181E" w:rsidP="0006181E">
      <w:pPr>
        <w:widowControl/>
      </w:pPr>
    </w:p>
    <w:p w14:paraId="0ED5B158" w14:textId="77777777" w:rsidR="0006181E" w:rsidRDefault="0006181E" w:rsidP="0006181E">
      <w:pPr>
        <w:widowControl/>
      </w:pPr>
      <w:r>
        <w:rPr>
          <w:rFonts w:hint="eastAsia"/>
        </w:rPr>
        <w:t>今後の計画のまとめ</w:t>
      </w:r>
    </w:p>
    <w:p w14:paraId="370143C7" w14:textId="77777777" w:rsidR="0006181E" w:rsidRPr="00291A22" w:rsidRDefault="0006181E" w:rsidP="0006181E">
      <w:pPr>
        <w:widowControl/>
      </w:pPr>
      <w:r>
        <w:rPr>
          <w:rFonts w:hint="eastAsia"/>
        </w:rPr>
        <w:lastRenderedPageBreak/>
        <w:t>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環境下での使用に耐えられるか評価する。これらに加えて基礎的な測定を行いシリコン検出器の開発を進め、設計を完成させる。</w:t>
      </w:r>
    </w:p>
    <w:p w14:paraId="46920CB9" w14:textId="77777777" w:rsidR="0006181E" w:rsidRDefault="0006181E" w:rsidP="0006181E">
      <w:pPr>
        <w:widowControl/>
      </w:pPr>
      <w:r>
        <w:rPr>
          <w:rFonts w:hint="eastAsia"/>
        </w:rPr>
        <w:t>2</w:t>
      </w:r>
      <w:r>
        <w:rPr>
          <w:rFonts w:hint="eastAsia"/>
        </w:rPr>
        <w:t>．実機建造に向けてシリコン検出器の大量測定システムを開発する。評価項目を検討し試作の測定システムを設計・製造・運用する。</w:t>
      </w:r>
    </w:p>
    <w:p w14:paraId="6BFEF078" w14:textId="77777777" w:rsidR="0006181E" w:rsidRDefault="0006181E" w:rsidP="0006181E">
      <w:pPr>
        <w:widowControl/>
      </w:pPr>
      <w:r>
        <w:rPr>
          <w:rFonts w:hint="eastAsia"/>
        </w:rPr>
        <w:t>3</w:t>
      </w:r>
      <w:r>
        <w:rPr>
          <w:rFonts w:hint="eastAsia"/>
        </w:rPr>
        <w:t>．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行う。</w:t>
      </w:r>
    </w:p>
    <w:p w14:paraId="2E5C0E93" w14:textId="77777777" w:rsidR="0006181E" w:rsidRDefault="0006181E" w:rsidP="0006181E">
      <w:pPr>
        <w:widowControl/>
      </w:pPr>
      <w:r>
        <w:rPr>
          <w:rFonts w:hint="eastAsia"/>
        </w:rPr>
        <w:t>４．シリコンタングステン電磁カロリメータ試作機の粒子ビームを用いた性能試験を行い開発を進める。ハドロンカロリメータと同期した運用のためのファームウェア及びソフトウェアの開発を行う。</w:t>
      </w:r>
    </w:p>
    <w:p w14:paraId="1CA7F54C" w14:textId="77777777" w:rsidR="0006181E" w:rsidRPr="00291A22" w:rsidRDefault="0006181E" w:rsidP="0006181E">
      <w:pPr>
        <w:widowControl/>
      </w:pPr>
      <w:r>
        <w:rPr>
          <w:rFonts w:hint="eastAsia"/>
        </w:rPr>
        <w:t>５．シリコン検出器とストリップ型シンチレーション検出器を用いたハイブリッド電磁カロリメータの構造最適化をシミュレーションによって進める。一方で小型の試作機を開発しシンチレーション検出器の位置分解能が向上する事を実証する。</w:t>
      </w:r>
    </w:p>
    <w:p w14:paraId="78B8C409" w14:textId="77777777" w:rsidR="006275B2" w:rsidRDefault="006275B2">
      <w:pPr>
        <w:spacing w:before="14" w:after="0" w:line="280" w:lineRule="exact"/>
        <w:rPr>
          <w:sz w:val="28"/>
          <w:szCs w:val="28"/>
        </w:rPr>
      </w:pPr>
    </w:p>
    <w:p w14:paraId="72BA920C" w14:textId="77777777" w:rsidR="006275B2" w:rsidRDefault="006275B2">
      <w:pPr>
        <w:spacing w:after="0"/>
        <w:sectPr w:rsidR="006275B2">
          <w:pgSz w:w="11900" w:h="16840"/>
          <w:pgMar w:top="1580" w:right="1580" w:bottom="1200" w:left="1600" w:header="0" w:footer="1003" w:gutter="0"/>
          <w:cols w:space="720"/>
        </w:sectPr>
      </w:pPr>
    </w:p>
    <w:p w14:paraId="7A81D98E" w14:textId="77777777" w:rsidR="006275B2" w:rsidRDefault="006275B2">
      <w:pPr>
        <w:spacing w:before="3" w:after="0" w:line="190" w:lineRule="exact"/>
        <w:rPr>
          <w:sz w:val="19"/>
          <w:szCs w:val="19"/>
        </w:rPr>
      </w:pPr>
    </w:p>
    <w:p w14:paraId="62841EE2" w14:textId="77777777" w:rsidR="006275B2" w:rsidRDefault="006275B2">
      <w:pPr>
        <w:spacing w:after="0" w:line="200" w:lineRule="exact"/>
        <w:rPr>
          <w:sz w:val="20"/>
          <w:szCs w:val="20"/>
        </w:rPr>
      </w:pPr>
    </w:p>
    <w:p w14:paraId="01A1BF83" w14:textId="77777777" w:rsidR="006275B2" w:rsidRDefault="006275B2">
      <w:pPr>
        <w:spacing w:after="0" w:line="200" w:lineRule="exact"/>
        <w:rPr>
          <w:sz w:val="20"/>
          <w:szCs w:val="20"/>
        </w:rPr>
      </w:pPr>
    </w:p>
    <w:p w14:paraId="253949A3" w14:textId="77777777" w:rsidR="00870D56" w:rsidRDefault="00870D56" w:rsidP="00870D56">
      <w:pPr>
        <w:spacing w:before="5" w:after="0" w:line="240" w:lineRule="exact"/>
        <w:rPr>
          <w:sz w:val="24"/>
          <w:szCs w:val="24"/>
          <w:lang w:eastAsia="ja-JP"/>
        </w:rPr>
      </w:pPr>
    </w:p>
    <w:p w14:paraId="7376E07A" w14:textId="22046AAA" w:rsidR="005F072F" w:rsidRDefault="005F072F" w:rsidP="005F072F">
      <w:pPr>
        <w:widowControl/>
        <w:autoSpaceDE w:val="0"/>
        <w:autoSpaceDN w:val="0"/>
        <w:adjustRightInd w:val="0"/>
        <w:spacing w:after="0" w:line="240" w:lineRule="auto"/>
        <w:rPr>
          <w:rFonts w:ascii="Times" w:hAnsi="Times" w:cs="Times"/>
          <w:sz w:val="24"/>
          <w:szCs w:val="24"/>
        </w:rPr>
      </w:pPr>
      <w:r>
        <w:rPr>
          <w:rFonts w:ascii="Times" w:hAnsi="Times" w:cs="Times"/>
          <w:sz w:val="24"/>
          <w:szCs w:val="24"/>
        </w:rPr>
        <w:t>測定器開発５年計画中身　シンチレータカロリメータ分です。</w:t>
      </w:r>
    </w:p>
    <w:p w14:paraId="328EA29B" w14:textId="77777777" w:rsidR="005F072F" w:rsidRDefault="005F072F" w:rsidP="005F072F">
      <w:pPr>
        <w:widowControl/>
        <w:autoSpaceDE w:val="0"/>
        <w:autoSpaceDN w:val="0"/>
        <w:adjustRightInd w:val="0"/>
        <w:spacing w:after="0" w:line="240" w:lineRule="auto"/>
        <w:rPr>
          <w:rFonts w:ascii="Times" w:hAnsi="Times" w:cs="Times"/>
          <w:sz w:val="24"/>
          <w:szCs w:val="24"/>
        </w:rPr>
      </w:pPr>
    </w:p>
    <w:p w14:paraId="2934C67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シンチレーターカロリメータ開発</w:t>
      </w:r>
    </w:p>
    <w:p w14:paraId="68AFA13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竹下徹（信州大）</w:t>
      </w:r>
      <w:r w:rsidRPr="00284877">
        <w:rPr>
          <w:rFonts w:asciiTheme="minorEastAsia" w:hAnsiTheme="minorEastAsia" w:cs="ヒラギノ角ゴ ProN W3"/>
        </w:rPr>
        <w:t>May/2013</w:t>
      </w:r>
    </w:p>
    <w:p w14:paraId="34C8CC3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今までのまとめ</w:t>
      </w:r>
    </w:p>
    <w:p w14:paraId="164E4E64"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w:t>
      </w:r>
    </w:p>
    <w:p w14:paraId="55221CF5" w14:textId="77777777" w:rsidR="00411A76" w:rsidRPr="00284877" w:rsidRDefault="00411A76" w:rsidP="00411A76">
      <w:pPr>
        <w:rPr>
          <w:rFonts w:asciiTheme="minorEastAsia" w:hAnsiTheme="minorEastAsia" w:cs="ヒラギノ角ゴ ProN W3"/>
        </w:rPr>
      </w:pPr>
    </w:p>
    <w:p w14:paraId="18BDB98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418401D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直交するストリップを積層する事により、実効的にはストリップシンチレータの幅程度以下（電磁シャワーでは</w:t>
      </w:r>
      <w:r w:rsidRPr="00284877">
        <w:rPr>
          <w:rFonts w:asciiTheme="minorEastAsia" w:hAnsiTheme="minorEastAsia" w:cs="ヒラギノ角ゴ ProN W3"/>
        </w:rPr>
        <w:t>1/</w:t>
      </w:r>
      <w:proofErr w:type="spellStart"/>
      <w:r w:rsidRPr="00284877">
        <w:rPr>
          <w:rFonts w:asciiTheme="minorEastAsia" w:hAnsiTheme="minorEastAsia" w:cs="ヒラギノ角ゴ ProN W3"/>
        </w:rPr>
        <w:t>sqrt</w:t>
      </w:r>
      <w:proofErr w:type="spellEnd"/>
      <w:r w:rsidRPr="00284877">
        <w:rPr>
          <w:rFonts w:asciiTheme="minorEastAsia" w:hAnsiTheme="minorEastAsia" w:cs="ヒラギノ角ゴ ProN W3"/>
        </w:rPr>
        <w: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00471748"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73D9B069" wp14:editId="015191C0">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4"/>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4254E2E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（シンチレータ電磁カロリメータの断面図）</w:t>
      </w:r>
    </w:p>
    <w:p w14:paraId="4D915ECF" w14:textId="77777777" w:rsidR="00411A76" w:rsidRPr="00284877" w:rsidRDefault="00411A76" w:rsidP="00411A76">
      <w:pPr>
        <w:rPr>
          <w:rFonts w:asciiTheme="minorEastAsia" w:hAnsiTheme="minorEastAsia" w:cs="ヒラギノ角ゴ ProN W3"/>
        </w:rPr>
      </w:pPr>
    </w:p>
    <w:p w14:paraId="5CEEF77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（２）光センサー</w:t>
      </w:r>
    </w:p>
    <w:p w14:paraId="5698D9B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半導体光センサーとして、超小型のアバランシェフォトダイオードをピクセル化して多数面内に敷き詰めて新型の光センサー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を浜松ホトニクス社と開発して、同社は市販に入った。</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は強い電場を各ピクセ内に生じさせ２次電子増幅を起こすため</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ガイガーモードを使って持つため、各ピクセルの性能が等しい場合、入射光子数は反応ピクセル数となり、熱電子の雑音も１ピクセルシグナルとなるが、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の面積に多数のピクセルを配置するが、有限なピクセル数に由来する最大入射光子数に限界がある事が、問題である。しかし、時間的広がった光の入射では、限界は大きく拡張されることを見つけて</w:t>
      </w:r>
      <w:r w:rsidRPr="00284877">
        <w:rPr>
          <w:rFonts w:asciiTheme="minorEastAsia" w:hAnsiTheme="minorEastAsia" w:cs="ヒラギノ角ゴ ProN W3" w:hint="eastAsia"/>
        </w:rPr>
        <w:lastRenderedPageBreak/>
        <w:t>いる。</w:t>
      </w:r>
    </w:p>
    <w:p w14:paraId="40E50584"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315131EA" wp14:editId="12F4BC92">
            <wp:extent cx="1124371" cy="1091142"/>
            <wp:effectExtent l="25400" t="0" r="0" b="0"/>
            <wp:docPr id="28" name="図 2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5"/>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2D117019"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rPr>
        <w:t>MPPC</w:t>
      </w:r>
      <w:r w:rsidRPr="00284877">
        <w:rPr>
          <w:rFonts w:asciiTheme="minorEastAsia" w:hAnsiTheme="minorEastAsia" w:cs="ヒラギノ角ゴ ProN W3" w:hint="eastAsia"/>
        </w:rPr>
        <w:t>の写真</w:t>
      </w:r>
      <w:proofErr w:type="spellEnd"/>
      <w:r w:rsidRPr="00284877">
        <w:rPr>
          <w:rFonts w:asciiTheme="minorEastAsia" w:hAnsiTheme="minorEastAsia" w:cs="ヒラギノ角ゴ ProN W3" w:hint="eastAsia"/>
        </w:rPr>
        <w:t>）</w:t>
      </w:r>
    </w:p>
    <w:p w14:paraId="11062C14" w14:textId="77777777" w:rsidR="00411A76" w:rsidRPr="00284877" w:rsidRDefault="00411A76" w:rsidP="00411A76">
      <w:pPr>
        <w:rPr>
          <w:rFonts w:asciiTheme="minorEastAsia" w:hAnsiTheme="minorEastAsia" w:cs="ヒラギノ角ゴ ProN W3"/>
        </w:rPr>
      </w:pPr>
    </w:p>
    <w:p w14:paraId="34D5A93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03C8CA45" w14:textId="77777777" w:rsidR="00411A76" w:rsidRPr="00284877" w:rsidRDefault="00411A76" w:rsidP="00411A76">
      <w:pPr>
        <w:rPr>
          <w:rFonts w:asciiTheme="minorEastAsia" w:hAnsiTheme="minorEastAsia"/>
        </w:rPr>
      </w:pPr>
      <w:r w:rsidRPr="00284877">
        <w:rPr>
          <w:rFonts w:asciiTheme="minorEastAsia" w:hAnsiTheme="minorEastAsia" w:cs="ヒラギノ角ゴ ProN W3" w:hint="eastAsia"/>
        </w:rPr>
        <w:t>測定の最小単位のシンチレータストリップの開発を行い、幅１０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sidRPr="00284877">
        <w:rPr>
          <w:rFonts w:asciiTheme="minorEastAsia" w:hAnsiTheme="minorEastAsia" w:cs="ヒラギノ角ゴ ProN W3" w:hint="eastAsia"/>
        </w:rPr>
        <w:t>で、中心に１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の穴を持ち中に波長変換ファイバー</w:t>
      </w:r>
      <w:r w:rsidRPr="00284877">
        <w:rPr>
          <w:rFonts w:asciiTheme="minorEastAsia" w:hAnsiTheme="minorEastAsia" w:cs="ヒラギノ角ゴ ProN W3"/>
        </w:rPr>
        <w:t>WLSF</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で読み取る方式を開発した。この形状では、最小荷電粒子の通過にともなうシンチレーション光の検出は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で１４光電子＝ピクセルであった。製造は韓国</w:t>
      </w:r>
      <w:r w:rsidRPr="00284877">
        <w:rPr>
          <w:rFonts w:asciiTheme="minorEastAsia" w:hAnsiTheme="minorEastAsia" w:cs="ヒラギノ角ゴ ProN W3"/>
        </w:rPr>
        <w:t>KNU</w:t>
      </w:r>
      <w:r w:rsidRPr="00284877">
        <w:rPr>
          <w:rFonts w:asciiTheme="minorEastAsia" w:hAnsiTheme="minorEastAsia" w:cs="ヒラギノ角ゴ ProN W3" w:hint="eastAsia"/>
        </w:rPr>
        <w:t>大学が地域の化学工場と連携して開発した、引き出し方式で製造されたシンチレータストリップを使用した。その後下記写真の様な５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bookmarkStart w:id="742" w:name="OLE_LINK11"/>
      <w:r w:rsidRPr="00284877">
        <w:rPr>
          <w:rFonts w:asciiTheme="minorEastAsia" w:hAnsiTheme="minorEastAsia" w:cs="ヒラギノ角ゴ ProN W3"/>
        </w:rPr>
        <w:t>(PFA)</w:t>
      </w:r>
      <w:bookmarkEnd w:id="742"/>
      <w:r w:rsidRPr="00284877">
        <w:rPr>
          <w:rFonts w:asciiTheme="minorEastAsia" w:hAnsiTheme="minorEastAsia" w:cs="ヒラギノ角ゴ ProN W3"/>
        </w:rPr>
        <w:t xml:space="preserve"> </w:t>
      </w:r>
      <w:r w:rsidRPr="00284877">
        <w:rPr>
          <w:rFonts w:asciiTheme="minorEastAsia" w:hAnsiTheme="minorEastAsia" w:cs="ヒラギノ角ゴ ProN W3" w:hint="eastAsia"/>
        </w:rPr>
        <w:t>が要求する測定器の分割に併せたためで、この場合、波長変換ファイバーを使わず端面で直接シンチレーション光を受けて１０光電子＝ピクセルを樹立した。この結果５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49046A25"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51F2F4DB" wp14:editId="70A86683">
            <wp:extent cx="2599902" cy="1748607"/>
            <wp:effectExtent l="25400" t="0" r="0" b="0"/>
            <wp:docPr id="29" name="図 2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6"/>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4968E64E"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（シンチレータストリップの写真）</w:t>
      </w:r>
    </w:p>
    <w:p w14:paraId="58582882" w14:textId="77777777" w:rsidR="00411A76" w:rsidRPr="00284877" w:rsidRDefault="00411A76" w:rsidP="00411A76">
      <w:pPr>
        <w:rPr>
          <w:rFonts w:asciiTheme="minorEastAsia" w:hAnsiTheme="minorEastAsia" w:cs="ヒラギノ角ゴ ProN W3"/>
        </w:rPr>
      </w:pPr>
    </w:p>
    <w:p w14:paraId="4916EBD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0F61ED6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sidRPr="00284877">
        <w:rPr>
          <w:rFonts w:asciiTheme="minorEastAsia" w:hAnsiTheme="minorEastAsia" w:cs="ヒラギノ角ゴ ProN W3"/>
        </w:rPr>
        <w:t>x</w:t>
      </w:r>
      <w:r w:rsidRPr="00284877">
        <w:rPr>
          <w:rFonts w:asciiTheme="minorEastAsia" w:hAnsiTheme="minorEastAsia" w:cs="ヒラギノ角ゴ ProN W3" w:hint="eastAsia"/>
        </w:rPr>
        <w:t xml:space="preserve">９個の最小単位ストリップシンチレータ（10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mm</w:t>
      </w:r>
      <w:r w:rsidRPr="00284877">
        <w:rPr>
          <w:rFonts w:asciiTheme="minorEastAsia" w:hAnsiTheme="minorEastAsia" w:cs="ヒラギノ角ゴ ProN W3" w:hint="eastAsia"/>
        </w:rPr>
        <w:t>の一様性が重要で、悪く成るとカロリメータの定数項に寄与することを</w:t>
      </w:r>
      <w:bookmarkStart w:id="743" w:name="OLE_LINK12"/>
      <w:proofErr w:type="spellEnd"/>
      <w:r w:rsidRPr="00284877">
        <w:rPr>
          <w:rFonts w:asciiTheme="minorEastAsia" w:hAnsiTheme="minorEastAsia" w:cs="ヒラギノ角ゴ ProN W3"/>
        </w:rPr>
        <w:t xml:space="preserve"> DESY </w:t>
      </w:r>
      <w:bookmarkEnd w:id="743"/>
      <w:r w:rsidRPr="00284877">
        <w:rPr>
          <w:rFonts w:asciiTheme="minorEastAsia" w:hAnsiTheme="minorEastAsia" w:cs="ヒラギノ角ゴ ProN W3" w:hint="eastAsia"/>
        </w:rPr>
        <w:t>研究所におけるビームを用いた試験で見つけた。韓国の工場でのシンチレ</w:t>
      </w:r>
      <w:r w:rsidRPr="00284877">
        <w:rPr>
          <w:rFonts w:asciiTheme="minorEastAsia" w:hAnsiTheme="minorEastAsia" w:cs="ヒラギノ角ゴ ProN W3" w:hint="eastAsia"/>
        </w:rPr>
        <w:lastRenderedPageBreak/>
        <w:t>ータストリップの製造過程での異物の混入がその原因と考えられている。必要な改善を行い、十分な一様性を担保できる事が明らかにされた。</w:t>
      </w:r>
    </w:p>
    <w:p w14:paraId="3ADC28A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077195CC" wp14:editId="2B8C5D4C">
            <wp:extent cx="2485602" cy="1983702"/>
            <wp:effectExtent l="25400" t="0" r="3598" b="0"/>
            <wp:docPr id="30" name="図 30"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67"/>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2B118CE1"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proofErr w:type="spellStart"/>
      <w:r>
        <w:rPr>
          <w:rFonts w:asciiTheme="minorEastAsia" w:hAnsiTheme="minorEastAsia" w:cs="ヒラギノ角ゴ ProN W3"/>
        </w:rPr>
        <w:t>DESY</w:t>
      </w:r>
      <w:r w:rsidRPr="00284877">
        <w:rPr>
          <w:rFonts w:asciiTheme="minorEastAsia" w:hAnsiTheme="minorEastAsia" w:cs="ヒラギノ角ゴ ProN W3" w:hint="eastAsia"/>
        </w:rPr>
        <w:t>ビームテストの小型シンチレータストリップ電磁カロリメータの写真</w:t>
      </w:r>
      <w:proofErr w:type="spellEnd"/>
      <w:r w:rsidRPr="00284877">
        <w:rPr>
          <w:rFonts w:asciiTheme="minorEastAsia" w:hAnsiTheme="minorEastAsia" w:cs="ヒラギノ角ゴ ProN W3" w:hint="eastAsia"/>
        </w:rPr>
        <w:t>）</w:t>
      </w:r>
    </w:p>
    <w:p w14:paraId="5B565C44" w14:textId="77777777" w:rsidR="00411A76" w:rsidRPr="00284877" w:rsidRDefault="00411A76" w:rsidP="00411A76">
      <w:pPr>
        <w:rPr>
          <w:rFonts w:asciiTheme="minorEastAsia" w:hAnsiTheme="minorEastAsia" w:cs="ヒラギノ角ゴ ProN W3"/>
        </w:rPr>
      </w:pPr>
    </w:p>
    <w:p w14:paraId="1B1E965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7F794D5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電磁シャワーカロリメータとして十分な性能を有する事を実証した。　例えば、パイビームライン中に鉄のターゲットを設置し、中性パイ粒子の生成と再構成の試験に成功した。また温度補正何度の必要性とその方式に関して十分校正が可能であることを示した。写真の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ビームテストにおいては、独自開発のクリアファイバー方式のゲインモニタリングシステムのテストも行った。</w:t>
      </w:r>
    </w:p>
    <w:p w14:paraId="6B98A0A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42E3EA33" wp14:editId="3C9C8C35">
            <wp:extent cx="2596471" cy="2803525"/>
            <wp:effectExtent l="25400" t="0" r="0" b="0"/>
            <wp:docPr id="31" name="図 31"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68"/>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5957FA5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roofErr w:type="spellEnd"/>
      <w:r w:rsidRPr="00284877">
        <w:rPr>
          <w:rFonts w:asciiTheme="minorEastAsia" w:hAnsiTheme="minorEastAsia" w:cs="ヒラギノ角ゴ ProN W3" w:hint="eastAsia"/>
        </w:rPr>
        <w:t>．）</w:t>
      </w:r>
    </w:p>
    <w:p w14:paraId="1F2C9795"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CBFE1C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3845876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測定器で用いる、読み出し電子回路をカロリメータに積層内蔵するための開発を行った。実測定器では、シンチレータ各層の直後に光センサーの電気信号を増幅し、信号の大きさを判定し、測定し、デジタルデータに変換する一連の電子回路系</w:t>
      </w:r>
      <w:r>
        <w:rPr>
          <w:rFonts w:asciiTheme="minorEastAsia" w:hAnsiTheme="minorEastAsia" w:cs="ヒラギノ角ゴ ProN W3" w:hint="eastAsia"/>
        </w:rPr>
        <w:t xml:space="preserve"> </w:t>
      </w:r>
      <w:r>
        <w:rPr>
          <w:rFonts w:asciiTheme="minorEastAsia" w:hAnsiTheme="minorEastAsia" w:cs="ヒラギノ角ゴ ProN W3"/>
        </w:rPr>
        <w:t xml:space="preserve">ECAL </w:t>
      </w:r>
      <w:r>
        <w:rPr>
          <w:rFonts w:asciiTheme="minorEastAsia" w:hAnsiTheme="minorEastAsia" w:cs="ヒラギノ角ゴ ProN W3" w:hint="eastAsia"/>
        </w:rPr>
        <w:t>Base</w:t>
      </w:r>
      <w:r w:rsidRPr="00284877">
        <w:rPr>
          <w:rFonts w:asciiTheme="minorEastAsia" w:hAnsiTheme="minorEastAsia" w:cs="ヒラギノ角ゴ ProN W3" w:hint="eastAsia"/>
        </w:rPr>
        <w:t xml:space="preserve"> Unit (EBU)が必要である。この電子回路を製作し、一部の性能検証を行った。写真は１層の読み出し回路基板で、この面のすぐ裏はシンチレータがピッタリカバーしている。</w:t>
      </w:r>
    </w:p>
    <w:p w14:paraId="5E685AC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5CBB9363" wp14:editId="23121768">
            <wp:extent cx="3134114" cy="2676525"/>
            <wp:effectExtent l="25400" t="0" r="0" b="0"/>
            <wp:docPr id="32" name="図 32"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69"/>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646F4E65"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hint="eastAsia"/>
        </w:rPr>
        <w:t>EBUの写真</w:t>
      </w:r>
      <w:proofErr w:type="spellEnd"/>
      <w:r w:rsidRPr="00284877">
        <w:rPr>
          <w:rFonts w:asciiTheme="minorEastAsia" w:hAnsiTheme="minorEastAsia" w:cs="ヒラギノ角ゴ ProN W3" w:hint="eastAsia"/>
        </w:rPr>
        <w:t>）</w:t>
      </w:r>
    </w:p>
    <w:p w14:paraId="1D1F6B2F" w14:textId="77777777" w:rsidR="00411A76" w:rsidRPr="00284877" w:rsidRDefault="00411A76" w:rsidP="00411A76">
      <w:pPr>
        <w:tabs>
          <w:tab w:val="left" w:pos="5653"/>
        </w:tabs>
        <w:rPr>
          <w:rFonts w:asciiTheme="minorEastAsia" w:hAnsiTheme="minorEastAsia" w:cs="ヒラギノ角ゴ ProN W3"/>
        </w:rPr>
      </w:pPr>
    </w:p>
    <w:p w14:paraId="595FB28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4750D7AF" w14:textId="77777777" w:rsidR="00411A76"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(SSA)の開発を行った。下図は、シミュレーションで、</w:t>
      </w:r>
      <w:r w:rsidRPr="00284877">
        <w:rPr>
          <w:rFonts w:asciiTheme="minorEastAsia" w:hAnsiTheme="minorEastAsia" w:cs="ヒラギノ角ゴ ProN W3"/>
        </w:rPr>
        <w:t>u/d/s</w:t>
      </w:r>
      <w:r>
        <w:rPr>
          <w:rFonts w:asciiTheme="minorEastAsia" w:hAnsiTheme="minorEastAsia" w:cs="ヒラギノ角ゴ ProN W3"/>
        </w:rPr>
        <w:t xml:space="preserve"> </w:t>
      </w:r>
      <w:r w:rsidRPr="00284877">
        <w:rPr>
          <w:rFonts w:asciiTheme="minorEastAsia" w:hAnsiTheme="minorEastAsia" w:cs="ヒラギノ角ゴ ProN W3" w:hint="eastAsia"/>
        </w:rPr>
        <w:t>の</w:t>
      </w:r>
    </w:p>
    <w:p w14:paraId="036F2AF8" w14:textId="77777777" w:rsidR="00411A76" w:rsidRPr="00284877" w:rsidRDefault="00411A76" w:rsidP="00411A76">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のジェットが測定器に入ったときのジェットエネルギー分解能を縦軸に取り、横軸にシンチレータストリップの長さを取ったプロットである。赤は</w:t>
      </w:r>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を実装しな場合、青は</w:t>
      </w:r>
      <w:proofErr w:type="spellEnd"/>
      <w:r w:rsidRPr="00284877">
        <w:rPr>
          <w:rFonts w:asciiTheme="minorEastAsia" w:hAnsiTheme="minorEastAsia" w:cs="ヒラギノ角ゴ ProN W3" w:hint="eastAsia"/>
        </w:rPr>
        <w:t xml:space="preserve">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5AD030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0818AD7A" wp14:editId="35C3D9BE">
            <wp:extent cx="2714202" cy="2582215"/>
            <wp:effectExtent l="25400" t="0" r="3598" b="0"/>
            <wp:docPr id="33" name="図 33"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0"/>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7FD339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r w:rsidRPr="00284877">
        <w:rPr>
          <w:rFonts w:asciiTheme="minorEastAsia" w:hAnsiTheme="minorEastAsia" w:cs="ヒラギノ角ゴ ProN W3"/>
        </w:rPr>
        <w:t xml:space="preserve">jet energy resolution </w:t>
      </w:r>
      <w:proofErr w:type="spellStart"/>
      <w:r w:rsidRPr="00284877">
        <w:rPr>
          <w:rFonts w:asciiTheme="minorEastAsia" w:hAnsiTheme="minorEastAsia" w:cs="ヒラギノ角ゴ ProN W3"/>
        </w:rPr>
        <w:t>vs</w:t>
      </w:r>
      <w:proofErr w:type="spellEnd"/>
      <w:r w:rsidRPr="00284877">
        <w:rPr>
          <w:rFonts w:asciiTheme="minorEastAsia" w:hAnsiTheme="minorEastAsia" w:cs="ヒラギノ角ゴ ProN W3"/>
        </w:rPr>
        <w:t xml:space="preserve"> strip-</w:t>
      </w:r>
      <w:proofErr w:type="spellStart"/>
      <w:r w:rsidRPr="00284877">
        <w:rPr>
          <w:rFonts w:asciiTheme="minorEastAsia" w:hAnsiTheme="minorEastAsia" w:cs="ヒラギノ角ゴ ProN W3"/>
        </w:rPr>
        <w:t>length</w:t>
      </w:r>
      <w:r w:rsidRPr="00284877">
        <w:rPr>
          <w:rFonts w:asciiTheme="minorEastAsia" w:hAnsiTheme="minorEastAsia" w:cs="ヒラギノ角ゴ ProN W3" w:hint="eastAsia"/>
        </w:rPr>
        <w:t>図</w:t>
      </w:r>
      <w:proofErr w:type="spellEnd"/>
      <w:r w:rsidRPr="00284877">
        <w:rPr>
          <w:rFonts w:asciiTheme="minorEastAsia" w:hAnsiTheme="minorEastAsia" w:cs="ヒラギノ角ゴ ProN W3"/>
        </w:rPr>
        <w:t>)</w:t>
      </w:r>
    </w:p>
    <w:p w14:paraId="65438A5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B1F266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25117F2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2B48FD6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上記開発の電子回路系</w:t>
      </w:r>
      <w:r w:rsidRPr="00284877">
        <w:rPr>
          <w:rFonts w:asciiTheme="minorEastAsia" w:hAnsiTheme="minorEastAsia" w:cs="ヒラギノ角ゴ ProN W3"/>
        </w:rPr>
        <w:t>EBU</w:t>
      </w:r>
      <w:r w:rsidRPr="00284877">
        <w:rPr>
          <w:rFonts w:asciiTheme="minorEastAsia" w:hAnsiTheme="minorEastAsia" w:cs="ヒラギノ角ゴ ProN W3" w:hint="eastAsia"/>
        </w:rPr>
        <w:t>の性能をさらに検証するとともに、問題点を改善した第２版の電子回路系の構成を行う。この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によるモニターシステムを内蔵している。この性能の検証も行う必要がある。また実測定器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 xml:space="preserve">Power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という技術を採用予定である</w:t>
      </w:r>
      <w:proofErr w:type="spellEnd"/>
      <w:r w:rsidRPr="00284877">
        <w:rPr>
          <w:rFonts w:asciiTheme="minorEastAsia" w:hAnsiTheme="minorEastAsia" w:cs="ヒラギノ角ゴ ProN W3" w:hint="eastAsia"/>
        </w:rPr>
        <w:t>。</w:t>
      </w:r>
      <w:r w:rsidRPr="00284877">
        <w:rPr>
          <w:rFonts w:asciiTheme="minorEastAsia" w:hAnsiTheme="minorEastAsia" w:cs="ヒラギノ角ゴ ProN W3"/>
        </w:rPr>
        <w:t xml:space="preserve"> Power Pulsing </w:t>
      </w:r>
      <w:proofErr w:type="spellStart"/>
      <w:r w:rsidRPr="00284877">
        <w:rPr>
          <w:rFonts w:asciiTheme="minorEastAsia" w:hAnsiTheme="minorEastAsia" w:cs="ヒラギノ角ゴ ProN W3" w:hint="eastAsia"/>
        </w:rPr>
        <w:t>は</w:t>
      </w:r>
      <w:r w:rsidRPr="00284877">
        <w:rPr>
          <w:rFonts w:asciiTheme="minorEastAsia" w:hAnsiTheme="minorEastAsia" w:cs="ヒラギノ角ゴ ProN W3"/>
        </w:rPr>
        <w:t>ILC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秒程度のみ電子回路に電流を流し動かす仕組みである。これにより１秒間のうち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十分な発熱を押さえる事ができるかどうかの検証は重要であり、回路開発のキーポイントである。この検証を実際の回路で実行する。</w:t>
      </w:r>
    </w:p>
    <w:p w14:paraId="2A2EFFC9"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8179CE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6CEB56C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問題が無いかどうかを検証できるシステムで無ければならない。とくに下記に述べるようにシリコン層を検出層とする電磁カロリメータのグループと我々のシンチレータを検出層とするグループが国際的に共同で一部を共通に使いながら、競合関係にあるため、共同でビームテストを行う計画が進行中である。２０１３年７月にまず１回目のテ</w:t>
      </w:r>
      <w:r w:rsidRPr="00284877">
        <w:rPr>
          <w:rFonts w:asciiTheme="minorEastAsia" w:hAnsiTheme="minorEastAsia" w:cs="ヒラギノ角ゴ ProN W3" w:hint="eastAsia"/>
        </w:rPr>
        <w:lastRenderedPageBreak/>
        <w:t>ストを行う。そこでの目標は、異なる検出層の電磁カロリメータを持ち寄り、同じ電子ビームでの異なる位置での測定を同時に行い、合体させるための共同作業と、問題点のあぶり出しを行う。この後、両者が実機の半分程度の測定器を建設し、再度持ち寄りフルセットの電磁カロリメータとしてきっちり動作するか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　シリコン検出層</w:t>
      </w:r>
      <w:r w:rsidRPr="00284877">
        <w:rPr>
          <w:rFonts w:asciiTheme="minorEastAsia" w:hAnsiTheme="minorEastAsia" w:cs="ヒラギノ角ゴ ProN W3" w:hint="eastAsia"/>
        </w:rPr>
        <w:t>読み出し回路と、シンチレータ検出層読み出し回路は、専用読み出し回路チッ</w:t>
      </w:r>
      <w:proofErr w:type="spellStart"/>
      <w:r w:rsidRPr="00284877">
        <w:rPr>
          <w:rFonts w:asciiTheme="minorEastAsia" w:hAnsiTheme="minorEastAsia" w:cs="ヒラギノ角ゴ ProN W3" w:hint="eastAsia"/>
        </w:rPr>
        <w:t>プ</w:t>
      </w:r>
      <w:r w:rsidRPr="00284877">
        <w:rPr>
          <w:rFonts w:asciiTheme="minorEastAsia" w:hAnsiTheme="minorEastAsia" w:cs="ヒラギノ角ゴ ProN W3"/>
        </w:rPr>
        <w:t>ASIC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 xml:space="preserve">がそれぞれ異なる（シリコンは　オメガグループ開発の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　同じオメガグループ開発である</w:t>
      </w:r>
      <w:proofErr w:type="spellStart"/>
      <w:r w:rsidRPr="00284877">
        <w:rPr>
          <w:rFonts w:asciiTheme="minorEastAsia" w:hAnsiTheme="minorEastAsia" w:cs="ヒラギノ角ゴ ProN W3" w:hint="eastAsia"/>
        </w:rPr>
        <w:t>が</w:t>
      </w:r>
      <w:r w:rsidRPr="00284877">
        <w:rPr>
          <w:rFonts w:asciiTheme="minorEastAsia" w:hAnsiTheme="minorEastAsia" w:cs="ヒラギノ角ゴ ProN W3"/>
        </w:rPr>
        <w:t>SPIROC</w:t>
      </w:r>
      <w:r w:rsidRPr="00284877">
        <w:rPr>
          <w:rFonts w:asciiTheme="minorEastAsia" w:hAnsiTheme="minorEastAsia" w:cs="ヒラギノ角ゴ ProN W3" w:hint="eastAsia"/>
        </w:rPr>
        <w:t>をも良いている</w:t>
      </w:r>
      <w:proofErr w:type="spellEnd"/>
      <w:r w:rsidRPr="00284877">
        <w:rPr>
          <w:rFonts w:asciiTheme="minorEastAsia" w:hAnsiTheme="minorEastAsia" w:cs="ヒラギノ角ゴ ProN W3" w:hint="eastAsia"/>
        </w:rPr>
        <w:t>）ため　読み出し回路チッ</w:t>
      </w:r>
      <w:proofErr w:type="spellStart"/>
      <w:r w:rsidRPr="00284877">
        <w:rPr>
          <w:rFonts w:asciiTheme="minorEastAsia" w:hAnsiTheme="minorEastAsia" w:cs="ヒラギノ角ゴ ProN W3" w:hint="eastAsia"/>
        </w:rPr>
        <w:t>プ</w:t>
      </w:r>
      <w:r w:rsidRPr="00284877">
        <w:rPr>
          <w:rFonts w:asciiTheme="minorEastAsia" w:hAnsiTheme="minorEastAsia" w:cs="ヒラギノ角ゴ ProN W3"/>
        </w:rPr>
        <w:t>ASIC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 xml:space="preserve">に精通しないと、共存が困難である。今のところ、シンチレータグループは電子回路分野の人材が欠如しており、対応が危ぶまれる。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 xml:space="preserve">power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w:t>
      </w:r>
      <w:proofErr w:type="spellEnd"/>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を確立できるかどうか未定である。この点に置いてドイツの</w:t>
      </w:r>
      <w:proofErr w:type="spellEnd"/>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1B6D2314"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4E789D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019EB85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ズレ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sidRPr="00284877">
        <w:rPr>
          <w:rFonts w:asciiTheme="minorEastAsia" w:hAnsiTheme="minorEastAsia" w:cs="ヒラギノ角ゴ ProN W3"/>
        </w:rPr>
        <w:t xml:space="preserve"> GeV</w:t>
      </w:r>
      <w:r w:rsidRPr="00284877">
        <w:rPr>
          <w:rFonts w:asciiTheme="minorEastAsia" w:hAnsiTheme="minorEastAsia" w:cs="ヒラギノ角ゴ ProN W3" w:hint="eastAsia"/>
        </w:rPr>
        <w:t>の電子の場合、各ストリップシンチレータに最大３５００電子が入射することがシミュレーションで分かっている。従って最小荷電粒子に対する</w:t>
      </w:r>
      <w:r w:rsidRPr="00284877">
        <w:rPr>
          <w:rFonts w:asciiTheme="minorEastAsia" w:hAnsiTheme="minorEastAsia" w:cs="ヒラギノ角ゴ ProN W3"/>
        </w:rPr>
        <w:t>MPV</w:t>
      </w:r>
      <w:r w:rsidRPr="00284877">
        <w:rPr>
          <w:rFonts w:asciiTheme="minorEastAsia" w:hAnsiTheme="minorEastAsia" w:cs="ヒラギノ角ゴ ProN W3" w:hint="eastAsia"/>
        </w:rPr>
        <w:t>で１０光電子数のときは、単純には３５０００光電子相当の応答が要求される。開発中の光半導体は、非線形応答素子であるが、３００００光電子までの応答を入射時間を長くした場合４０００ピクセルの素子で可能であることが確かめられている。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事象の測定精度と線形性を見る事が出来るか、開発が待たれるし、これを用いた研究が必要である。</w:t>
      </w:r>
    </w:p>
    <w:p w14:paraId="4112E24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各ピクセルはクエンチング抵抗と呼ばれるバイアスにつながる抵抗が光入射窓の一部を覆っており、開口面積の減少原因となっている。開発当初から製造業者である浜松ホトニクス社はポリシリコンの抵抗をクエンチング抵抗に使ってきた。これは抵抗値の安定性と制御にしやすさのためである。しかし、ポリシリコン抵抗値は面積に比例するため、小さなピクセルでは開口を邪魔する原因となっていた。最近になってやっと浜松ホトニクス社も金属抵抗によるクエンチング抵抗の製造に乗り出し、次回作では、採用される見込みである。この点のテストも重要である。また金属抵抗は温度係数</w:t>
      </w:r>
      <w:r w:rsidRPr="00284877">
        <w:rPr>
          <w:rFonts w:asciiTheme="minorEastAsia" w:hAnsiTheme="minorEastAsia" w:cs="ヒラギノ角ゴ ProN W3"/>
        </w:rPr>
        <w:t>g</w:t>
      </w:r>
      <w:r w:rsidRPr="00284877">
        <w:rPr>
          <w:rFonts w:asciiTheme="minorEastAsia" w:hAnsiTheme="minorEastAsia" w:cs="ヒラギノ角ゴ ProN W3" w:hint="eastAsia"/>
        </w:rPr>
        <w:t>小さく、いままで光センサーの大きな問題であった。温度依存するゲインは光検出係数等が払拭される可能性がある。今後の開発と研究が個々でも重要である。</w:t>
      </w:r>
    </w:p>
    <w:p w14:paraId="0C7ED31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半導体ピクセル型光センサーは、隣同士のピクセル間にガイガーモード時の生じた光子が行き交い１入射光子に対して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クロストークが別の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7875323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半導体センサーは、熱電子により信号を作り出す事がある、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４以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を期待され、その結果を検証する必要がある。</w:t>
      </w:r>
    </w:p>
    <w:p w14:paraId="43140A13"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2D3474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2E6165F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ものが望ましい。しかしゆっくりした発光シンチレータは時間分解性能が悪化するため、両者を両立する開発が必要である。</w:t>
      </w:r>
    </w:p>
    <w:p w14:paraId="6991E7E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検証が必要である。</w:t>
      </w:r>
    </w:p>
    <w:p w14:paraId="1D79AE8F"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02A55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roofErr w:type="spellEnd"/>
    </w:p>
    <w:p w14:paraId="531286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を構成するソフトウエア群は、ジェットから生じる多くのかロリメータ内のヒット（エネルギー損</w:t>
      </w:r>
      <w:r w:rsidRPr="00284877">
        <w:rPr>
          <w:rFonts w:asciiTheme="minorEastAsia" w:hAnsiTheme="minorEastAsia" w:cs="ヒラギノ角ゴ ProN W3" w:hint="eastAsia"/>
        </w:rPr>
        <w:lastRenderedPageBreak/>
        <w:t>失がシンチレーション光に変換され光センサーの測定された結果）を集約して、飛跡検出器等の多の測定器の情報と併せてジェットを再構成する。ここで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は電磁カロリメータもハドロンカロリメータも正方セルの測定最小単位を元に作られている。ストリップ構造で測定したエネルギーを正方セルに前後の層の情報から戻すことを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bookmarkStart w:id="744" w:name="OLE_LINK10"/>
      <w:r w:rsidRPr="00284877">
        <w:rPr>
          <w:rFonts w:asciiTheme="minorEastAsia" w:hAnsiTheme="minorEastAsia" w:cs="ヒラギノ角ゴ ProN W3" w:hint="eastAsia"/>
        </w:rPr>
        <w:t>。</w:t>
      </w:r>
      <w:bookmarkEnd w:id="744"/>
    </w:p>
    <w:p w14:paraId="08B141B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1333B2A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41594C9E"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9DD19B9" w14:textId="77777777" w:rsidR="00411A76" w:rsidRDefault="00411A76" w:rsidP="00411A76">
      <w:pPr>
        <w:widowControl/>
        <w:autoSpaceDE w:val="0"/>
        <w:autoSpaceDN w:val="0"/>
        <w:adjustRightInd w:val="0"/>
        <w:rPr>
          <w:ins w:id="745" w:author="FUJII Keisuke" w:date="2013-05-17T15:45:00Z"/>
          <w:rFonts w:asciiTheme="minorEastAsia" w:hAnsiTheme="minorEastAsia" w:cs="ヒラギノ角ゴ ProN W3"/>
        </w:rPr>
      </w:pPr>
      <w:r w:rsidRPr="00284877">
        <w:rPr>
          <w:rFonts w:asciiTheme="minorEastAsia" w:hAnsiTheme="minorEastAsia" w:cs="ヒラギノ角ゴ ProN W3" w:hint="eastAsia"/>
        </w:rPr>
        <w:t>＝＝＝＝＝＝＝＝＝</w:t>
      </w:r>
    </w:p>
    <w:p w14:paraId="7F67A2E1" w14:textId="55652430" w:rsidR="00D75699" w:rsidRPr="00284877" w:rsidRDefault="00D75699" w:rsidP="00411A76">
      <w:pPr>
        <w:widowControl/>
        <w:autoSpaceDE w:val="0"/>
        <w:autoSpaceDN w:val="0"/>
        <w:adjustRightInd w:val="0"/>
        <w:rPr>
          <w:rFonts w:asciiTheme="minorEastAsia" w:hAnsiTheme="minorEastAsia" w:cs="ヒラギノ角ゴ ProN W3"/>
        </w:rPr>
      </w:pPr>
      <w:ins w:id="746" w:author="FUJII Keisuke" w:date="2013-05-17T15:45:00Z">
        <w:r>
          <w:rPr>
            <w:rFonts w:asciiTheme="minorEastAsia" w:hAnsiTheme="minorEastAsia" w:cs="ヒラギノ角ゴ ProN W3" w:hint="eastAsia"/>
          </w:rPr>
          <w:t>特別推進から入った</w:t>
        </w:r>
      </w:ins>
    </w:p>
    <w:p w14:paraId="52309D4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2E0DB8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F71CA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シンチレータストリップ型ハドロンカロリメータを提案した。　</w:t>
      </w:r>
    </w:p>
    <w:p w14:paraId="2B60C6A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多くの部品や概念がストリップシンチレータ型電磁カロリメータに近い。半導体光センサーに開発は、同じ問題を有するし、同じ解が利用可能である。</w:t>
      </w:r>
    </w:p>
    <w:p w14:paraId="3AB12F5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ハドロン相互作用は一般に相互作用長が長く、ハドロンシャワーは広く薄く分散されて測定される。従って幅を狭くして実効位置測定精度の向上は大きな利点有る事を研究で示したい。現在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の長さのストリップでカバーできる。長さに関しては</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を用いる事によりさらに長いストリップでも高い性能を持つ可能性があるため、研究の価値がある。また我々の今までの経験では２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程度薄く作る事が可能であり、超伝導コイルの直径を減らすことも出来るという意味がある。</w:t>
      </w:r>
    </w:p>
    <w:p w14:paraId="3A72B596" w14:textId="77777777" w:rsidR="00411A76" w:rsidRPr="00284877" w:rsidRDefault="00411A76" w:rsidP="00411A76">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35851F3F" wp14:editId="4F0C89D4">
            <wp:extent cx="2460480" cy="2081742"/>
            <wp:effectExtent l="25400" t="0" r="3320" b="0"/>
            <wp:docPr id="34" name="図 34"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1"/>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DAD1B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（シンチレータハドロンカロリメータの断面図）</w:t>
      </w:r>
    </w:p>
    <w:p w14:paraId="54F8657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5859511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75887E1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につていの性能検証が必要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10598AE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5631837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448D997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長いストリップを使った、ハドロン相互作用のような比較的まばらなヒット分布に対して、荷電粒子の飛跡を捉える事は実質的に１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roofErr w:type="spellEnd"/>
      <w:r w:rsidRPr="00284877">
        <w:rPr>
          <w:rFonts w:asciiTheme="minorEastAsia" w:hAnsiTheme="minorEastAsia" w:cs="ヒラギノ角ゴ ProN W3" w:hint="eastAsia"/>
        </w:rPr>
        <w:t>。</w:t>
      </w:r>
    </w:p>
    <w:p w14:paraId="0745424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70C3B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B4C5BA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3B641B1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光センサーの実装方法は波長変換ファイバー読み出しを採用するため、読み出し基板面と垂直であり、実装に工夫や研究が必要である。</w:t>
      </w:r>
    </w:p>
    <w:p w14:paraId="0A6FEE8A"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31EEBEB"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544D4A4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上記の条件を満たす小型ハドロンカロリメータの仕上げと性能検証による実質化を行う。ハドロンエネルギー全体を捕まえる必要は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のようなプロトタイプを製造し性能検証を加速器からのビームを用いて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創る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のひくい理由である。これらを改善する解析方法のためには、現在のタイル方式よりさらに細かく分割可能なストリップによる研究が望まれる。</w:t>
      </w:r>
    </w:p>
    <w:p w14:paraId="34281ABB"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2F1070F8" wp14:editId="24CAA39A">
            <wp:extent cx="2257002" cy="2226569"/>
            <wp:effectExtent l="25400" t="0" r="3598" b="0"/>
            <wp:docPr id="35" name="図 35"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2"/>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01964F9B" w14:textId="77777777" w:rsidR="00411A76" w:rsidRPr="00284877" w:rsidRDefault="00411A76" w:rsidP="00411A76">
      <w:pPr>
        <w:tabs>
          <w:tab w:val="left" w:pos="5653"/>
        </w:tabs>
        <w:rPr>
          <w:rFonts w:asciiTheme="minorEastAsia" w:hAnsiTheme="minorEastAsia"/>
        </w:rPr>
      </w:pPr>
    </w:p>
    <w:p w14:paraId="7E788E59" w14:textId="77777777" w:rsidR="00411A76" w:rsidRPr="00284877" w:rsidRDefault="00411A76" w:rsidP="00411A76">
      <w:pPr>
        <w:tabs>
          <w:tab w:val="left" w:pos="5653"/>
        </w:tabs>
        <w:rPr>
          <w:rFonts w:asciiTheme="minorEastAsia" w:hAnsiTheme="minorEastAsia"/>
        </w:rPr>
      </w:pPr>
    </w:p>
    <w:p w14:paraId="71F9F08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1C8C7A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543601CE" w14:textId="77777777" w:rsidR="00411A76" w:rsidRPr="00284877" w:rsidRDefault="00411A76" w:rsidP="00411A76">
      <w:pPr>
        <w:tabs>
          <w:tab w:val="left" w:pos="5653"/>
        </w:tabs>
        <w:rPr>
          <w:rFonts w:asciiTheme="minorEastAsia" w:hAnsiTheme="minorEastAsia"/>
        </w:rPr>
      </w:pPr>
    </w:p>
    <w:p w14:paraId="36F0100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32A4C93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引き出し方式のデザインがその薄さを利用した最適方式と考えられており、製造技術も確立されつつある。従って、厚さのことなるシンチレータ層とシリコン層をいかに両立させるかがデザインの中心となり、この点における最適なデザインのための準備研究を行う。またタングステンを挟み込む炭素繊維組織の最適化も再考の必要がある可能性があり、国内の企業の技術を利用できるかどうか確かめる。</w:t>
      </w:r>
    </w:p>
    <w:p w14:paraId="76C844E7"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lastRenderedPageBreak/>
        <w:drawing>
          <wp:inline distT="0" distB="0" distL="0" distR="0" wp14:anchorId="0CF305B1" wp14:editId="622E1A5C">
            <wp:extent cx="3463770" cy="2278592"/>
            <wp:effectExtent l="25400" t="0" r="0" b="0"/>
            <wp:docPr id="36" name="図 36"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3"/>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7C0850C5" w14:textId="77777777" w:rsidR="00411A76" w:rsidRPr="00284877" w:rsidRDefault="00411A76" w:rsidP="00411A76">
      <w:pPr>
        <w:tabs>
          <w:tab w:val="left" w:pos="5653"/>
        </w:tabs>
        <w:rPr>
          <w:rFonts w:asciiTheme="minorEastAsia" w:hAnsiTheme="minorEastAsia"/>
        </w:rPr>
      </w:pPr>
    </w:p>
    <w:p w14:paraId="660F835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7C2E58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る、これを開発する。テスト項目のリストアップと必要な機器、時間等の最適化を計る。解く問題は、製造拠点が１箇所に集中する事無く世界各地に散らばる事が予想され、質の高い系統的な検査システムの構築と運用が重要である。製造の各段階で部品部品のテストを行い、統合する度にテストを行い、問題の発見と発見時の対処などのマニュアル化など多くの作業がある。例えば、シンチレータストリップの製造直後に、透過率を短時間で計測し、悪いものをはねる必要があるかもしれない。各シンチレータストリップ反射材で巻き、３６本程度を束ねる作業の後、読み出しボードに取り付けられる。ここで総合試験を行う。</w:t>
      </w:r>
      <w:r w:rsidRPr="00284877">
        <w:rPr>
          <w:rFonts w:asciiTheme="minorEastAsia" w:hAnsiTheme="minorEastAsia" w:cs="ヒラギノ角ゴ ProN W3"/>
        </w:rPr>
        <w:t>LED</w:t>
      </w:r>
      <w:r w:rsidRPr="00284877">
        <w:rPr>
          <w:rFonts w:asciiTheme="minorEastAsia" w:hAnsiTheme="minorEastAsia" w:cs="ヒラギノ角ゴ ProN W3" w:hint="eastAsia"/>
        </w:rPr>
        <w:t>テスト、荷電粒子によるテストが想定される。一方光センサーは個々の製造直後、その性能試験（</w:t>
      </w:r>
      <w:proofErr w:type="spellStart"/>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w:t>
      </w:r>
      <w:proofErr w:type="spellEnd"/>
      <w:r w:rsidRPr="00284877">
        <w:rPr>
          <w:rFonts w:asciiTheme="minorEastAsia" w:hAnsiTheme="minorEastAsia" w:cs="ヒラギノ角ゴ ProN W3" w:hint="eastAsia"/>
        </w:rPr>
        <w:t>）が行われデータベース化される。電気的にテストされた読み出しボードにハンダ付けされ、シンチレータなしで</w:t>
      </w:r>
      <w:r w:rsidRPr="00284877">
        <w:rPr>
          <w:rFonts w:asciiTheme="minorEastAsia" w:hAnsiTheme="minorEastAsia" w:cs="ヒラギノ角ゴ ProN W3"/>
        </w:rPr>
        <w:t>LED</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を行う。この時点で応答しない光センサーをなくす工夫は重要である。次に前記シンチレータ束と接合され、統合試験を行う。さらにラダーに載せて、モジュール化された時点でサイド</w:t>
      </w:r>
      <w:r w:rsidRPr="00284877">
        <w:rPr>
          <w:rFonts w:asciiTheme="minorEastAsia" w:hAnsiTheme="minorEastAsia" w:cs="ヒラギノ角ゴ ProN W3"/>
        </w:rPr>
        <w:t>LED</w:t>
      </w:r>
      <w:r w:rsidRPr="00284877">
        <w:rPr>
          <w:rFonts w:asciiTheme="minorEastAsia" w:hAnsiTheme="minorEastAsia" w:cs="ヒラギノ角ゴ ProN W3" w:hint="eastAsia"/>
        </w:rPr>
        <w:t>テストされる。これらの道程での各種テストの時間等の最小化が急務である。</w:t>
      </w:r>
    </w:p>
    <w:p w14:paraId="18F7B4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1CD687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702D32F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光半導体のテストはハンダ付けされたあとの組み上げ前、後、その後の校正時に常に必要な行程であり、高い自由度と精度を有するテストシステムの構築を行う。タイミングのわかる光が必要なため</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て随時光半導体のテストが重要となる。当光半導体は、微小光量で光子数分離が可能であり、これをアナログデータとして取得する事により増幅率の換算も容易であるばかりでなく、増幅率の変動のモニターに使える。ただし、温度依存があるため特定の温度での測定となり、また温度モニターを有し、校正データも必要である。</w:t>
      </w:r>
    </w:p>
    <w:p w14:paraId="1108D4EC"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rPr>
        <w:t>下記図は光半導体単体でのテストを想定したシステムで、テスト項目は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w:t>
      </w:r>
      <w:r w:rsidRPr="00284877">
        <w:rPr>
          <w:rFonts w:asciiTheme="minorEastAsia" w:hAnsiTheme="minorEastAsia" w:cs="ヒラギノ角ゴ ProN W3" w:hint="eastAsia"/>
        </w:rPr>
        <w:lastRenderedPageBreak/>
        <w:t>ゲイン、クロストーク、アフタパルス等などを３点程度の温度で測定する必要がある。システムの構築と試験運用が重要となる。</w:t>
      </w:r>
    </w:p>
    <w:p w14:paraId="1ADD153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1DB62B11" wp14:editId="709EF760">
            <wp:extent cx="2551968" cy="1760008"/>
            <wp:effectExtent l="25400" t="0" r="0" b="0"/>
            <wp:docPr id="37" name="図 37"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4"/>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2E838A4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光半導体テストシステム図</w:t>
      </w:r>
    </w:p>
    <w:p w14:paraId="075D124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892D5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541B59C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ストリップシンチレータの製造は、電磁カロリメータのように短い場合射出成形方式が有力で、ハドロンカロリメータのように長い場合引き出し製造方式が有力である。これらのもつ性能と精度を勘案しつつ必要な精度を保つ検査システムを準備する。反射材の種類の決定後はそれに見合った性能検査と、最終サイズの精度を保工夫と検査が必要である。各シンチレータストリップを反射シートでくるむ作業や、切断、磨き（必要なら）、並べ　はロボットを想定し、開発が必要である。</w:t>
      </w:r>
    </w:p>
    <w:p w14:paraId="38503FFF"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1D8513AA" wp14:editId="155028EB">
            <wp:extent cx="2905593" cy="1573742"/>
            <wp:effectExtent l="25400" t="0" r="0" b="0"/>
            <wp:docPr id="38" name="図 38"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5"/>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79B3FA8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（シンチレータストリップ製作機械と、連続して、切り出し、反射材施工、束ねまでを行う一連の行程図）</w:t>
      </w:r>
    </w:p>
    <w:p w14:paraId="089E94D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6C0AB6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（５）くみ上げ行程のロボット化の開発</w:t>
      </w:r>
    </w:p>
    <w:p w14:paraId="687BC0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シンチレーターストリップの配置位置精度の要求を満たし、製造時間内にストリップの束を製作する機械の開発。（上記図）</w:t>
      </w:r>
    </w:p>
    <w:p w14:paraId="6E833FFC"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3C3A862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（６）システムの製作の途中での検査方式の最適化</w:t>
      </w:r>
    </w:p>
    <w:p w14:paraId="2C397DA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各部品のテストと統合が進む度にテストを行い各過程でのロスを無くし実機を高い精度で運用出来るシステムとするためのシミュレーションと機械の成果を導入する必要がある。</w:t>
      </w:r>
    </w:p>
    <w:p w14:paraId="34974B30"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2B2C35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59FFBBE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一連の行程を連続して行い、４年の製造期間内に上記行程を行える工場のモデルを作り上げる、</w:t>
      </w:r>
    </w:p>
    <w:p w14:paraId="42D9A47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図はストリップシンチレータ電磁カロリメータ全体を一カ所の施設で作る場合の、製造施設の広さとレイアウトの見積もりである。</w:t>
      </w:r>
    </w:p>
    <w:p w14:paraId="3286CDCF" w14:textId="77777777" w:rsidR="00411A76" w:rsidRPr="00284877" w:rsidRDefault="00411A76" w:rsidP="00411A76">
      <w:pPr>
        <w:widowControl/>
        <w:autoSpaceDE w:val="0"/>
        <w:autoSpaceDN w:val="0"/>
        <w:adjustRightInd w:val="0"/>
        <w:rPr>
          <w:rFonts w:asciiTheme="minorEastAsia" w:hAnsiTheme="minorEastAsia" w:cs="Helvetica"/>
        </w:rPr>
      </w:pPr>
    </w:p>
    <w:p w14:paraId="7892459A"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3F3E6FC6" wp14:editId="5952E5CE">
            <wp:extent cx="5000202" cy="3030265"/>
            <wp:effectExtent l="25400" t="0" r="3598" b="0"/>
            <wp:docPr id="39" name="図 39"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6"/>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1E85291F" w14:textId="77777777" w:rsidR="00411A76" w:rsidRPr="00284877" w:rsidRDefault="00411A76" w:rsidP="00411A76">
      <w:pPr>
        <w:tabs>
          <w:tab w:val="left" w:pos="5653"/>
        </w:tabs>
        <w:rPr>
          <w:rFonts w:asciiTheme="minorEastAsia" w:hAnsiTheme="minorEastAsia"/>
        </w:rPr>
      </w:pPr>
    </w:p>
    <w:p w14:paraId="75874D9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62B9B1E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08EB403E" w14:textId="77777777" w:rsidR="00411A76" w:rsidRPr="00284877" w:rsidRDefault="00411A76" w:rsidP="00411A76">
      <w:pPr>
        <w:widowControl/>
        <w:autoSpaceDE w:val="0"/>
        <w:autoSpaceDN w:val="0"/>
        <w:adjustRightInd w:val="0"/>
        <w:rPr>
          <w:rFonts w:asciiTheme="minorEastAsia" w:hAnsiTheme="minorEastAsia" w:cs="Helvetica"/>
        </w:rPr>
      </w:pPr>
    </w:p>
    <w:p w14:paraId="440C430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t>
      </w:r>
    </w:p>
    <w:p w14:paraId="2573EF02" w14:textId="77777777" w:rsidR="00411A76" w:rsidRPr="00284877" w:rsidRDefault="00411A76" w:rsidP="00411A76">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411A76" w:rsidRPr="00284877" w14:paraId="70FFBD9B" w14:textId="77777777" w:rsidTr="006156A0">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BA4F1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lastRenderedPageBreak/>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1D36F3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75D4A8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411A76" w:rsidRPr="00284877" w14:paraId="701BCB53"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E19CA7D"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E79D588" w14:textId="77777777" w:rsidR="00411A76" w:rsidRPr="00284877" w:rsidRDefault="00411A76" w:rsidP="006156A0">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3019E1F" w14:textId="77777777" w:rsidR="00411A76" w:rsidRPr="00284877" w:rsidRDefault="00411A76" w:rsidP="006156A0">
            <w:pPr>
              <w:widowControl/>
              <w:autoSpaceDE w:val="0"/>
              <w:autoSpaceDN w:val="0"/>
              <w:adjustRightInd w:val="0"/>
              <w:rPr>
                <w:rFonts w:asciiTheme="minorEastAsia" w:hAnsiTheme="minorEastAsia" w:cs="Helvetica"/>
                <w:kern w:val="1"/>
              </w:rPr>
            </w:pPr>
          </w:p>
        </w:tc>
      </w:tr>
      <w:tr w:rsidR="00411A76" w:rsidRPr="00284877" w14:paraId="4520AE2F"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55414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5A76CF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w:t>
            </w:r>
            <w:proofErr w:type="spellStart"/>
            <w:r w:rsidRPr="00284877">
              <w:rPr>
                <w:rFonts w:asciiTheme="minorEastAsia" w:hAnsiTheme="minorEastAsia" w:cs="ヒラギノ角ゴ ProN W3"/>
                <w:b/>
                <w:bCs/>
                <w:color w:val="2E3030"/>
                <w:szCs w:val="60"/>
              </w:rPr>
              <w:t>sim</w:t>
            </w:r>
            <w:proofErr w:type="spellEnd"/>
            <w:r w:rsidRPr="00284877">
              <w:rPr>
                <w:rFonts w:asciiTheme="minorEastAsia" w:hAnsiTheme="minorEastAsia" w:cs="ヒラギノ角ゴ ProN W3"/>
                <w:b/>
                <w:bCs/>
                <w:color w:val="2E3030"/>
                <w:szCs w:val="60"/>
              </w:rPr>
              <w:t>.</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30C9799"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w:t>
            </w:r>
            <w:proofErr w:type="spellStart"/>
            <w:r w:rsidRPr="00284877">
              <w:rPr>
                <w:rFonts w:asciiTheme="minorEastAsia" w:hAnsiTheme="minorEastAsia" w:cs="ヒラギノ角ゴ ProN W3"/>
                <w:b/>
                <w:bCs/>
                <w:color w:val="2E3030"/>
                <w:szCs w:val="60"/>
              </w:rPr>
              <w:t>int</w:t>
            </w:r>
            <w:proofErr w:type="spellEnd"/>
            <w:r w:rsidRPr="00284877">
              <w:rPr>
                <w:rFonts w:asciiTheme="minorEastAsia" w:hAnsiTheme="minorEastAsia" w:cs="ヒラギノ角ゴ ProN W3"/>
                <w:b/>
                <w:bCs/>
                <w:color w:val="2E3030"/>
                <w:szCs w:val="60"/>
              </w:rPr>
              <w:t xml:space="preserve"> two layers</w:t>
            </w:r>
            <w:r w:rsidRPr="00284877">
              <w:rPr>
                <w:rFonts w:asciiTheme="minorEastAsia" w:hAnsiTheme="minorEastAsia" w:cs="ヒラギノ角ゴ ProN W3" w:hint="eastAsia"/>
                <w:b/>
                <w:bCs/>
                <w:color w:val="2E3030"/>
                <w:szCs w:val="60"/>
              </w:rPr>
              <w:t> </w:t>
            </w:r>
          </w:p>
        </w:tc>
      </w:tr>
      <w:tr w:rsidR="00411A76" w:rsidRPr="00284877" w14:paraId="657671C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1C726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020C08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385F7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411A76" w:rsidRPr="00284877" w14:paraId="24EE2A0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8AB4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DD07D0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2259E13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D20F89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411A76" w:rsidRPr="00284877" w14:paraId="398C422C"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FD0032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A168FA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5E916C8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E659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411A76" w:rsidRPr="00284877" w14:paraId="4514FB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4D3768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F775CD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13122E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411A76" w:rsidRPr="00284877" w14:paraId="2FCFBA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10988B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5CF1AF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54A55F1"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411A76" w:rsidRPr="00284877" w14:paraId="26C70E38" w14:textId="77777777" w:rsidTr="006156A0">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4F3AF93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4777AB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6AA8543"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3D793AA2" w14:textId="77777777" w:rsidR="00411A76" w:rsidRPr="00284877" w:rsidRDefault="00411A76" w:rsidP="00411A76">
      <w:pPr>
        <w:widowControl/>
        <w:autoSpaceDE w:val="0"/>
        <w:autoSpaceDN w:val="0"/>
        <w:adjustRightInd w:val="0"/>
        <w:rPr>
          <w:rFonts w:asciiTheme="minorEastAsia" w:hAnsiTheme="minorEastAsia" w:cs="Helvetica"/>
          <w:kern w:val="1"/>
        </w:rPr>
      </w:pPr>
    </w:p>
    <w:p w14:paraId="6ECB2CD8" w14:textId="77777777" w:rsidR="00411A76" w:rsidRPr="00284877" w:rsidRDefault="00411A76" w:rsidP="00411A76">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411A76" w:rsidRPr="00284877" w14:paraId="30D8D975" w14:textId="77777777" w:rsidTr="006156A0">
        <w:trPr>
          <w:trHeight w:val="204"/>
        </w:trPr>
        <w:tc>
          <w:tcPr>
            <w:tcW w:w="0" w:type="auto"/>
            <w:shd w:val="clear" w:color="auto" w:fill="E6E6E6"/>
            <w:tcMar>
              <w:top w:w="40" w:type="nil"/>
              <w:left w:w="20" w:type="nil"/>
              <w:bottom w:w="20" w:type="nil"/>
              <w:right w:w="40" w:type="nil"/>
            </w:tcMar>
          </w:tcPr>
          <w:p w14:paraId="03844C10" w14:textId="77777777" w:rsidR="00411A76" w:rsidRPr="00284877" w:rsidRDefault="00411A76" w:rsidP="006156A0">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0566C361" w14:textId="77777777" w:rsidR="00411A76" w:rsidRPr="00284877" w:rsidRDefault="00411A76" w:rsidP="006156A0">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5262113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73C496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ED97C29"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87D3F7B"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7F944FF"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13A607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A1B29DC"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4F2193E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63484A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37D1ABD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01B9772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431BC65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1B93D40B"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411A76" w:rsidRPr="00284877" w14:paraId="68C547A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793B77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roofErr w:type="spellEnd"/>
          </w:p>
        </w:tc>
        <w:tc>
          <w:tcPr>
            <w:tcW w:w="0" w:type="auto"/>
            <w:tcMar>
              <w:top w:w="40" w:type="nil"/>
              <w:left w:w="40" w:type="nil"/>
              <w:bottom w:w="40" w:type="nil"/>
              <w:right w:w="40" w:type="nil"/>
            </w:tcMar>
          </w:tcPr>
          <w:p w14:paraId="48F1D18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FFF1F1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57F43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E41CE5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D965F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0CCE7E0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411A76" w:rsidRPr="00284877" w14:paraId="4890B0A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35BAB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roofErr w:type="spellEnd"/>
          </w:p>
        </w:tc>
        <w:tc>
          <w:tcPr>
            <w:tcW w:w="0" w:type="auto"/>
            <w:tcMar>
              <w:top w:w="40" w:type="nil"/>
              <w:left w:w="40" w:type="nil"/>
              <w:bottom w:w="40" w:type="nil"/>
              <w:right w:w="40" w:type="nil"/>
            </w:tcMar>
          </w:tcPr>
          <w:p w14:paraId="1EBF52C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2CD7191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E9A8A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8F7AB5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75FE6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49AE8E2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411A76" w:rsidRPr="00284877" w14:paraId="2BF25D7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1D6FD31"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roofErr w:type="spellEnd"/>
          </w:p>
        </w:tc>
        <w:tc>
          <w:tcPr>
            <w:tcW w:w="0" w:type="auto"/>
            <w:tcMar>
              <w:top w:w="40" w:type="nil"/>
              <w:left w:w="40" w:type="nil"/>
              <w:bottom w:w="40" w:type="nil"/>
              <w:right w:w="40" w:type="nil"/>
            </w:tcMar>
          </w:tcPr>
          <w:p w14:paraId="5FBC35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6D284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0ADFBB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D9E548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E1C951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991082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270C030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BF878E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roofErr w:type="spellEnd"/>
          </w:p>
        </w:tc>
        <w:tc>
          <w:tcPr>
            <w:tcW w:w="0" w:type="auto"/>
            <w:tcMar>
              <w:top w:w="40" w:type="nil"/>
              <w:left w:w="40" w:type="nil"/>
              <w:bottom w:w="40" w:type="nil"/>
              <w:right w:w="40" w:type="nil"/>
            </w:tcMar>
          </w:tcPr>
          <w:p w14:paraId="5642BA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04A9C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2F316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2A6D47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53135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3BE3A3B4" w14:textId="77777777" w:rsidR="00411A76" w:rsidRPr="00284877" w:rsidRDefault="00411A76" w:rsidP="006156A0">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411A76" w:rsidRPr="00284877" w14:paraId="39381F3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12DD578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roofErr w:type="spellEnd"/>
          </w:p>
        </w:tc>
        <w:tc>
          <w:tcPr>
            <w:tcW w:w="0" w:type="auto"/>
            <w:tcMar>
              <w:top w:w="40" w:type="nil"/>
              <w:left w:w="40" w:type="nil"/>
              <w:bottom w:w="40" w:type="nil"/>
              <w:right w:w="40" w:type="nil"/>
            </w:tcMar>
          </w:tcPr>
          <w:p w14:paraId="50736EB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76A734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9D5A27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3C5AAA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131C90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1DFACA8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68DBF93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91265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roofErr w:type="spellEnd"/>
          </w:p>
        </w:tc>
        <w:tc>
          <w:tcPr>
            <w:tcW w:w="0" w:type="auto"/>
            <w:tcMar>
              <w:top w:w="40" w:type="nil"/>
              <w:left w:w="40" w:type="nil"/>
              <w:bottom w:w="40" w:type="nil"/>
              <w:right w:w="40" w:type="nil"/>
            </w:tcMar>
          </w:tcPr>
          <w:p w14:paraId="11BCCA3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12A790C8"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4169FD7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A2E33B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820F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D9D5BE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411A76" w:rsidRPr="00284877" w14:paraId="5BBBCF83"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59F5CC8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roofErr w:type="spellEnd"/>
          </w:p>
        </w:tc>
        <w:tc>
          <w:tcPr>
            <w:tcW w:w="0" w:type="auto"/>
            <w:tcMar>
              <w:top w:w="40" w:type="nil"/>
              <w:left w:w="40" w:type="nil"/>
              <w:bottom w:w="40" w:type="nil"/>
              <w:right w:w="40" w:type="nil"/>
            </w:tcMar>
          </w:tcPr>
          <w:p w14:paraId="45B49E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D232337"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80ADC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23C987A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0565BD3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2B183BD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411A76" w:rsidRPr="00284877" w14:paraId="31A967CC"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F14C7D4" w14:textId="77777777" w:rsidR="00411A76" w:rsidRPr="00284877" w:rsidRDefault="00411A76" w:rsidP="006156A0">
            <w:pPr>
              <w:widowControl/>
              <w:autoSpaceDE w:val="0"/>
              <w:autoSpaceDN w:val="0"/>
              <w:adjustRightInd w:val="0"/>
              <w:rPr>
                <w:rFonts w:asciiTheme="minorEastAsia" w:hAnsiTheme="minorEastAsia" w:cs="Helvetica"/>
                <w:kern w:val="1"/>
                <w:sz w:val="16"/>
              </w:rPr>
            </w:pPr>
            <w:proofErr w:type="spellStart"/>
            <w:r w:rsidRPr="00284877">
              <w:rPr>
                <w:rFonts w:asciiTheme="minorEastAsia" w:hAnsiTheme="minorEastAsia" w:cs="Helvetica"/>
                <w:sz w:val="16"/>
              </w:rPr>
              <w:t>Posdoc</w:t>
            </w:r>
            <w:proofErr w:type="spellEnd"/>
            <w:r w:rsidRPr="00284877">
              <w:rPr>
                <w:rFonts w:asciiTheme="minorEastAsia" w:hAnsiTheme="minorEastAsia" w:cs="Helvetica"/>
                <w:sz w:val="16"/>
              </w:rPr>
              <w:t xml:space="preserve">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6B42F7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328F02E"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492C87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E222A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FC8E9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9A45D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1CD62C6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AFFC377"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50FA9B9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92F2D1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1E1D1A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2F33D42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725E744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2CA04DD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411A76" w:rsidRPr="00284877" w14:paraId="60FA1C57" w14:textId="77777777" w:rsidTr="006156A0">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5F7277AF"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45664F9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0109081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5288FE5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6C9296E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4EB47A9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7CD05FD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411A76" w:rsidRPr="00284877" w14:paraId="3F62B49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61E100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7A5A590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71726A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4E32DA4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0FEC3773"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417FAF6"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703947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79806088"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8B753F5"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3C1CB9F1"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35162785"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2DF6F26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75BE587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255DC60"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2F4196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78DAD34"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D043DDD"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36C615E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68426DB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5777236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1095E2D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612B0879"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4AF0EBAA"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27C474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13A7291" w14:textId="77777777" w:rsidR="00411A76" w:rsidRPr="00284877" w:rsidRDefault="00411A76" w:rsidP="006156A0">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2A49F3E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21DB1F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8421A0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AEDD77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316F9E0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220DB24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4FF478C6"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4C806B9"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38B6D86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5999A9AF"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70F817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28E71C8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53E66F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06002E1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13D4F90" w14:textId="77777777" w:rsidTr="006156A0">
        <w:trPr>
          <w:trHeight w:val="280"/>
        </w:trPr>
        <w:tc>
          <w:tcPr>
            <w:tcW w:w="0" w:type="auto"/>
            <w:tcMar>
              <w:top w:w="40" w:type="nil"/>
              <w:left w:w="40" w:type="nil"/>
              <w:bottom w:w="40" w:type="nil"/>
              <w:right w:w="40" w:type="nil"/>
            </w:tcMar>
          </w:tcPr>
          <w:p w14:paraId="70CA3704"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18AD94A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562CC2C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0E392CA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272CCC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926940E"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680ACBE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bl>
    <w:p w14:paraId="2821F7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3A1AAF0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2CB89C0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4145C46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このために新型半導体光センサーを開発し、近い一様性を有するシンチレータストリップの安価な製造を行えるようになった。</w:t>
      </w:r>
    </w:p>
    <w:p w14:paraId="2C8C8EC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（２）シンチレータストリップ型電磁カロリメータを製作し電子ビームで性能検証を行った。</w:t>
      </w:r>
      <w:proofErr w:type="spellStart"/>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roofErr w:type="spellEnd"/>
      <w:r w:rsidRPr="00F86FA3">
        <w:rPr>
          <w:rFonts w:asciiTheme="minorEastAsia" w:hAnsiTheme="minorEastAsia" w:cs="ヒラギノ角ゴ ProN W3" w:hint="eastAsia"/>
        </w:rPr>
        <w:t>。</w:t>
      </w:r>
    </w:p>
    <w:p w14:paraId="274EC06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（３）積層化読み出し回路の製作を行い現在テスト行っている</w:t>
      </w:r>
    </w:p>
    <w:p w14:paraId="13376A1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（４）ストリップ型読み出しで直交ストリップで実効位置分解能の向上を行うソフトウエアの開発を行い、ジェットのエネルギー分解のでよい性能を示した。</w:t>
      </w:r>
    </w:p>
    <w:p w14:paraId="4FEE8D56"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0DB0FBEE"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59BD8B3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579287D5"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2B71E1D4"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（３）ストリップ型かロリメータ用ソフトウエアの改善</w:t>
      </w:r>
    </w:p>
    <w:p w14:paraId="4AF147A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555952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5F47AC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BAB882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（２）ストリップ型読み出しで直交ストリップで実効位置分解能の向上を行うソフトウエアの開発を行っている。</w:t>
      </w:r>
    </w:p>
    <w:p w14:paraId="5E9243DC"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C42420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04EB46E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510CEA2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777EF3B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（３）読み出し電子回路系の構成</w:t>
      </w:r>
    </w:p>
    <w:p w14:paraId="5C598E3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（４）小型ハドロンカロリメータの構成と性能検証</w:t>
      </w:r>
    </w:p>
    <w:p w14:paraId="72B2F90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57076757"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21455A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712630A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612603E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0A6FE75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020BDB1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（５）システムの製作の途中での検査方式の最適化</w:t>
      </w:r>
    </w:p>
    <w:p w14:paraId="1BDFCD75" w14:textId="77777777" w:rsidR="00411A76" w:rsidRPr="00F86FA3" w:rsidRDefault="00411A76" w:rsidP="00411A76">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3C99D0B5" w14:textId="6ECB4BEB"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1ABE9AAA" w14:textId="77777777" w:rsidR="00726365" w:rsidRDefault="00726365" w:rsidP="00726365">
      <w:pPr>
        <w:pStyle w:val="ab"/>
        <w:numPr>
          <w:ilvl w:val="0"/>
          <w:numId w:val="10"/>
        </w:numPr>
        <w:ind w:leftChars="0"/>
      </w:pPr>
      <w:r>
        <w:rPr>
          <w:rFonts w:hint="eastAsia"/>
        </w:rPr>
        <w:t>ペアモニターの役割</w:t>
      </w:r>
    </w:p>
    <w:p w14:paraId="1D401EDD" w14:textId="77777777" w:rsidR="00726365" w:rsidRDefault="00726365" w:rsidP="00726365">
      <w:pPr>
        <w:pStyle w:val="ab"/>
        <w:ind w:leftChars="0" w:left="420"/>
      </w:pPr>
    </w:p>
    <w:p w14:paraId="3FECC180" w14:textId="77777777" w:rsidR="00726365" w:rsidRDefault="00726365" w:rsidP="00726365">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78C834B2" w14:textId="77777777" w:rsidR="00726365" w:rsidRDefault="00726365" w:rsidP="00726365">
      <w:pPr>
        <w:pStyle w:val="ab"/>
        <w:ind w:leftChars="0" w:left="420"/>
        <w:jc w:val="center"/>
      </w:pPr>
      <w:r>
        <w:rPr>
          <w:rFonts w:hint="eastAsia"/>
          <w:noProof/>
        </w:rPr>
        <w:drawing>
          <wp:inline distT="0" distB="0" distL="0" distR="0" wp14:anchorId="08F09BCF" wp14:editId="11961C82">
            <wp:extent cx="3019425" cy="1389219"/>
            <wp:effectExtent l="0" t="0" r="0" b="190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339A91C4" w14:textId="77777777" w:rsidR="00726365" w:rsidRDefault="00726365" w:rsidP="00726365">
      <w:pPr>
        <w:pStyle w:val="ab"/>
        <w:ind w:leftChars="0" w:left="420"/>
        <w:jc w:val="center"/>
      </w:pPr>
      <w:r>
        <w:rPr>
          <w:rFonts w:hint="eastAsia"/>
        </w:rPr>
        <w:t>図１．ビームによるペアバックグラウンドの散乱</w:t>
      </w:r>
    </w:p>
    <w:p w14:paraId="4BD6E4D8" w14:textId="77777777" w:rsidR="00726365" w:rsidRPr="009C4FC2" w:rsidRDefault="00726365" w:rsidP="00726365">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0E1607BE" w14:textId="77777777" w:rsidR="00726365" w:rsidRDefault="00726365" w:rsidP="00726365">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w:t>
      </w:r>
      <w:proofErr w:type="spellStart"/>
      <w:r>
        <w:rPr>
          <w:rFonts w:hint="eastAsia"/>
        </w:rPr>
        <w:t>BeamCal</w:t>
      </w:r>
      <w:proofErr w:type="spellEnd"/>
      <w:r>
        <w:rPr>
          <w:rFonts w:hint="eastAsia"/>
        </w:rPr>
        <w:t xml:space="preserve">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7E33AC42" w14:textId="77777777" w:rsidR="00726365" w:rsidRDefault="00726365" w:rsidP="00726365">
      <w:pPr>
        <w:pStyle w:val="ab"/>
        <w:ind w:leftChars="0" w:left="420"/>
        <w:jc w:val="left"/>
      </w:pPr>
    </w:p>
    <w:p w14:paraId="1F644E93" w14:textId="77777777" w:rsidR="00726365" w:rsidRPr="00073FBC" w:rsidRDefault="00726365" w:rsidP="00726365">
      <w:pPr>
        <w:pStyle w:val="ab"/>
        <w:numPr>
          <w:ilvl w:val="0"/>
          <w:numId w:val="10"/>
        </w:numPr>
        <w:ind w:leftChars="0"/>
      </w:pPr>
      <w:r>
        <w:rPr>
          <w:rFonts w:hint="eastAsia"/>
        </w:rPr>
        <w:t>ペアモニターの構成</w:t>
      </w:r>
    </w:p>
    <w:p w14:paraId="662714C6" w14:textId="77777777" w:rsidR="00726365" w:rsidRDefault="00726365" w:rsidP="00726365">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0454D2B0" w14:textId="77777777" w:rsidR="00726365" w:rsidRDefault="00726365" w:rsidP="00726365">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45236CD9" w14:textId="77777777" w:rsidR="00726365" w:rsidRDefault="00726365" w:rsidP="00726365">
      <w:pPr>
        <w:pStyle w:val="ab"/>
        <w:ind w:leftChars="0" w:left="420"/>
        <w:jc w:val="center"/>
      </w:pPr>
      <w:r w:rsidRPr="005A1E34">
        <w:rPr>
          <w:noProof/>
        </w:rPr>
        <w:lastRenderedPageBreak/>
        <w:drawing>
          <wp:inline distT="0" distB="0" distL="0" distR="0" wp14:anchorId="46D07111" wp14:editId="458E8675">
            <wp:extent cx="3338602" cy="1921584"/>
            <wp:effectExtent l="0" t="0" r="0" b="2540"/>
            <wp:docPr id="16" name="図 16"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7B13A289" w14:textId="77777777" w:rsidR="00726365" w:rsidRDefault="00726365" w:rsidP="00726365">
      <w:pPr>
        <w:pStyle w:val="ab"/>
        <w:ind w:leftChars="0" w:left="420"/>
        <w:jc w:val="center"/>
      </w:pPr>
      <w:r>
        <w:rPr>
          <w:rFonts w:hint="eastAsia"/>
        </w:rPr>
        <w:t>図</w:t>
      </w:r>
      <w:r>
        <w:rPr>
          <w:rFonts w:hint="eastAsia"/>
        </w:rPr>
        <w:t>2. SOI</w:t>
      </w:r>
      <w:r>
        <w:rPr>
          <w:rFonts w:hint="eastAsia"/>
        </w:rPr>
        <w:t>検出器の構造</w:t>
      </w:r>
    </w:p>
    <w:p w14:paraId="3B4F5C94" w14:textId="77777777" w:rsidR="00726365" w:rsidRDefault="00726365" w:rsidP="00726365">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E9F6883" w14:textId="77777777" w:rsidR="00726365" w:rsidRPr="00F516FE" w:rsidRDefault="00726365" w:rsidP="00726365">
      <w:pPr>
        <w:pStyle w:val="ab"/>
        <w:ind w:leftChars="0" w:left="420"/>
      </w:pPr>
    </w:p>
    <w:p w14:paraId="7479661E" w14:textId="77777777" w:rsidR="00726365" w:rsidRDefault="00726365" w:rsidP="00726365">
      <w:pPr>
        <w:pStyle w:val="ab"/>
        <w:ind w:leftChars="0" w:left="420"/>
        <w:jc w:val="center"/>
      </w:pPr>
    </w:p>
    <w:p w14:paraId="704F88E7" w14:textId="77777777" w:rsidR="00726365" w:rsidRDefault="00726365" w:rsidP="00726365">
      <w:pPr>
        <w:pStyle w:val="ab"/>
        <w:ind w:leftChars="0" w:left="420"/>
        <w:jc w:val="center"/>
      </w:pPr>
      <w:r>
        <w:rPr>
          <w:rFonts w:hint="eastAsia"/>
          <w:noProof/>
        </w:rPr>
        <w:drawing>
          <wp:inline distT="0" distB="0" distL="0" distR="0" wp14:anchorId="07C9209B" wp14:editId="49F49594">
            <wp:extent cx="3249734" cy="2324100"/>
            <wp:effectExtent l="0" t="0" r="825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3643F76F" w14:textId="77777777" w:rsidR="00726365" w:rsidRDefault="00726365" w:rsidP="00726365">
      <w:pPr>
        <w:pStyle w:val="ab"/>
        <w:ind w:leftChars="0" w:left="420"/>
        <w:jc w:val="center"/>
      </w:pPr>
      <w:r>
        <w:rPr>
          <w:rFonts w:hint="eastAsia"/>
        </w:rPr>
        <w:t>図</w:t>
      </w:r>
      <w:r>
        <w:rPr>
          <w:rFonts w:hint="eastAsia"/>
        </w:rPr>
        <w:t xml:space="preserve">3. </w:t>
      </w:r>
      <w:r>
        <w:rPr>
          <w:rFonts w:hint="eastAsia"/>
        </w:rPr>
        <w:t>ペアモニターの構造</w:t>
      </w:r>
    </w:p>
    <w:p w14:paraId="68783E5B" w14:textId="77777777" w:rsidR="00726365" w:rsidRDefault="00726365" w:rsidP="00726365">
      <w:pPr>
        <w:pStyle w:val="ab"/>
        <w:ind w:leftChars="0" w:left="420"/>
        <w:jc w:val="center"/>
      </w:pPr>
    </w:p>
    <w:p w14:paraId="67FD0B83" w14:textId="77777777" w:rsidR="00726365" w:rsidRDefault="00726365" w:rsidP="00726365">
      <w:pPr>
        <w:pStyle w:val="ab"/>
        <w:ind w:leftChars="0" w:left="420"/>
        <w:jc w:val="center"/>
      </w:pPr>
    </w:p>
    <w:p w14:paraId="71AF945A" w14:textId="77777777" w:rsidR="00726365" w:rsidRDefault="00726365" w:rsidP="00726365">
      <w:pPr>
        <w:pStyle w:val="ab"/>
        <w:ind w:leftChars="0" w:left="420"/>
        <w:jc w:val="center"/>
      </w:pPr>
    </w:p>
    <w:p w14:paraId="77DB32E2" w14:textId="77777777" w:rsidR="00726365" w:rsidRDefault="00726365" w:rsidP="00726365">
      <w:pPr>
        <w:pStyle w:val="ab"/>
        <w:numPr>
          <w:ilvl w:val="0"/>
          <w:numId w:val="10"/>
        </w:numPr>
        <w:ind w:leftChars="0"/>
      </w:pPr>
      <w:r>
        <w:rPr>
          <w:rFonts w:hint="eastAsia"/>
        </w:rPr>
        <w:t>これまでの成果</w:t>
      </w:r>
    </w:p>
    <w:p w14:paraId="2F3C0169" w14:textId="77777777" w:rsidR="00726365" w:rsidRDefault="00726365" w:rsidP="00726365">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2C0EF5FB" w14:textId="77777777" w:rsidR="00726365" w:rsidRPr="00B82D93" w:rsidRDefault="00726365" w:rsidP="00726365">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proofErr w:type="spellStart"/>
      <w:r>
        <w:rPr>
          <w:rFonts w:hint="eastAsia"/>
        </w:rPr>
        <w:t>Mrad</w:t>
      </w:r>
      <w:proofErr w:type="spellEnd"/>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54FF7A0B" w14:textId="77777777" w:rsidR="00726365" w:rsidRDefault="00726365" w:rsidP="00726365">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67F9EC5C" w14:textId="77777777" w:rsidR="00726365" w:rsidRDefault="00726365" w:rsidP="00726365">
      <w:pPr>
        <w:pStyle w:val="ab"/>
        <w:ind w:leftChars="0" w:left="420"/>
        <w:jc w:val="center"/>
      </w:pPr>
      <w:r>
        <w:rPr>
          <w:rFonts w:hint="eastAsia"/>
          <w:noProof/>
        </w:rPr>
        <w:drawing>
          <wp:inline distT="0" distB="0" distL="0" distR="0" wp14:anchorId="471B1C3E" wp14:editId="76174951">
            <wp:extent cx="2303603" cy="2200275"/>
            <wp:effectExtent l="0" t="0" r="190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79ED62A1" w14:textId="77777777" w:rsidR="00726365" w:rsidRDefault="00726365" w:rsidP="00726365">
      <w:pPr>
        <w:pStyle w:val="ab"/>
        <w:ind w:leftChars="0" w:left="420"/>
        <w:jc w:val="center"/>
      </w:pPr>
      <w:r>
        <w:rPr>
          <w:rFonts w:hint="eastAsia"/>
        </w:rPr>
        <w:t>図</w:t>
      </w:r>
      <w:r>
        <w:rPr>
          <w:rFonts w:hint="eastAsia"/>
        </w:rPr>
        <w:t>4. SOI</w:t>
      </w:r>
      <w:r>
        <w:rPr>
          <w:rFonts w:hint="eastAsia"/>
        </w:rPr>
        <w:t>ペアモニター読み出し回路</w:t>
      </w:r>
    </w:p>
    <w:p w14:paraId="22EDB932" w14:textId="77777777" w:rsidR="00726365" w:rsidRDefault="00726365" w:rsidP="00726365">
      <w:pPr>
        <w:pStyle w:val="ab"/>
        <w:ind w:leftChars="0" w:left="420"/>
        <w:jc w:val="center"/>
      </w:pPr>
    </w:p>
    <w:p w14:paraId="14E66CA3" w14:textId="77777777" w:rsidR="00726365" w:rsidRDefault="00726365" w:rsidP="00726365">
      <w:pPr>
        <w:pStyle w:val="ab"/>
        <w:ind w:leftChars="0" w:left="420"/>
      </w:pPr>
      <w:r>
        <w:rPr>
          <w:rFonts w:hint="eastAsia"/>
        </w:rPr>
        <w:t xml:space="preserve">　また、この要求性能を持つペアモニターと</w:t>
      </w:r>
      <w:proofErr w:type="spellStart"/>
      <w:r>
        <w:rPr>
          <w:rFonts w:hint="eastAsia"/>
        </w:rPr>
        <w:t>BeamCal</w:t>
      </w:r>
      <w:proofErr w:type="spellEnd"/>
      <w:r>
        <w:rPr>
          <w:rFonts w:hint="eastAsia"/>
        </w:rPr>
        <w:t xml:space="preserve">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proofErr w:type="spellStart"/>
      <w:r>
        <w:rPr>
          <w:rFonts w:hint="eastAsia"/>
        </w:rPr>
        <w:t>BeamCal</w:t>
      </w:r>
      <w:proofErr w:type="spellEnd"/>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66E268E7" w14:textId="77777777" w:rsidR="00726365" w:rsidRDefault="00726365" w:rsidP="00726365">
      <w:pPr>
        <w:pStyle w:val="ab"/>
        <w:ind w:leftChars="0" w:left="420"/>
      </w:pPr>
      <w:r>
        <w:rPr>
          <w:rFonts w:hint="eastAsia"/>
        </w:rPr>
        <w:t>精度で測定できることを明らかにした。</w:t>
      </w:r>
    </w:p>
    <w:p w14:paraId="16DF4EE5" w14:textId="77777777" w:rsidR="00726365" w:rsidRDefault="00726365" w:rsidP="00726365">
      <w:pPr>
        <w:pStyle w:val="ab"/>
        <w:ind w:leftChars="0" w:left="420"/>
      </w:pPr>
      <w:r>
        <w:t xml:space="preserve">　</w:t>
      </w:r>
      <w:r>
        <w:rPr>
          <w:rFonts w:hint="eastAsia"/>
        </w:rPr>
        <w:t>ペアモニターの開発はマンパワー問題と経費の問題により</w:t>
      </w:r>
      <w:r>
        <w:rPr>
          <w:rFonts w:hint="eastAsia"/>
        </w:rPr>
        <w:t>2009</w:t>
      </w:r>
      <w:r>
        <w:rPr>
          <w:rFonts w:hint="eastAsia"/>
        </w:rPr>
        <w:t>年で止まっており、そこからの進展は無い。</w:t>
      </w:r>
    </w:p>
    <w:p w14:paraId="0FE26D07" w14:textId="77777777" w:rsidR="00726365" w:rsidRDefault="00726365" w:rsidP="00726365">
      <w:pPr>
        <w:pStyle w:val="ab"/>
        <w:ind w:leftChars="0" w:left="420"/>
      </w:pPr>
      <w:r>
        <w:rPr>
          <w:rFonts w:hint="eastAsia"/>
        </w:rPr>
        <w:t xml:space="preserve">　</w:t>
      </w:r>
    </w:p>
    <w:p w14:paraId="7C7D641B" w14:textId="77777777" w:rsidR="00726365" w:rsidRDefault="00726365" w:rsidP="00726365">
      <w:pPr>
        <w:pStyle w:val="ab"/>
        <w:numPr>
          <w:ilvl w:val="0"/>
          <w:numId w:val="10"/>
        </w:numPr>
        <w:ind w:leftChars="0"/>
      </w:pPr>
      <w:r>
        <w:rPr>
          <w:rFonts w:hint="eastAsia"/>
        </w:rPr>
        <w:t>今後の計画</w:t>
      </w:r>
    </w:p>
    <w:p w14:paraId="71765358" w14:textId="77777777" w:rsidR="00726365" w:rsidRDefault="00726365" w:rsidP="00726365">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63685AC4" w14:textId="77777777" w:rsidR="00726365" w:rsidRPr="00560C1E" w:rsidRDefault="00726365" w:rsidP="00726365">
      <w:pPr>
        <w:pStyle w:val="ab"/>
        <w:ind w:leftChars="0" w:left="420"/>
      </w:pPr>
    </w:p>
    <w:p w14:paraId="356EFE86" w14:textId="77777777" w:rsidR="00726365" w:rsidRPr="00C16A9F" w:rsidRDefault="00726365" w:rsidP="00726365">
      <w:pPr>
        <w:pStyle w:val="ab"/>
        <w:numPr>
          <w:ilvl w:val="1"/>
          <w:numId w:val="10"/>
        </w:numPr>
        <w:ind w:leftChars="0"/>
      </w:pPr>
      <w:r w:rsidRPr="00C16A9F">
        <w:rPr>
          <w:u w:val="single"/>
        </w:rPr>
        <w:t>ペアモニターの再設計</w:t>
      </w:r>
    </w:p>
    <w:p w14:paraId="7E27350A" w14:textId="77777777" w:rsidR="00726365" w:rsidRDefault="00726365" w:rsidP="00726365">
      <w:pPr>
        <w:pStyle w:val="ab"/>
        <w:ind w:leftChars="0" w:left="420"/>
      </w:pPr>
      <w:r>
        <w:rPr>
          <w:rFonts w:hint="eastAsia"/>
        </w:rPr>
        <w:t xml:space="preserve">　</w:t>
      </w:r>
      <w:r>
        <w:t>ビームパラメーターは</w:t>
      </w:r>
      <w:r>
        <w:t>2009</w:t>
      </w:r>
      <w:r>
        <w:t>年の時点から大きく変わった。特にバンチの数が半分に減り、バンチ当たりの電荷が増えた。その結果ペアバックグラウンドの数や時間構造が変わるため、学術創世の際に行ったフルシミュレーションを再度行う必要がある。シミュレーションから必要なピクセルサイズや読み出し速度を見積もり再設計を行う。</w:t>
      </w:r>
    </w:p>
    <w:p w14:paraId="412AC315" w14:textId="77777777" w:rsidR="00726365" w:rsidRDefault="00726365" w:rsidP="00726365">
      <w:pPr>
        <w:pStyle w:val="ab"/>
        <w:ind w:leftChars="0" w:left="420"/>
      </w:pPr>
      <w:r>
        <w:rPr>
          <w:rFonts w:hint="eastAsia"/>
        </w:rPr>
        <w:t>また、ビーム形状により敏感な測定量の研究も行う。</w:t>
      </w:r>
    </w:p>
    <w:p w14:paraId="208ADF9D" w14:textId="77777777" w:rsidR="00726365" w:rsidRPr="00C16A9F" w:rsidRDefault="00726365" w:rsidP="00726365">
      <w:pPr>
        <w:pStyle w:val="ab"/>
        <w:ind w:leftChars="0"/>
      </w:pPr>
    </w:p>
    <w:p w14:paraId="0AB13B7E" w14:textId="77777777" w:rsidR="00726365" w:rsidRDefault="00726365" w:rsidP="00726365">
      <w:pPr>
        <w:pStyle w:val="ab"/>
        <w:numPr>
          <w:ilvl w:val="1"/>
          <w:numId w:val="10"/>
        </w:numPr>
        <w:ind w:leftChars="0"/>
        <w:rPr>
          <w:u w:val="single"/>
        </w:rPr>
      </w:pPr>
      <w:r>
        <w:rPr>
          <w:rFonts w:hint="eastAsia"/>
          <w:u w:val="single"/>
        </w:rPr>
        <w:t>センサー</w:t>
      </w:r>
    </w:p>
    <w:p w14:paraId="4C43FFC1" w14:textId="77777777" w:rsidR="00726365" w:rsidRDefault="00726365" w:rsidP="00726365">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w:t>
      </w:r>
      <w:r>
        <w:rPr>
          <w:rFonts w:hint="eastAsia"/>
        </w:rPr>
        <w:t>(SP)</w:t>
      </w:r>
      <w:r>
        <w:rPr>
          <w:rFonts w:hint="eastAsia"/>
        </w:rPr>
        <w:t>センサーで行うが、</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w:t>
      </w:r>
      <w:r>
        <w:rPr>
          <w:rFonts w:hint="eastAsia"/>
        </w:rPr>
        <w:t>(L)</w:t>
      </w:r>
      <w:r>
        <w:rPr>
          <w:rFonts w:hint="eastAsia"/>
        </w:rPr>
        <w:t>センサーの開発を行う。</w:t>
      </w:r>
    </w:p>
    <w:p w14:paraId="67B764AE" w14:textId="77777777" w:rsidR="00726365" w:rsidRPr="008D4642" w:rsidRDefault="00726365" w:rsidP="00726365">
      <w:pPr>
        <w:pStyle w:val="ab"/>
        <w:ind w:leftChars="0" w:left="420"/>
      </w:pPr>
    </w:p>
    <w:p w14:paraId="019E51B0" w14:textId="77777777" w:rsidR="00726365" w:rsidRDefault="00726365" w:rsidP="00726365">
      <w:pPr>
        <w:pStyle w:val="ab"/>
        <w:numPr>
          <w:ilvl w:val="1"/>
          <w:numId w:val="10"/>
        </w:numPr>
        <w:ind w:leftChars="0"/>
      </w:pPr>
      <w:r>
        <w:rPr>
          <w:rFonts w:hint="eastAsia"/>
        </w:rPr>
        <w:t>放射線耐性試験</w:t>
      </w:r>
    </w:p>
    <w:p w14:paraId="31B084AF" w14:textId="77777777" w:rsidR="00726365" w:rsidRDefault="00726365" w:rsidP="00726365">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w:t>
      </w:r>
      <w:r>
        <w:rPr>
          <w:rFonts w:hint="eastAsia"/>
        </w:rPr>
        <w:lastRenderedPageBreak/>
        <w:t>取ればよいことがシミュレーションで知られている。現在</w:t>
      </w:r>
      <w:r>
        <w:rPr>
          <w:rFonts w:hint="eastAsia"/>
        </w:rPr>
        <w:t xml:space="preserve">SOI Collaboration </w:t>
      </w:r>
      <w:r>
        <w:rPr>
          <w:rFonts w:hint="eastAsia"/>
        </w:rPr>
        <w:t>で別のチップを用いて</w:t>
      </w:r>
      <w:r>
        <w:rPr>
          <w:rFonts w:hint="eastAsia"/>
        </w:rPr>
        <w:t xml:space="preserve">Double SOI </w:t>
      </w:r>
      <w:r>
        <w:rPr>
          <w:rFonts w:hint="eastAsia"/>
        </w:rPr>
        <w:t>の試験中であるが、ペアモニターでも同様の試験を行う。</w:t>
      </w:r>
    </w:p>
    <w:p w14:paraId="5BDF0CCF" w14:textId="77777777" w:rsidR="00726365" w:rsidRDefault="00726365" w:rsidP="00726365">
      <w:pPr>
        <w:pStyle w:val="ab"/>
        <w:ind w:leftChars="200" w:left="440"/>
      </w:pPr>
    </w:p>
    <w:p w14:paraId="16FB415F" w14:textId="77777777" w:rsidR="00726365" w:rsidRDefault="00726365" w:rsidP="00726365">
      <w:pPr>
        <w:pStyle w:val="ab"/>
        <w:ind w:leftChars="200" w:left="440"/>
      </w:pPr>
    </w:p>
    <w:p w14:paraId="4007A557" w14:textId="77777777" w:rsidR="00726365" w:rsidRDefault="00726365" w:rsidP="00726365">
      <w:pPr>
        <w:pStyle w:val="ab"/>
        <w:numPr>
          <w:ilvl w:val="1"/>
          <w:numId w:val="10"/>
        </w:numPr>
        <w:ind w:leftChars="0"/>
      </w:pPr>
      <w:r>
        <w:t>ILC</w:t>
      </w:r>
      <w:r>
        <w:t>加速器とのインターフェイス</w:t>
      </w:r>
    </w:p>
    <w:p w14:paraId="005ECD8E" w14:textId="77777777" w:rsidR="00726365" w:rsidRDefault="00726365" w:rsidP="00726365">
      <w:pPr>
        <w:pStyle w:val="ab"/>
        <w:ind w:leftChars="200" w:left="440"/>
      </w:pPr>
      <w:r>
        <w:rPr>
          <w:rFonts w:hint="eastAsia"/>
        </w:rPr>
        <w:t xml:space="preserve">　ペアモニターからのヒット情報を読み出しビームプロファイルに変換し、</w:t>
      </w:r>
      <w:r>
        <w:rPr>
          <w:rFonts w:hint="eastAsia"/>
        </w:rPr>
        <w:t>ILC</w:t>
      </w:r>
      <w:r>
        <w:rPr>
          <w:rFonts w:hint="eastAsia"/>
        </w:rPr>
        <w:t>加速器に情報を渡さなくてはいけない。比較的情報量が少ないため高機能な</w:t>
      </w:r>
      <w:r>
        <w:rPr>
          <w:rFonts w:hint="eastAsia"/>
        </w:rPr>
        <w:t>FPGA</w:t>
      </w:r>
      <w:r>
        <w:rPr>
          <w:rFonts w:hint="eastAsia"/>
        </w:rPr>
        <w:t>のみで計算する事も可能であるかもしれないが、</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500076FC" w14:textId="77777777" w:rsidR="00726365" w:rsidRPr="009351C0" w:rsidRDefault="00726365" w:rsidP="00726365">
      <w:pPr>
        <w:pStyle w:val="ab"/>
        <w:ind w:leftChars="200" w:left="440"/>
      </w:pPr>
    </w:p>
    <w:p w14:paraId="3CE17671" w14:textId="77777777" w:rsidR="00726365" w:rsidRDefault="00726365" w:rsidP="00726365">
      <w:pPr>
        <w:pStyle w:val="ab"/>
        <w:numPr>
          <w:ilvl w:val="1"/>
          <w:numId w:val="10"/>
        </w:numPr>
        <w:ind w:leftChars="0"/>
      </w:pPr>
      <w:r>
        <w:rPr>
          <w:rFonts w:hint="eastAsia"/>
        </w:rPr>
        <w:t>支持構造体</w:t>
      </w:r>
    </w:p>
    <w:p w14:paraId="3089AD8F" w14:textId="77777777" w:rsidR="00726365" w:rsidRDefault="00726365" w:rsidP="00726365">
      <w:pPr>
        <w:pStyle w:val="ab"/>
        <w:ind w:leftChars="200" w:left="440"/>
      </w:pPr>
      <w:r>
        <w:rPr>
          <w:rFonts w:hint="eastAsia"/>
        </w:rPr>
        <w:t xml:space="preserve">　ペアモニターの後方にある</w:t>
      </w:r>
      <w:proofErr w:type="spellStart"/>
      <w:r>
        <w:rPr>
          <w:rFonts w:hint="eastAsia"/>
        </w:rPr>
        <w:t>BeamCal</w:t>
      </w:r>
      <w:proofErr w:type="spellEnd"/>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CD41EFE" w14:textId="77777777" w:rsidR="00726365" w:rsidRDefault="00726365" w:rsidP="00726365">
      <w:pPr>
        <w:pStyle w:val="ab"/>
        <w:ind w:leftChars="0" w:left="420"/>
      </w:pPr>
    </w:p>
    <w:p w14:paraId="60B5BA28" w14:textId="77777777" w:rsidR="00726365" w:rsidRPr="00C16A9F" w:rsidRDefault="00726365" w:rsidP="00726365">
      <w:pPr>
        <w:pStyle w:val="ab"/>
        <w:ind w:leftChars="0" w:left="420"/>
      </w:pPr>
    </w:p>
    <w:p w14:paraId="36B3801A" w14:textId="77777777" w:rsidR="00726365" w:rsidRDefault="00726365" w:rsidP="00726365">
      <w:pPr>
        <w:pStyle w:val="ab"/>
        <w:numPr>
          <w:ilvl w:val="0"/>
          <w:numId w:val="10"/>
        </w:numPr>
        <w:ind w:leftChars="0"/>
      </w:pPr>
      <w:r>
        <w:rPr>
          <w:rFonts w:hint="eastAsia"/>
        </w:rPr>
        <w:t>スケジュール、必要経費及び人員</w:t>
      </w:r>
    </w:p>
    <w:p w14:paraId="1F462AAE" w14:textId="77777777" w:rsidR="00726365" w:rsidRDefault="00726365" w:rsidP="00726365">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61E028C1" w14:textId="77777777" w:rsidR="00726365" w:rsidRDefault="00726365" w:rsidP="00726365">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w:t>
      </w:r>
      <w:r>
        <w:rPr>
          <w:rFonts w:hint="eastAsia"/>
        </w:rPr>
        <w:t>2018</w:t>
      </w:r>
      <w:r>
        <w:rPr>
          <w:rFonts w:hint="eastAsia"/>
        </w:rPr>
        <w:t>年度に実機建設可能な技術を、</w:t>
      </w:r>
    </w:p>
    <w:p w14:paraId="6F886241" w14:textId="77777777" w:rsidR="00726365" w:rsidRDefault="00726365" w:rsidP="00726365">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7</w:t>
      </w:r>
      <w:r>
        <w:rPr>
          <w:rFonts w:hint="eastAsia"/>
        </w:rPr>
        <w:t>千</w:t>
      </w:r>
      <w:r>
        <w:rPr>
          <w:rFonts w:hint="eastAsia"/>
        </w:rPr>
        <w:t>5</w:t>
      </w:r>
      <w:r>
        <w:rPr>
          <w:rFonts w:hint="eastAsia"/>
        </w:rPr>
        <w:t>百万円を見込む。</w:t>
      </w:r>
    </w:p>
    <w:p w14:paraId="5E2E5843" w14:textId="77777777" w:rsidR="00726365" w:rsidRDefault="00726365" w:rsidP="00726365">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32FCFDE6" w14:textId="77777777" w:rsidR="00726365" w:rsidRPr="00F412EC" w:rsidRDefault="00726365" w:rsidP="00726365">
      <w:pPr>
        <w:pStyle w:val="ab"/>
        <w:ind w:leftChars="0" w:left="420"/>
      </w:pPr>
    </w:p>
    <w:p w14:paraId="2EA52830" w14:textId="77777777" w:rsidR="00726365" w:rsidRDefault="00726365" w:rsidP="00726365">
      <w:pPr>
        <w:pStyle w:val="ab"/>
        <w:ind w:leftChars="0" w:left="420"/>
      </w:pPr>
    </w:p>
    <w:p w14:paraId="110385CB" w14:textId="77777777" w:rsidR="00726365" w:rsidRDefault="00726365" w:rsidP="00726365">
      <w:pPr>
        <w:pStyle w:val="ab"/>
        <w:ind w:leftChars="0" w:left="420"/>
      </w:pPr>
    </w:p>
    <w:p w14:paraId="4F3073BE" w14:textId="77777777" w:rsidR="00726365" w:rsidRDefault="00726365" w:rsidP="00726365">
      <w:pPr>
        <w:pStyle w:val="ab"/>
        <w:ind w:leftChars="0" w:left="420"/>
      </w:pPr>
    </w:p>
    <w:p w14:paraId="10D5264E" w14:textId="77777777" w:rsidR="00726365" w:rsidRDefault="00726365" w:rsidP="00726365">
      <w:pPr>
        <w:pStyle w:val="ab"/>
        <w:ind w:leftChars="0" w:left="420"/>
      </w:pPr>
    </w:p>
    <w:p w14:paraId="5C2B2F7D" w14:textId="77777777" w:rsidR="00726365" w:rsidRDefault="00726365" w:rsidP="00726365">
      <w:pPr>
        <w:pStyle w:val="ab"/>
        <w:ind w:leftChars="0" w:left="420"/>
      </w:pPr>
    </w:p>
    <w:p w14:paraId="7FC9AE3D" w14:textId="77777777" w:rsidR="00726365" w:rsidRDefault="00726365" w:rsidP="00726365">
      <w:pPr>
        <w:pStyle w:val="ab"/>
        <w:ind w:leftChars="0" w:left="420"/>
      </w:pPr>
    </w:p>
    <w:p w14:paraId="772E6693" w14:textId="77777777" w:rsidR="00726365" w:rsidRDefault="00726365" w:rsidP="00726365">
      <w:pPr>
        <w:pStyle w:val="ab"/>
        <w:ind w:leftChars="0" w:left="420"/>
      </w:pPr>
      <w:r>
        <w:rPr>
          <w:rFonts w:hint="eastAsia"/>
          <w:noProof/>
        </w:rPr>
        <w:drawing>
          <wp:inline distT="0" distB="0" distL="0" distR="0" wp14:anchorId="76649D9C" wp14:editId="0CFF6D2D">
            <wp:extent cx="5400040" cy="1920988"/>
            <wp:effectExtent l="0" t="0" r="0"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40" cy="1920988"/>
                    </a:xfrm>
                    <a:prstGeom prst="rect">
                      <a:avLst/>
                    </a:prstGeom>
                    <a:noFill/>
                    <a:ln>
                      <a:noFill/>
                    </a:ln>
                  </pic:spPr>
                </pic:pic>
              </a:graphicData>
            </a:graphic>
          </wp:inline>
        </w:drawing>
      </w:r>
    </w:p>
    <w:p w14:paraId="4A21FE87" w14:textId="77777777" w:rsidR="00726365" w:rsidRDefault="00726365" w:rsidP="00726365">
      <w:pPr>
        <w:pStyle w:val="ab"/>
        <w:ind w:leftChars="0" w:left="420"/>
        <w:jc w:val="center"/>
      </w:pPr>
      <w:r>
        <w:rPr>
          <w:rFonts w:hint="eastAsia"/>
        </w:rPr>
        <w:t>図</w:t>
      </w:r>
      <w:r>
        <w:rPr>
          <w:rFonts w:hint="eastAsia"/>
        </w:rPr>
        <w:t>5.</w:t>
      </w:r>
      <w:r>
        <w:rPr>
          <w:rFonts w:hint="eastAsia"/>
        </w:rPr>
        <w:t>スケジュール</w:t>
      </w:r>
    </w:p>
    <w:p w14:paraId="152E54E4" w14:textId="77777777" w:rsidR="00726365" w:rsidRPr="00C16A9F"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012C9FDD" w14:textId="77777777" w:rsidTr="00FA0059">
        <w:tc>
          <w:tcPr>
            <w:tcW w:w="2943" w:type="dxa"/>
          </w:tcPr>
          <w:p w14:paraId="2D7B6C1F" w14:textId="77777777" w:rsidR="00726365" w:rsidRPr="000A76DB" w:rsidRDefault="00726365" w:rsidP="00FA0059">
            <w:pPr>
              <w:pStyle w:val="ab"/>
              <w:ind w:leftChars="0" w:left="0"/>
              <w:rPr>
                <w:b/>
              </w:rPr>
            </w:pPr>
            <w:r w:rsidRPr="000A76DB">
              <w:rPr>
                <w:rFonts w:hint="eastAsia"/>
                <w:b/>
              </w:rPr>
              <w:t>必要経費（万円）</w:t>
            </w:r>
          </w:p>
        </w:tc>
        <w:tc>
          <w:tcPr>
            <w:tcW w:w="1134" w:type="dxa"/>
          </w:tcPr>
          <w:p w14:paraId="72EFAB10" w14:textId="77777777" w:rsidR="00726365" w:rsidRDefault="00726365" w:rsidP="00FA0059">
            <w:pPr>
              <w:pStyle w:val="ab"/>
              <w:ind w:leftChars="0" w:left="0"/>
              <w:jc w:val="right"/>
            </w:pPr>
            <w:r>
              <w:rPr>
                <w:rFonts w:hint="eastAsia"/>
              </w:rPr>
              <w:t>2013</w:t>
            </w:r>
            <w:r>
              <w:rPr>
                <w:rFonts w:hint="eastAsia"/>
              </w:rPr>
              <w:t>年度</w:t>
            </w:r>
          </w:p>
        </w:tc>
        <w:tc>
          <w:tcPr>
            <w:tcW w:w="1134" w:type="dxa"/>
          </w:tcPr>
          <w:p w14:paraId="6F8281CA" w14:textId="77777777" w:rsidR="00726365" w:rsidRDefault="00726365" w:rsidP="00FA0059">
            <w:pPr>
              <w:pStyle w:val="ab"/>
              <w:ind w:leftChars="0" w:left="0"/>
              <w:jc w:val="right"/>
            </w:pPr>
            <w:r>
              <w:rPr>
                <w:rFonts w:hint="eastAsia"/>
              </w:rPr>
              <w:t>2014</w:t>
            </w:r>
            <w:r>
              <w:rPr>
                <w:rFonts w:hint="eastAsia"/>
              </w:rPr>
              <w:t>年度</w:t>
            </w:r>
          </w:p>
        </w:tc>
        <w:tc>
          <w:tcPr>
            <w:tcW w:w="1134" w:type="dxa"/>
          </w:tcPr>
          <w:p w14:paraId="7CBA21AF" w14:textId="77777777" w:rsidR="00726365" w:rsidRDefault="00726365" w:rsidP="00FA0059">
            <w:pPr>
              <w:pStyle w:val="ab"/>
              <w:ind w:leftChars="0" w:left="0"/>
              <w:jc w:val="right"/>
            </w:pPr>
            <w:r>
              <w:rPr>
                <w:rFonts w:hint="eastAsia"/>
              </w:rPr>
              <w:t>2015</w:t>
            </w:r>
            <w:r>
              <w:rPr>
                <w:rFonts w:hint="eastAsia"/>
              </w:rPr>
              <w:t>年度</w:t>
            </w:r>
          </w:p>
        </w:tc>
        <w:tc>
          <w:tcPr>
            <w:tcW w:w="1134" w:type="dxa"/>
          </w:tcPr>
          <w:p w14:paraId="0BAB27CB" w14:textId="77777777" w:rsidR="00726365" w:rsidRDefault="00726365" w:rsidP="00FA0059">
            <w:pPr>
              <w:pStyle w:val="ab"/>
              <w:ind w:leftChars="0" w:left="0"/>
              <w:jc w:val="right"/>
            </w:pPr>
            <w:r>
              <w:rPr>
                <w:rFonts w:hint="eastAsia"/>
              </w:rPr>
              <w:t>2016</w:t>
            </w:r>
            <w:r>
              <w:rPr>
                <w:rFonts w:hint="eastAsia"/>
              </w:rPr>
              <w:t>年度</w:t>
            </w:r>
          </w:p>
        </w:tc>
        <w:tc>
          <w:tcPr>
            <w:tcW w:w="1223" w:type="dxa"/>
          </w:tcPr>
          <w:p w14:paraId="40225BE8" w14:textId="77777777" w:rsidR="00726365" w:rsidRDefault="00726365" w:rsidP="00FA0059">
            <w:pPr>
              <w:pStyle w:val="ab"/>
              <w:ind w:leftChars="0" w:left="0"/>
              <w:jc w:val="right"/>
            </w:pPr>
            <w:r>
              <w:rPr>
                <w:rFonts w:hint="eastAsia"/>
              </w:rPr>
              <w:t>2017</w:t>
            </w:r>
            <w:r>
              <w:rPr>
                <w:rFonts w:hint="eastAsia"/>
              </w:rPr>
              <w:t>年度</w:t>
            </w:r>
          </w:p>
        </w:tc>
      </w:tr>
      <w:tr w:rsidR="00726365" w14:paraId="17C7ADCE" w14:textId="77777777" w:rsidTr="00FA0059">
        <w:tc>
          <w:tcPr>
            <w:tcW w:w="2943" w:type="dxa"/>
          </w:tcPr>
          <w:p w14:paraId="27FD86D3" w14:textId="77777777" w:rsidR="00726365" w:rsidRDefault="00726365" w:rsidP="00FA0059">
            <w:pPr>
              <w:pStyle w:val="ab"/>
              <w:ind w:leftChars="0" w:left="0"/>
            </w:pPr>
            <w:r>
              <w:rPr>
                <w:rFonts w:hint="eastAsia"/>
              </w:rPr>
              <w:t xml:space="preserve">　シミュレーション</w:t>
            </w:r>
          </w:p>
        </w:tc>
        <w:tc>
          <w:tcPr>
            <w:tcW w:w="1134" w:type="dxa"/>
          </w:tcPr>
          <w:p w14:paraId="442A2691" w14:textId="77777777" w:rsidR="00726365" w:rsidRDefault="00726365" w:rsidP="00FA0059">
            <w:pPr>
              <w:pStyle w:val="ab"/>
              <w:ind w:leftChars="0" w:left="0"/>
              <w:jc w:val="right"/>
            </w:pPr>
            <w:r>
              <w:rPr>
                <w:rFonts w:hint="eastAsia"/>
              </w:rPr>
              <w:t>50</w:t>
            </w:r>
          </w:p>
        </w:tc>
        <w:tc>
          <w:tcPr>
            <w:tcW w:w="1134" w:type="dxa"/>
          </w:tcPr>
          <w:p w14:paraId="20166CD2" w14:textId="77777777" w:rsidR="00726365" w:rsidRDefault="00726365" w:rsidP="00FA0059">
            <w:pPr>
              <w:pStyle w:val="ab"/>
              <w:ind w:leftChars="0" w:left="0"/>
              <w:jc w:val="right"/>
            </w:pPr>
            <w:r>
              <w:rPr>
                <w:rFonts w:hint="eastAsia"/>
              </w:rPr>
              <w:t>20</w:t>
            </w:r>
          </w:p>
        </w:tc>
        <w:tc>
          <w:tcPr>
            <w:tcW w:w="1134" w:type="dxa"/>
          </w:tcPr>
          <w:p w14:paraId="175971E2" w14:textId="77777777" w:rsidR="00726365" w:rsidRDefault="00726365" w:rsidP="00FA0059">
            <w:pPr>
              <w:pStyle w:val="ab"/>
              <w:ind w:leftChars="0" w:left="0"/>
              <w:jc w:val="right"/>
            </w:pPr>
            <w:r>
              <w:rPr>
                <w:rFonts w:hint="eastAsia"/>
              </w:rPr>
              <w:t>20</w:t>
            </w:r>
          </w:p>
        </w:tc>
        <w:tc>
          <w:tcPr>
            <w:tcW w:w="1134" w:type="dxa"/>
          </w:tcPr>
          <w:p w14:paraId="5D72AA6A" w14:textId="77777777" w:rsidR="00726365" w:rsidRDefault="00726365" w:rsidP="00FA0059">
            <w:pPr>
              <w:pStyle w:val="ab"/>
              <w:ind w:leftChars="0" w:left="0"/>
              <w:jc w:val="right"/>
            </w:pPr>
            <w:r>
              <w:rPr>
                <w:rFonts w:hint="eastAsia"/>
              </w:rPr>
              <w:t>20</w:t>
            </w:r>
          </w:p>
        </w:tc>
        <w:tc>
          <w:tcPr>
            <w:tcW w:w="1223" w:type="dxa"/>
          </w:tcPr>
          <w:p w14:paraId="13009102" w14:textId="77777777" w:rsidR="00726365" w:rsidRDefault="00726365" w:rsidP="00FA0059">
            <w:pPr>
              <w:pStyle w:val="ab"/>
              <w:ind w:leftChars="0" w:left="0"/>
              <w:jc w:val="right"/>
            </w:pPr>
            <w:r>
              <w:rPr>
                <w:rFonts w:hint="eastAsia"/>
              </w:rPr>
              <w:t>0</w:t>
            </w:r>
          </w:p>
        </w:tc>
      </w:tr>
      <w:tr w:rsidR="00726365" w14:paraId="3241D60F" w14:textId="77777777" w:rsidTr="00FA0059">
        <w:tc>
          <w:tcPr>
            <w:tcW w:w="2943" w:type="dxa"/>
          </w:tcPr>
          <w:p w14:paraId="62637487" w14:textId="77777777" w:rsidR="00726365" w:rsidRDefault="00726365" w:rsidP="00FA0059">
            <w:pPr>
              <w:pStyle w:val="ab"/>
              <w:ind w:leftChars="0" w:left="0"/>
            </w:pPr>
            <w:r>
              <w:rPr>
                <w:rFonts w:hint="eastAsia"/>
              </w:rPr>
              <w:lastRenderedPageBreak/>
              <w:t xml:space="preserve">　</w:t>
            </w:r>
            <w:r>
              <w:rPr>
                <w:rFonts w:hint="eastAsia"/>
              </w:rPr>
              <w:t>SP</w:t>
            </w:r>
            <w:r>
              <w:rPr>
                <w:rFonts w:hint="eastAsia"/>
              </w:rPr>
              <w:t>センサー開発</w:t>
            </w:r>
          </w:p>
        </w:tc>
        <w:tc>
          <w:tcPr>
            <w:tcW w:w="1134" w:type="dxa"/>
          </w:tcPr>
          <w:p w14:paraId="1C7A3DD4" w14:textId="77777777" w:rsidR="00726365" w:rsidRDefault="00726365" w:rsidP="00FA0059">
            <w:pPr>
              <w:pStyle w:val="ab"/>
              <w:ind w:leftChars="0" w:left="0"/>
              <w:jc w:val="right"/>
            </w:pPr>
            <w:r>
              <w:rPr>
                <w:rFonts w:hint="eastAsia"/>
              </w:rPr>
              <w:t>1000</w:t>
            </w:r>
          </w:p>
        </w:tc>
        <w:tc>
          <w:tcPr>
            <w:tcW w:w="1134" w:type="dxa"/>
          </w:tcPr>
          <w:p w14:paraId="18A2BF3E" w14:textId="77777777" w:rsidR="00726365" w:rsidRDefault="00726365" w:rsidP="00FA0059">
            <w:pPr>
              <w:pStyle w:val="ab"/>
              <w:ind w:leftChars="0" w:left="0"/>
              <w:jc w:val="right"/>
            </w:pPr>
            <w:r>
              <w:rPr>
                <w:rFonts w:hint="eastAsia"/>
              </w:rPr>
              <w:t>1000</w:t>
            </w:r>
          </w:p>
        </w:tc>
        <w:tc>
          <w:tcPr>
            <w:tcW w:w="1134" w:type="dxa"/>
          </w:tcPr>
          <w:p w14:paraId="368F5D1B" w14:textId="77777777" w:rsidR="00726365" w:rsidRDefault="00726365" w:rsidP="00FA0059">
            <w:pPr>
              <w:pStyle w:val="ab"/>
              <w:ind w:leftChars="0" w:left="0"/>
              <w:jc w:val="right"/>
            </w:pPr>
            <w:r>
              <w:rPr>
                <w:rFonts w:hint="eastAsia"/>
              </w:rPr>
              <w:t>1000</w:t>
            </w:r>
          </w:p>
        </w:tc>
        <w:tc>
          <w:tcPr>
            <w:tcW w:w="1134" w:type="dxa"/>
          </w:tcPr>
          <w:p w14:paraId="34F39566" w14:textId="77777777" w:rsidR="00726365" w:rsidRDefault="00726365" w:rsidP="00FA0059">
            <w:pPr>
              <w:pStyle w:val="ab"/>
              <w:ind w:leftChars="0" w:left="0"/>
              <w:jc w:val="right"/>
            </w:pPr>
            <w:r>
              <w:rPr>
                <w:rFonts w:hint="eastAsia"/>
              </w:rPr>
              <w:t>0</w:t>
            </w:r>
          </w:p>
        </w:tc>
        <w:tc>
          <w:tcPr>
            <w:tcW w:w="1223" w:type="dxa"/>
          </w:tcPr>
          <w:p w14:paraId="7FB7338E" w14:textId="77777777" w:rsidR="00726365" w:rsidRDefault="00726365" w:rsidP="00FA0059">
            <w:pPr>
              <w:pStyle w:val="ab"/>
              <w:ind w:leftChars="0" w:left="0"/>
              <w:jc w:val="right"/>
            </w:pPr>
          </w:p>
        </w:tc>
      </w:tr>
      <w:tr w:rsidR="00726365" w14:paraId="7816FFAA" w14:textId="77777777" w:rsidTr="00FA0059">
        <w:tc>
          <w:tcPr>
            <w:tcW w:w="2943" w:type="dxa"/>
          </w:tcPr>
          <w:p w14:paraId="22BDC083" w14:textId="77777777" w:rsidR="00726365" w:rsidRDefault="00726365" w:rsidP="00FA0059">
            <w:pPr>
              <w:pStyle w:val="ab"/>
              <w:ind w:leftChars="0" w:left="0"/>
            </w:pPr>
            <w:r>
              <w:rPr>
                <w:rFonts w:hint="eastAsia"/>
              </w:rPr>
              <w:t xml:space="preserve">　</w:t>
            </w:r>
            <w:r>
              <w:rPr>
                <w:rFonts w:hint="eastAsia"/>
              </w:rPr>
              <w:t>L</w:t>
            </w:r>
            <w:r>
              <w:rPr>
                <w:rFonts w:hint="eastAsia"/>
              </w:rPr>
              <w:t>センサー開発</w:t>
            </w:r>
          </w:p>
        </w:tc>
        <w:tc>
          <w:tcPr>
            <w:tcW w:w="1134" w:type="dxa"/>
          </w:tcPr>
          <w:p w14:paraId="648F2ADE" w14:textId="77777777" w:rsidR="00726365" w:rsidRPr="006B1F7B" w:rsidRDefault="00726365" w:rsidP="00FA0059">
            <w:pPr>
              <w:pStyle w:val="ab"/>
              <w:ind w:leftChars="0" w:left="0"/>
              <w:jc w:val="right"/>
            </w:pPr>
            <w:r>
              <w:rPr>
                <w:rFonts w:hint="eastAsia"/>
              </w:rPr>
              <w:t>0</w:t>
            </w:r>
          </w:p>
        </w:tc>
        <w:tc>
          <w:tcPr>
            <w:tcW w:w="1134" w:type="dxa"/>
          </w:tcPr>
          <w:p w14:paraId="636C7936" w14:textId="77777777" w:rsidR="00726365" w:rsidRDefault="00726365" w:rsidP="00FA0059">
            <w:pPr>
              <w:pStyle w:val="ab"/>
              <w:ind w:leftChars="0" w:left="0"/>
              <w:jc w:val="right"/>
            </w:pPr>
            <w:r>
              <w:rPr>
                <w:rFonts w:hint="eastAsia"/>
              </w:rPr>
              <w:t>0</w:t>
            </w:r>
          </w:p>
        </w:tc>
        <w:tc>
          <w:tcPr>
            <w:tcW w:w="1134" w:type="dxa"/>
          </w:tcPr>
          <w:p w14:paraId="53730267" w14:textId="77777777" w:rsidR="00726365" w:rsidRDefault="00726365" w:rsidP="00FA0059">
            <w:pPr>
              <w:pStyle w:val="ab"/>
              <w:ind w:leftChars="0" w:left="0"/>
              <w:jc w:val="right"/>
            </w:pPr>
            <w:r>
              <w:rPr>
                <w:rFonts w:hint="eastAsia"/>
              </w:rPr>
              <w:t>0</w:t>
            </w:r>
          </w:p>
        </w:tc>
        <w:tc>
          <w:tcPr>
            <w:tcW w:w="1134" w:type="dxa"/>
          </w:tcPr>
          <w:p w14:paraId="7E3017EF" w14:textId="77777777" w:rsidR="00726365" w:rsidRDefault="00726365" w:rsidP="00FA0059">
            <w:pPr>
              <w:pStyle w:val="ab"/>
              <w:ind w:leftChars="0" w:left="0"/>
              <w:jc w:val="right"/>
            </w:pPr>
            <w:r>
              <w:rPr>
                <w:rFonts w:hint="eastAsia"/>
              </w:rPr>
              <w:t>8000</w:t>
            </w:r>
          </w:p>
        </w:tc>
        <w:tc>
          <w:tcPr>
            <w:tcW w:w="1223" w:type="dxa"/>
          </w:tcPr>
          <w:p w14:paraId="161328F5" w14:textId="77777777" w:rsidR="00726365" w:rsidRDefault="00726365" w:rsidP="00FA0059">
            <w:pPr>
              <w:pStyle w:val="ab"/>
              <w:ind w:leftChars="0" w:left="0"/>
              <w:jc w:val="right"/>
            </w:pPr>
            <w:r>
              <w:rPr>
                <w:rFonts w:hint="eastAsia"/>
              </w:rPr>
              <w:t>1500</w:t>
            </w:r>
          </w:p>
        </w:tc>
      </w:tr>
      <w:tr w:rsidR="00726365" w14:paraId="52FFD8AA" w14:textId="77777777" w:rsidTr="00FA0059">
        <w:tc>
          <w:tcPr>
            <w:tcW w:w="2943" w:type="dxa"/>
          </w:tcPr>
          <w:p w14:paraId="255B1399" w14:textId="77777777" w:rsidR="00726365" w:rsidRPr="00492D19" w:rsidRDefault="00726365" w:rsidP="00FA0059">
            <w:pPr>
              <w:pStyle w:val="ab"/>
              <w:ind w:leftChars="0" w:left="0"/>
            </w:pPr>
            <w:r>
              <w:rPr>
                <w:rFonts w:hint="eastAsia"/>
              </w:rPr>
              <w:t xml:space="preserve">　放射線耐性</w:t>
            </w:r>
          </w:p>
        </w:tc>
        <w:tc>
          <w:tcPr>
            <w:tcW w:w="1134" w:type="dxa"/>
          </w:tcPr>
          <w:p w14:paraId="320B8B5B" w14:textId="77777777" w:rsidR="00726365" w:rsidRDefault="00726365" w:rsidP="00FA0059">
            <w:pPr>
              <w:pStyle w:val="ab"/>
              <w:ind w:leftChars="0" w:left="0"/>
              <w:jc w:val="right"/>
            </w:pPr>
            <w:r>
              <w:rPr>
                <w:rFonts w:hint="eastAsia"/>
              </w:rPr>
              <w:t>0</w:t>
            </w:r>
          </w:p>
        </w:tc>
        <w:tc>
          <w:tcPr>
            <w:tcW w:w="1134" w:type="dxa"/>
          </w:tcPr>
          <w:p w14:paraId="7FEDF36D" w14:textId="77777777" w:rsidR="00726365" w:rsidRDefault="00726365" w:rsidP="00FA0059">
            <w:pPr>
              <w:pStyle w:val="ab"/>
              <w:ind w:leftChars="0" w:left="0"/>
              <w:jc w:val="right"/>
            </w:pPr>
            <w:r>
              <w:rPr>
                <w:rFonts w:hint="eastAsia"/>
              </w:rPr>
              <w:t>0</w:t>
            </w:r>
          </w:p>
        </w:tc>
        <w:tc>
          <w:tcPr>
            <w:tcW w:w="1134" w:type="dxa"/>
          </w:tcPr>
          <w:p w14:paraId="66A0A6D7" w14:textId="77777777" w:rsidR="00726365" w:rsidRDefault="00726365" w:rsidP="00FA0059">
            <w:pPr>
              <w:pStyle w:val="ab"/>
              <w:ind w:leftChars="0" w:left="0"/>
              <w:jc w:val="right"/>
            </w:pPr>
            <w:r>
              <w:rPr>
                <w:rFonts w:hint="eastAsia"/>
              </w:rPr>
              <w:t>200</w:t>
            </w:r>
          </w:p>
        </w:tc>
        <w:tc>
          <w:tcPr>
            <w:tcW w:w="1134" w:type="dxa"/>
          </w:tcPr>
          <w:p w14:paraId="3C2D64E4" w14:textId="77777777" w:rsidR="00726365" w:rsidRDefault="00726365" w:rsidP="00FA0059">
            <w:pPr>
              <w:pStyle w:val="ab"/>
              <w:ind w:leftChars="0" w:left="0"/>
              <w:jc w:val="right"/>
            </w:pPr>
            <w:r>
              <w:rPr>
                <w:rFonts w:hint="eastAsia"/>
              </w:rPr>
              <w:t>0</w:t>
            </w:r>
          </w:p>
        </w:tc>
        <w:tc>
          <w:tcPr>
            <w:tcW w:w="1223" w:type="dxa"/>
          </w:tcPr>
          <w:p w14:paraId="3484500D" w14:textId="77777777" w:rsidR="00726365" w:rsidRDefault="00726365" w:rsidP="00FA0059">
            <w:pPr>
              <w:pStyle w:val="ab"/>
              <w:ind w:leftChars="0" w:left="0"/>
              <w:jc w:val="right"/>
            </w:pPr>
            <w:r>
              <w:rPr>
                <w:rFonts w:hint="eastAsia"/>
              </w:rPr>
              <w:t>200</w:t>
            </w:r>
          </w:p>
        </w:tc>
      </w:tr>
      <w:tr w:rsidR="00726365" w14:paraId="36CE9538" w14:textId="77777777" w:rsidTr="00FA0059">
        <w:tc>
          <w:tcPr>
            <w:tcW w:w="2943" w:type="dxa"/>
          </w:tcPr>
          <w:p w14:paraId="3C27D8B6" w14:textId="77777777" w:rsidR="00726365" w:rsidRDefault="00726365" w:rsidP="00FA0059">
            <w:pPr>
              <w:pStyle w:val="ab"/>
              <w:ind w:leftChars="0" w:left="0"/>
            </w:pPr>
            <w:r>
              <w:rPr>
                <w:rFonts w:hint="eastAsia"/>
              </w:rPr>
              <w:t xml:space="preserve">　加速器インターフェイス</w:t>
            </w:r>
          </w:p>
        </w:tc>
        <w:tc>
          <w:tcPr>
            <w:tcW w:w="1134" w:type="dxa"/>
          </w:tcPr>
          <w:p w14:paraId="5FB1879F" w14:textId="77777777" w:rsidR="00726365" w:rsidRDefault="00726365" w:rsidP="00FA0059">
            <w:pPr>
              <w:pStyle w:val="ab"/>
              <w:ind w:leftChars="0" w:left="0"/>
              <w:jc w:val="right"/>
            </w:pPr>
            <w:r>
              <w:rPr>
                <w:rFonts w:hint="eastAsia"/>
              </w:rPr>
              <w:t>0</w:t>
            </w:r>
          </w:p>
        </w:tc>
        <w:tc>
          <w:tcPr>
            <w:tcW w:w="1134" w:type="dxa"/>
          </w:tcPr>
          <w:p w14:paraId="38ACBFDF" w14:textId="77777777" w:rsidR="00726365" w:rsidRDefault="00726365" w:rsidP="00FA0059">
            <w:pPr>
              <w:pStyle w:val="ab"/>
              <w:ind w:leftChars="0" w:left="0"/>
              <w:jc w:val="right"/>
            </w:pPr>
            <w:r>
              <w:rPr>
                <w:rFonts w:hint="eastAsia"/>
              </w:rPr>
              <w:t>0</w:t>
            </w:r>
          </w:p>
        </w:tc>
        <w:tc>
          <w:tcPr>
            <w:tcW w:w="1134" w:type="dxa"/>
          </w:tcPr>
          <w:p w14:paraId="56499112" w14:textId="77777777" w:rsidR="00726365" w:rsidRDefault="00726365" w:rsidP="00FA0059">
            <w:pPr>
              <w:pStyle w:val="ab"/>
              <w:ind w:leftChars="0" w:left="0"/>
              <w:jc w:val="right"/>
            </w:pPr>
            <w:r>
              <w:rPr>
                <w:rFonts w:hint="eastAsia"/>
              </w:rPr>
              <w:t>700</w:t>
            </w:r>
          </w:p>
        </w:tc>
        <w:tc>
          <w:tcPr>
            <w:tcW w:w="1134" w:type="dxa"/>
          </w:tcPr>
          <w:p w14:paraId="5F4F4F2E" w14:textId="77777777" w:rsidR="00726365" w:rsidRDefault="00726365" w:rsidP="00FA0059">
            <w:pPr>
              <w:pStyle w:val="ab"/>
              <w:ind w:leftChars="0" w:left="0"/>
              <w:jc w:val="right"/>
            </w:pPr>
            <w:r>
              <w:rPr>
                <w:rFonts w:hint="eastAsia"/>
              </w:rPr>
              <w:t>700</w:t>
            </w:r>
          </w:p>
        </w:tc>
        <w:tc>
          <w:tcPr>
            <w:tcW w:w="1223" w:type="dxa"/>
          </w:tcPr>
          <w:p w14:paraId="009D8A48" w14:textId="77777777" w:rsidR="00726365" w:rsidRDefault="00726365" w:rsidP="00FA0059">
            <w:pPr>
              <w:pStyle w:val="ab"/>
              <w:ind w:leftChars="0" w:left="0"/>
              <w:jc w:val="right"/>
            </w:pPr>
            <w:r>
              <w:rPr>
                <w:rFonts w:hint="eastAsia"/>
              </w:rPr>
              <w:t>700</w:t>
            </w:r>
          </w:p>
        </w:tc>
      </w:tr>
      <w:tr w:rsidR="00726365" w14:paraId="62C15C11" w14:textId="77777777" w:rsidTr="00FA0059">
        <w:tc>
          <w:tcPr>
            <w:tcW w:w="2943" w:type="dxa"/>
          </w:tcPr>
          <w:p w14:paraId="2E3F4D81" w14:textId="77777777" w:rsidR="00726365" w:rsidRDefault="00726365" w:rsidP="00FA0059">
            <w:pPr>
              <w:pStyle w:val="ab"/>
              <w:ind w:leftChars="0" w:left="0"/>
            </w:pPr>
            <w:r>
              <w:t xml:space="preserve">　支持構造体</w:t>
            </w:r>
          </w:p>
        </w:tc>
        <w:tc>
          <w:tcPr>
            <w:tcW w:w="1134" w:type="dxa"/>
          </w:tcPr>
          <w:p w14:paraId="4D8D09BB" w14:textId="77777777" w:rsidR="00726365" w:rsidRDefault="00726365" w:rsidP="00FA0059">
            <w:pPr>
              <w:pStyle w:val="ab"/>
              <w:ind w:leftChars="0" w:left="0"/>
              <w:jc w:val="right"/>
            </w:pPr>
            <w:r>
              <w:rPr>
                <w:rFonts w:hint="eastAsia"/>
              </w:rPr>
              <w:t>0</w:t>
            </w:r>
          </w:p>
        </w:tc>
        <w:tc>
          <w:tcPr>
            <w:tcW w:w="1134" w:type="dxa"/>
          </w:tcPr>
          <w:p w14:paraId="36BB29CB" w14:textId="77777777" w:rsidR="00726365" w:rsidRDefault="00726365" w:rsidP="00FA0059">
            <w:pPr>
              <w:pStyle w:val="ab"/>
              <w:ind w:leftChars="0" w:left="0"/>
              <w:jc w:val="right"/>
            </w:pPr>
            <w:r>
              <w:rPr>
                <w:rFonts w:hint="eastAsia"/>
              </w:rPr>
              <w:t>0</w:t>
            </w:r>
          </w:p>
        </w:tc>
        <w:tc>
          <w:tcPr>
            <w:tcW w:w="1134" w:type="dxa"/>
          </w:tcPr>
          <w:p w14:paraId="453F28F0" w14:textId="77777777" w:rsidR="00726365" w:rsidRDefault="00726365" w:rsidP="00FA0059">
            <w:pPr>
              <w:pStyle w:val="ab"/>
              <w:ind w:leftChars="0" w:left="0"/>
              <w:jc w:val="right"/>
            </w:pPr>
            <w:r>
              <w:rPr>
                <w:rFonts w:hint="eastAsia"/>
              </w:rPr>
              <w:t>0</w:t>
            </w:r>
          </w:p>
        </w:tc>
        <w:tc>
          <w:tcPr>
            <w:tcW w:w="1134" w:type="dxa"/>
          </w:tcPr>
          <w:p w14:paraId="23125103" w14:textId="77777777" w:rsidR="00726365" w:rsidRDefault="00726365" w:rsidP="00FA0059">
            <w:pPr>
              <w:pStyle w:val="ab"/>
              <w:ind w:leftChars="0" w:left="0"/>
              <w:jc w:val="right"/>
            </w:pPr>
            <w:r>
              <w:rPr>
                <w:rFonts w:hint="eastAsia"/>
              </w:rPr>
              <w:t>200</w:t>
            </w:r>
          </w:p>
        </w:tc>
        <w:tc>
          <w:tcPr>
            <w:tcW w:w="1223" w:type="dxa"/>
          </w:tcPr>
          <w:p w14:paraId="10BAA10E" w14:textId="77777777" w:rsidR="00726365" w:rsidRDefault="00726365" w:rsidP="00FA0059">
            <w:pPr>
              <w:pStyle w:val="ab"/>
              <w:ind w:leftChars="0" w:left="0"/>
              <w:jc w:val="right"/>
            </w:pPr>
            <w:r>
              <w:rPr>
                <w:rFonts w:hint="eastAsia"/>
              </w:rPr>
              <w:t>200</w:t>
            </w:r>
          </w:p>
        </w:tc>
      </w:tr>
      <w:tr w:rsidR="00726365" w14:paraId="5D9E7E39" w14:textId="77777777" w:rsidTr="00FA0059">
        <w:tc>
          <w:tcPr>
            <w:tcW w:w="2943" w:type="dxa"/>
          </w:tcPr>
          <w:p w14:paraId="2EF5EB0B" w14:textId="77777777" w:rsidR="00726365" w:rsidRDefault="00726365" w:rsidP="00FA0059">
            <w:pPr>
              <w:pStyle w:val="ab"/>
              <w:ind w:leftChars="0" w:left="0"/>
            </w:pPr>
            <w:r>
              <w:rPr>
                <w:rFonts w:hint="eastAsia"/>
              </w:rPr>
              <w:t xml:space="preserve">　合計</w:t>
            </w:r>
          </w:p>
        </w:tc>
        <w:tc>
          <w:tcPr>
            <w:tcW w:w="1134" w:type="dxa"/>
          </w:tcPr>
          <w:p w14:paraId="2B46C9EF" w14:textId="77777777" w:rsidR="00726365" w:rsidRDefault="00726365" w:rsidP="00FA0059">
            <w:pPr>
              <w:pStyle w:val="ab"/>
              <w:ind w:leftChars="0" w:left="0"/>
              <w:jc w:val="right"/>
            </w:pPr>
            <w:r>
              <w:rPr>
                <w:rFonts w:hint="eastAsia"/>
              </w:rPr>
              <w:t>1050</w:t>
            </w:r>
          </w:p>
        </w:tc>
        <w:tc>
          <w:tcPr>
            <w:tcW w:w="1134" w:type="dxa"/>
          </w:tcPr>
          <w:p w14:paraId="55BD8D7F" w14:textId="77777777" w:rsidR="00726365" w:rsidRDefault="00726365" w:rsidP="00FA0059">
            <w:pPr>
              <w:pStyle w:val="ab"/>
              <w:ind w:leftChars="0" w:left="0"/>
              <w:jc w:val="right"/>
            </w:pPr>
            <w:r>
              <w:rPr>
                <w:rFonts w:hint="eastAsia"/>
              </w:rPr>
              <w:t>1020</w:t>
            </w:r>
          </w:p>
        </w:tc>
        <w:tc>
          <w:tcPr>
            <w:tcW w:w="1134" w:type="dxa"/>
          </w:tcPr>
          <w:p w14:paraId="63EA1966" w14:textId="77777777" w:rsidR="00726365" w:rsidRDefault="00726365" w:rsidP="00FA0059">
            <w:pPr>
              <w:pStyle w:val="ab"/>
              <w:ind w:leftChars="0" w:left="0"/>
              <w:jc w:val="right"/>
            </w:pPr>
            <w:r>
              <w:rPr>
                <w:rFonts w:hint="eastAsia"/>
              </w:rPr>
              <w:t>1920</w:t>
            </w:r>
          </w:p>
        </w:tc>
        <w:tc>
          <w:tcPr>
            <w:tcW w:w="1134" w:type="dxa"/>
          </w:tcPr>
          <w:p w14:paraId="26DD5D36" w14:textId="77777777" w:rsidR="00726365" w:rsidRDefault="00726365" w:rsidP="00FA0059">
            <w:pPr>
              <w:pStyle w:val="ab"/>
              <w:ind w:leftChars="0" w:left="0"/>
              <w:jc w:val="right"/>
            </w:pPr>
            <w:r>
              <w:rPr>
                <w:rFonts w:hint="eastAsia"/>
              </w:rPr>
              <w:t>8920</w:t>
            </w:r>
          </w:p>
        </w:tc>
        <w:tc>
          <w:tcPr>
            <w:tcW w:w="1223" w:type="dxa"/>
          </w:tcPr>
          <w:p w14:paraId="154D9D76" w14:textId="77777777" w:rsidR="00726365" w:rsidRDefault="00726365" w:rsidP="00FA0059">
            <w:pPr>
              <w:pStyle w:val="ab"/>
              <w:ind w:leftChars="0" w:left="0"/>
              <w:jc w:val="right"/>
            </w:pPr>
            <w:r>
              <w:rPr>
                <w:rFonts w:hint="eastAsia"/>
              </w:rPr>
              <w:t>2600</w:t>
            </w:r>
          </w:p>
        </w:tc>
      </w:tr>
    </w:tbl>
    <w:p w14:paraId="245D400D" w14:textId="77777777" w:rsidR="00726365" w:rsidRDefault="00726365" w:rsidP="00726365">
      <w:pPr>
        <w:pStyle w:val="ab"/>
        <w:ind w:leftChars="0" w:left="420"/>
        <w:jc w:val="center"/>
      </w:pPr>
      <w:r>
        <w:rPr>
          <w:rFonts w:hint="eastAsia"/>
        </w:rPr>
        <w:t>表１．必要経費　この予算に人件費は含まれていない。</w:t>
      </w:r>
    </w:p>
    <w:p w14:paraId="286F096B" w14:textId="77777777" w:rsidR="00726365" w:rsidRDefault="00726365" w:rsidP="00726365">
      <w:pPr>
        <w:pStyle w:val="ab"/>
        <w:ind w:leftChars="0" w:left="420"/>
      </w:pPr>
    </w:p>
    <w:p w14:paraId="46C9076A" w14:textId="77777777" w:rsidR="00726365"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6099C7C1" w14:textId="77777777" w:rsidTr="00FA0059">
        <w:tc>
          <w:tcPr>
            <w:tcW w:w="2943" w:type="dxa"/>
          </w:tcPr>
          <w:p w14:paraId="292E5A88" w14:textId="77777777" w:rsidR="00726365" w:rsidRPr="000A76DB" w:rsidRDefault="00726365" w:rsidP="00FA0059">
            <w:pPr>
              <w:pStyle w:val="ab"/>
              <w:ind w:leftChars="0" w:left="0"/>
              <w:rPr>
                <w:b/>
              </w:rPr>
            </w:pPr>
            <w:r w:rsidRPr="000A76DB">
              <w:rPr>
                <w:rFonts w:hint="eastAsia"/>
                <w:b/>
              </w:rPr>
              <w:t>必要人員</w:t>
            </w:r>
            <w:r w:rsidRPr="000A76DB">
              <w:rPr>
                <w:rFonts w:hint="eastAsia"/>
                <w:b/>
              </w:rPr>
              <w:t>(FTE)</w:t>
            </w:r>
          </w:p>
        </w:tc>
        <w:tc>
          <w:tcPr>
            <w:tcW w:w="1134" w:type="dxa"/>
          </w:tcPr>
          <w:p w14:paraId="7253D1E5" w14:textId="77777777" w:rsidR="00726365" w:rsidRDefault="00726365" w:rsidP="00FA0059">
            <w:pPr>
              <w:pStyle w:val="ab"/>
              <w:ind w:leftChars="0" w:left="0"/>
              <w:jc w:val="right"/>
            </w:pPr>
            <w:r>
              <w:rPr>
                <w:rFonts w:hint="eastAsia"/>
              </w:rPr>
              <w:t>3.0</w:t>
            </w:r>
          </w:p>
        </w:tc>
        <w:tc>
          <w:tcPr>
            <w:tcW w:w="1134" w:type="dxa"/>
          </w:tcPr>
          <w:p w14:paraId="14A82AC4" w14:textId="77777777" w:rsidR="00726365" w:rsidRDefault="00726365" w:rsidP="00FA0059">
            <w:pPr>
              <w:pStyle w:val="ab"/>
              <w:ind w:leftChars="0" w:left="0"/>
              <w:jc w:val="right"/>
            </w:pPr>
            <w:r>
              <w:rPr>
                <w:rFonts w:hint="eastAsia"/>
              </w:rPr>
              <w:t>3.0</w:t>
            </w:r>
          </w:p>
        </w:tc>
        <w:tc>
          <w:tcPr>
            <w:tcW w:w="1134" w:type="dxa"/>
          </w:tcPr>
          <w:p w14:paraId="127D5C53" w14:textId="77777777" w:rsidR="00726365" w:rsidRDefault="00726365" w:rsidP="00FA0059">
            <w:pPr>
              <w:pStyle w:val="ab"/>
              <w:ind w:leftChars="0" w:left="0"/>
              <w:jc w:val="right"/>
            </w:pPr>
            <w:r>
              <w:rPr>
                <w:rFonts w:hint="eastAsia"/>
              </w:rPr>
              <w:t>3.5</w:t>
            </w:r>
          </w:p>
        </w:tc>
        <w:tc>
          <w:tcPr>
            <w:tcW w:w="1134" w:type="dxa"/>
          </w:tcPr>
          <w:p w14:paraId="6E4B9BB0" w14:textId="77777777" w:rsidR="00726365" w:rsidRDefault="00726365" w:rsidP="00FA0059">
            <w:pPr>
              <w:pStyle w:val="ab"/>
              <w:ind w:leftChars="0" w:left="0"/>
              <w:jc w:val="right"/>
            </w:pPr>
            <w:r>
              <w:rPr>
                <w:rFonts w:hint="eastAsia"/>
              </w:rPr>
              <w:t>3.5</w:t>
            </w:r>
          </w:p>
        </w:tc>
        <w:tc>
          <w:tcPr>
            <w:tcW w:w="1223" w:type="dxa"/>
          </w:tcPr>
          <w:p w14:paraId="65A0B056" w14:textId="77777777" w:rsidR="00726365" w:rsidRDefault="00726365" w:rsidP="00FA0059">
            <w:pPr>
              <w:pStyle w:val="ab"/>
              <w:ind w:leftChars="0" w:left="0"/>
              <w:jc w:val="right"/>
            </w:pPr>
            <w:r>
              <w:rPr>
                <w:rFonts w:hint="eastAsia"/>
              </w:rPr>
              <w:t>3.5</w:t>
            </w:r>
          </w:p>
        </w:tc>
      </w:tr>
      <w:tr w:rsidR="00726365" w14:paraId="7FB3CC0C" w14:textId="77777777" w:rsidTr="00FA0059">
        <w:tc>
          <w:tcPr>
            <w:tcW w:w="2943" w:type="dxa"/>
          </w:tcPr>
          <w:p w14:paraId="06912244" w14:textId="77777777" w:rsidR="00726365" w:rsidRDefault="00726365" w:rsidP="00FA0059">
            <w:pPr>
              <w:pStyle w:val="ab"/>
              <w:ind w:leftChars="0" w:left="0"/>
            </w:pPr>
            <w:r>
              <w:rPr>
                <w:rFonts w:hint="eastAsia"/>
              </w:rPr>
              <w:t xml:space="preserve">　現状</w:t>
            </w:r>
          </w:p>
        </w:tc>
        <w:tc>
          <w:tcPr>
            <w:tcW w:w="1134" w:type="dxa"/>
          </w:tcPr>
          <w:p w14:paraId="08DC3471" w14:textId="77777777" w:rsidR="00726365" w:rsidRDefault="00726365" w:rsidP="00FA0059">
            <w:pPr>
              <w:pStyle w:val="ab"/>
              <w:ind w:leftChars="0" w:left="0"/>
              <w:jc w:val="right"/>
            </w:pPr>
            <w:r>
              <w:rPr>
                <w:rFonts w:hint="eastAsia"/>
              </w:rPr>
              <w:t>0.2</w:t>
            </w:r>
          </w:p>
        </w:tc>
        <w:tc>
          <w:tcPr>
            <w:tcW w:w="1134" w:type="dxa"/>
          </w:tcPr>
          <w:p w14:paraId="02D48D33" w14:textId="77777777" w:rsidR="00726365" w:rsidRDefault="00726365" w:rsidP="00FA0059">
            <w:pPr>
              <w:pStyle w:val="ab"/>
              <w:ind w:leftChars="0" w:left="0"/>
              <w:jc w:val="right"/>
            </w:pPr>
            <w:r>
              <w:rPr>
                <w:rFonts w:hint="eastAsia"/>
              </w:rPr>
              <w:t>0.7</w:t>
            </w:r>
          </w:p>
        </w:tc>
        <w:tc>
          <w:tcPr>
            <w:tcW w:w="1134" w:type="dxa"/>
          </w:tcPr>
          <w:p w14:paraId="2F398F35" w14:textId="77777777" w:rsidR="00726365" w:rsidRDefault="00726365" w:rsidP="00FA0059">
            <w:pPr>
              <w:pStyle w:val="ab"/>
              <w:ind w:leftChars="0" w:left="0"/>
              <w:jc w:val="right"/>
            </w:pPr>
            <w:r>
              <w:rPr>
                <w:rFonts w:hint="eastAsia"/>
              </w:rPr>
              <w:t>0.7</w:t>
            </w:r>
          </w:p>
        </w:tc>
        <w:tc>
          <w:tcPr>
            <w:tcW w:w="1134" w:type="dxa"/>
          </w:tcPr>
          <w:p w14:paraId="4E37A824" w14:textId="77777777" w:rsidR="00726365" w:rsidRDefault="00726365" w:rsidP="00FA0059">
            <w:pPr>
              <w:pStyle w:val="ab"/>
              <w:ind w:leftChars="0" w:left="0"/>
              <w:jc w:val="right"/>
            </w:pPr>
            <w:r>
              <w:rPr>
                <w:rFonts w:hint="eastAsia"/>
              </w:rPr>
              <w:t>0.2</w:t>
            </w:r>
          </w:p>
        </w:tc>
        <w:tc>
          <w:tcPr>
            <w:tcW w:w="1223" w:type="dxa"/>
          </w:tcPr>
          <w:p w14:paraId="483A4D49" w14:textId="77777777" w:rsidR="00726365" w:rsidRDefault="00726365" w:rsidP="00FA0059">
            <w:pPr>
              <w:pStyle w:val="ab"/>
              <w:ind w:leftChars="0" w:left="0"/>
              <w:jc w:val="right"/>
            </w:pPr>
            <w:r>
              <w:rPr>
                <w:rFonts w:hint="eastAsia"/>
              </w:rPr>
              <w:t>0.2</w:t>
            </w:r>
          </w:p>
        </w:tc>
      </w:tr>
      <w:tr w:rsidR="00726365" w14:paraId="4ADF78D8" w14:textId="77777777" w:rsidTr="00FA0059">
        <w:tc>
          <w:tcPr>
            <w:tcW w:w="2943" w:type="dxa"/>
          </w:tcPr>
          <w:p w14:paraId="2FA7E318" w14:textId="77777777" w:rsidR="00726365" w:rsidRDefault="00726365" w:rsidP="00FA0059">
            <w:pPr>
              <w:pStyle w:val="ab"/>
              <w:ind w:leftChars="0" w:left="0"/>
            </w:pPr>
            <w:r>
              <w:rPr>
                <w:rFonts w:hint="eastAsia"/>
              </w:rPr>
              <w:t xml:space="preserve">　不足</w:t>
            </w:r>
          </w:p>
        </w:tc>
        <w:tc>
          <w:tcPr>
            <w:tcW w:w="1134" w:type="dxa"/>
          </w:tcPr>
          <w:p w14:paraId="56BFD793" w14:textId="77777777" w:rsidR="00726365" w:rsidRDefault="00726365" w:rsidP="00FA0059">
            <w:pPr>
              <w:pStyle w:val="ab"/>
              <w:ind w:leftChars="0" w:left="0"/>
              <w:jc w:val="right"/>
            </w:pPr>
            <w:r>
              <w:rPr>
                <w:rFonts w:hint="eastAsia"/>
              </w:rPr>
              <w:t>2.8</w:t>
            </w:r>
          </w:p>
        </w:tc>
        <w:tc>
          <w:tcPr>
            <w:tcW w:w="1134" w:type="dxa"/>
          </w:tcPr>
          <w:p w14:paraId="18BE03A9" w14:textId="77777777" w:rsidR="00726365" w:rsidRDefault="00726365" w:rsidP="00FA0059">
            <w:pPr>
              <w:pStyle w:val="ab"/>
              <w:ind w:leftChars="0" w:left="0"/>
              <w:jc w:val="right"/>
            </w:pPr>
            <w:r>
              <w:rPr>
                <w:rFonts w:hint="eastAsia"/>
              </w:rPr>
              <w:t>2.3</w:t>
            </w:r>
          </w:p>
        </w:tc>
        <w:tc>
          <w:tcPr>
            <w:tcW w:w="1134" w:type="dxa"/>
          </w:tcPr>
          <w:p w14:paraId="4C9F3B64" w14:textId="77777777" w:rsidR="00726365" w:rsidRDefault="00726365" w:rsidP="00FA0059">
            <w:pPr>
              <w:pStyle w:val="ab"/>
              <w:ind w:leftChars="0" w:left="0"/>
              <w:jc w:val="right"/>
            </w:pPr>
            <w:r>
              <w:rPr>
                <w:rFonts w:hint="eastAsia"/>
              </w:rPr>
              <w:t>2.8</w:t>
            </w:r>
          </w:p>
        </w:tc>
        <w:tc>
          <w:tcPr>
            <w:tcW w:w="1134" w:type="dxa"/>
          </w:tcPr>
          <w:p w14:paraId="13B652BB" w14:textId="77777777" w:rsidR="00726365" w:rsidRDefault="00726365" w:rsidP="00FA0059">
            <w:pPr>
              <w:pStyle w:val="ab"/>
              <w:ind w:leftChars="0" w:left="0"/>
              <w:jc w:val="right"/>
            </w:pPr>
            <w:r>
              <w:rPr>
                <w:rFonts w:hint="eastAsia"/>
              </w:rPr>
              <w:t>3.3</w:t>
            </w:r>
          </w:p>
        </w:tc>
        <w:tc>
          <w:tcPr>
            <w:tcW w:w="1223" w:type="dxa"/>
          </w:tcPr>
          <w:p w14:paraId="54909CE2" w14:textId="77777777" w:rsidR="00726365" w:rsidRDefault="00726365" w:rsidP="00FA0059">
            <w:pPr>
              <w:pStyle w:val="ab"/>
              <w:ind w:leftChars="0" w:left="0"/>
              <w:jc w:val="right"/>
            </w:pPr>
            <w:r>
              <w:rPr>
                <w:rFonts w:hint="eastAsia"/>
              </w:rPr>
              <w:t>3.3</w:t>
            </w:r>
          </w:p>
        </w:tc>
      </w:tr>
    </w:tbl>
    <w:p w14:paraId="7A2BE223" w14:textId="77777777" w:rsidR="00726365" w:rsidRDefault="00726365" w:rsidP="00726365">
      <w:pPr>
        <w:pStyle w:val="ab"/>
        <w:ind w:leftChars="0" w:left="420"/>
        <w:jc w:val="center"/>
      </w:pPr>
      <w:r>
        <w:rPr>
          <w:rFonts w:hint="eastAsia"/>
        </w:rPr>
        <w:t>表</w:t>
      </w:r>
      <w:r>
        <w:rPr>
          <w:rFonts w:hint="eastAsia"/>
        </w:rPr>
        <w:t xml:space="preserve">2. </w:t>
      </w:r>
      <w:r>
        <w:rPr>
          <w:rFonts w:hint="eastAsia"/>
        </w:rPr>
        <w:t>必要人員</w:t>
      </w:r>
    </w:p>
    <w:p w14:paraId="008F5998" w14:textId="77777777" w:rsidR="00726365" w:rsidRDefault="00726365" w:rsidP="00726365">
      <w:pPr>
        <w:pStyle w:val="ab"/>
        <w:ind w:leftChars="0" w:left="420"/>
      </w:pPr>
    </w:p>
    <w:p w14:paraId="166CDFE2" w14:textId="77777777" w:rsidR="00726365" w:rsidRDefault="00726365" w:rsidP="00726365">
      <w:pPr>
        <w:pStyle w:val="ab"/>
        <w:ind w:leftChars="0" w:left="420"/>
      </w:pPr>
      <w:r>
        <w:t xml:space="preserve">　現在の人員</w:t>
      </w:r>
    </w:p>
    <w:p w14:paraId="69D59567" w14:textId="77777777" w:rsidR="00726365" w:rsidRDefault="00726365" w:rsidP="00726365">
      <w:pPr>
        <w:pStyle w:val="ab"/>
        <w:ind w:leftChars="0" w:left="420"/>
      </w:pPr>
      <w:r>
        <w:rPr>
          <w:rFonts w:hint="eastAsia"/>
        </w:rPr>
        <w:t xml:space="preserve">　　　東北大学　</w:t>
      </w:r>
      <w:r>
        <w:rPr>
          <w:rFonts w:hint="eastAsia"/>
        </w:rPr>
        <w:t>B4</w:t>
      </w:r>
      <w:r>
        <w:rPr>
          <w:rFonts w:hint="eastAsia"/>
        </w:rPr>
        <w:t>学生、石川明正、山本均</w:t>
      </w:r>
    </w:p>
    <w:p w14:paraId="41D16D84" w14:textId="77777777" w:rsidR="00726365" w:rsidRDefault="00726365" w:rsidP="00726365">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1A634210" w14:textId="77777777" w:rsidR="00726365" w:rsidRDefault="00726365" w:rsidP="00726365">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CEA22DF" w14:textId="77777777" w:rsidR="00726365" w:rsidRDefault="00726365" w:rsidP="00726365">
      <w:pPr>
        <w:pStyle w:val="ab"/>
        <w:ind w:leftChars="0" w:left="420"/>
      </w:pPr>
    </w:p>
    <w:p w14:paraId="6D48B4A7" w14:textId="77777777" w:rsidR="00726365" w:rsidRDefault="00726365" w:rsidP="00726365">
      <w:pPr>
        <w:pStyle w:val="ab"/>
        <w:ind w:leftChars="0" w:left="420"/>
      </w:pPr>
    </w:p>
    <w:p w14:paraId="19475D63" w14:textId="77777777" w:rsidR="00726365" w:rsidRDefault="00726365" w:rsidP="00726365">
      <w:pPr>
        <w:pStyle w:val="ab"/>
        <w:ind w:leftChars="0" w:left="420"/>
      </w:pPr>
    </w:p>
    <w:p w14:paraId="61D65609" w14:textId="77777777" w:rsidR="00726365" w:rsidRDefault="00726365" w:rsidP="00726365">
      <w:pPr>
        <w:pStyle w:val="ab"/>
        <w:ind w:leftChars="0" w:left="420"/>
      </w:pPr>
    </w:p>
    <w:p w14:paraId="76AF8483" w14:textId="77777777" w:rsidR="00726365" w:rsidRDefault="00726365" w:rsidP="00726365">
      <w:pPr>
        <w:pStyle w:val="ab"/>
        <w:ind w:leftChars="0" w:left="420"/>
      </w:pPr>
    </w:p>
    <w:p w14:paraId="467B8F59" w14:textId="77777777" w:rsidR="00726365" w:rsidRDefault="00726365" w:rsidP="00726365">
      <w:pPr>
        <w:pStyle w:val="ab"/>
        <w:ind w:leftChars="0" w:left="420"/>
      </w:pPr>
    </w:p>
    <w:p w14:paraId="0D37299E" w14:textId="77777777" w:rsidR="00726365" w:rsidRDefault="00726365" w:rsidP="00726365">
      <w:pPr>
        <w:pStyle w:val="ab"/>
        <w:ind w:leftChars="0" w:left="420"/>
      </w:pPr>
    </w:p>
    <w:p w14:paraId="18445589" w14:textId="77777777" w:rsidR="00726365" w:rsidRDefault="00726365" w:rsidP="00726365">
      <w:pPr>
        <w:pStyle w:val="ab"/>
        <w:ind w:leftChars="0" w:left="420"/>
      </w:pPr>
    </w:p>
    <w:p w14:paraId="10923905" w14:textId="77777777" w:rsidR="00726365" w:rsidRDefault="00726365" w:rsidP="00726365">
      <w:pPr>
        <w:pStyle w:val="ab"/>
        <w:ind w:leftChars="0" w:left="420"/>
      </w:pPr>
    </w:p>
    <w:p w14:paraId="54A23CE6" w14:textId="77777777" w:rsidR="00726365" w:rsidRDefault="00726365" w:rsidP="00726365">
      <w:pPr>
        <w:pStyle w:val="ab"/>
        <w:ind w:leftChars="0" w:left="420"/>
      </w:pPr>
    </w:p>
    <w:p w14:paraId="6F07135A" w14:textId="77777777" w:rsidR="00726365" w:rsidRPr="00A0623A" w:rsidRDefault="00726365" w:rsidP="00726365">
      <w:pPr>
        <w:pStyle w:val="ab"/>
        <w:ind w:leftChars="0" w:left="0"/>
        <w:rPr>
          <w:b/>
        </w:rPr>
      </w:pPr>
      <w:r w:rsidRPr="00A0623A">
        <w:rPr>
          <w:b/>
        </w:rPr>
        <w:t>参考文献</w:t>
      </w:r>
    </w:p>
    <w:p w14:paraId="7D7E4EB1" w14:textId="77777777" w:rsidR="00726365" w:rsidRDefault="00726365" w:rsidP="00726365">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xml:space="preserve">] </w:t>
      </w:r>
      <w:proofErr w:type="spellStart"/>
      <w:r>
        <w:rPr>
          <w:rFonts w:ascii="CMR10" w:hAnsi="CMR10" w:cs="CMR10"/>
        </w:rPr>
        <w:t>T.Tauchi</w:t>
      </w:r>
      <w:proofErr w:type="spellEnd"/>
      <w:r>
        <w:rPr>
          <w:rFonts w:ascii="CMR10" w:hAnsi="CMR10" w:cs="CMR10"/>
        </w:rPr>
        <w:t xml:space="preserve"> and K.</w:t>
      </w:r>
      <w:proofErr w:type="spellStart"/>
      <w:r>
        <w:rPr>
          <w:rFonts w:ascii="CMR10" w:hAnsi="CMR10" w:cs="CMR10"/>
        </w:rPr>
        <w:t>Yokoya</w:t>
      </w:r>
      <w:proofErr w:type="spellEnd"/>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719DC4D3" w14:textId="77777777" w:rsidR="00726365" w:rsidRDefault="00726365" w:rsidP="00726365">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w:t>
      </w:r>
      <w:r>
        <w:rPr>
          <w:rFonts w:ascii="CMR10" w:hAnsi="CMR10" w:cs="CMR10"/>
          <w:kern w:val="0"/>
          <w:sz w:val="22"/>
        </w:rPr>
        <w:t>KEK-Preprint 94-122(1995)</w:t>
      </w:r>
      <w:r>
        <w:rPr>
          <w:rFonts w:ascii="CMR10" w:hAnsi="CMR10" w:cs="CMR10" w:hint="eastAsia"/>
          <w:kern w:val="0"/>
          <w:sz w:val="22"/>
        </w:rPr>
        <w:t>.</w:t>
      </w:r>
    </w:p>
    <w:p w14:paraId="4C94BB7A" w14:textId="77777777" w:rsidR="00726365" w:rsidRPr="00C04643" w:rsidRDefault="00726365" w:rsidP="00726365">
      <w:pPr>
        <w:pStyle w:val="ab"/>
        <w:ind w:leftChars="0" w:left="0"/>
      </w:pPr>
      <w:r>
        <w:rPr>
          <w:rFonts w:hint="eastAsia"/>
        </w:rPr>
        <w:t xml:space="preserve">[2] Y. </w:t>
      </w:r>
      <w:r>
        <w:t>Sato,</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00E915A9" w14:textId="77777777" w:rsidR="00726365" w:rsidRPr="00C04643" w:rsidRDefault="00726365" w:rsidP="00726365">
      <w:pPr>
        <w:pStyle w:val="ab"/>
        <w:ind w:leftChars="0" w:left="0"/>
      </w:pPr>
      <w:r>
        <w:rPr>
          <w:rFonts w:hint="eastAsia"/>
        </w:rPr>
        <w:t xml:space="preserve">[3]Y. Sato,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59D7744" w14:textId="77777777" w:rsidR="00006646" w:rsidRPr="00E80383" w:rsidRDefault="00006646" w:rsidP="00790503">
      <w:pPr>
        <w:spacing w:line="300" w:lineRule="auto"/>
        <w:rPr>
          <w:rFonts w:ascii="Times New Roman" w:eastAsia="ＭＳ ゴシック" w:hAnsi="Times New Roman" w:cs="Times New Roman"/>
          <w:b/>
          <w:szCs w:val="21"/>
          <w:lang w:eastAsia="ja-JP"/>
        </w:rPr>
      </w:pPr>
    </w:p>
    <w:p w14:paraId="5AE92770" w14:textId="77777777" w:rsidR="006275B2" w:rsidRDefault="006275B2">
      <w:pPr>
        <w:spacing w:before="6" w:after="0" w:line="100" w:lineRule="exact"/>
        <w:rPr>
          <w:sz w:val="10"/>
          <w:szCs w:val="10"/>
        </w:rPr>
      </w:pPr>
    </w:p>
    <w:p w14:paraId="3D9AD7B8" w14:textId="3E26CAC6" w:rsidR="00790503" w:rsidRDefault="00790503">
      <w:pPr>
        <w:spacing w:after="0" w:line="200" w:lineRule="exact"/>
        <w:rPr>
          <w:sz w:val="20"/>
          <w:szCs w:val="20"/>
        </w:rPr>
      </w:pPr>
      <w:r>
        <w:rPr>
          <w:sz w:val="20"/>
          <w:szCs w:val="20"/>
        </w:rPr>
        <w:br w:type="page"/>
      </w:r>
    </w:p>
    <w:p w14:paraId="713DF39B" w14:textId="77777777" w:rsidR="006275B2" w:rsidRDefault="006275B2">
      <w:pPr>
        <w:spacing w:after="0" w:line="200" w:lineRule="exact"/>
        <w:rPr>
          <w:sz w:val="20"/>
          <w:szCs w:val="20"/>
        </w:rPr>
      </w:pPr>
    </w:p>
    <w:p w14:paraId="78527420" w14:textId="77777777" w:rsidR="006275B2" w:rsidRDefault="006275B2">
      <w:pPr>
        <w:spacing w:after="0" w:line="200" w:lineRule="exact"/>
        <w:rPr>
          <w:sz w:val="20"/>
          <w:szCs w:val="20"/>
        </w:rPr>
      </w:pPr>
    </w:p>
    <w:p w14:paraId="7B18E437" w14:textId="7BC7A104" w:rsidR="005F072F" w:rsidRPr="00E80383" w:rsidRDefault="00790503" w:rsidP="005F072F">
      <w:pPr>
        <w:spacing w:line="300" w:lineRule="auto"/>
        <w:rPr>
          <w:rFonts w:ascii="Times New Roman" w:eastAsia="ＭＳ ゴシック" w:hAnsi="Times New Roman" w:cs="Times New Roman"/>
          <w:b/>
          <w:szCs w:val="21"/>
        </w:rPr>
      </w:pPr>
      <w:r>
        <w:rPr>
          <w:rFonts w:ascii="ＭＳ ゴシック" w:eastAsia="ＭＳ ゴシック" w:hAnsi="ＭＳ ゴシック" w:cs="Times New Roman" w:hint="eastAsia"/>
          <w:b/>
          <w:sz w:val="28"/>
          <w:szCs w:val="28"/>
          <w:lang w:eastAsia="ja-JP"/>
        </w:rPr>
        <w:t>Ⅵ</w:t>
      </w:r>
      <w:r>
        <w:rPr>
          <w:rFonts w:ascii="ＭＳ ゴシック" w:eastAsia="ＭＳ ゴシック" w:hAnsi="ＭＳ ゴシック" w:cs="Times New Roman"/>
          <w:b/>
          <w:sz w:val="28"/>
          <w:szCs w:val="28"/>
          <w:lang w:eastAsia="ja-JP"/>
        </w:rPr>
        <w:t>.</w:t>
      </w:r>
      <w:r w:rsidR="005F072F" w:rsidRPr="00E80383">
        <w:rPr>
          <w:rFonts w:ascii="Times New Roman" w:eastAsia="ＭＳ ゴシック" w:hAnsi="Times New Roman" w:cs="Times New Roman"/>
          <w:b/>
          <w:sz w:val="28"/>
          <w:szCs w:val="28"/>
        </w:rPr>
        <w:t>超伝導ソレノイド設計並びに冷却システム最適化</w:t>
      </w:r>
    </w:p>
    <w:p w14:paraId="04F80393" w14:textId="04927766" w:rsidR="005F072F" w:rsidRDefault="00D821C0" w:rsidP="005F072F">
      <w:pPr>
        <w:spacing w:line="300" w:lineRule="auto"/>
        <w:rPr>
          <w:rFonts w:ascii="Times New Roman" w:eastAsia="ＭＳ ゴシック" w:hAnsi="Times New Roman" w:cs="Times New Roman"/>
          <w:b/>
          <w:szCs w:val="21"/>
          <w:lang w:eastAsia="ja-JP"/>
        </w:rPr>
      </w:pPr>
      <w:r>
        <w:rPr>
          <w:rFonts w:ascii="Times New Roman" w:eastAsia="ＭＳ ゴシック" w:hAnsi="Times New Roman" w:cs="Times New Roman" w:hint="eastAsia"/>
          <w:b/>
          <w:szCs w:val="21"/>
          <w:lang w:eastAsia="ja-JP"/>
        </w:rPr>
        <w:t>構造体／耐震設計の記述を加える：</w:t>
      </w:r>
      <w:r>
        <w:rPr>
          <w:rFonts w:ascii="Times New Roman" w:eastAsia="ＭＳ ゴシック" w:hAnsi="Times New Roman" w:cs="Times New Roman"/>
          <w:b/>
          <w:szCs w:val="21"/>
          <w:lang w:eastAsia="ja-JP"/>
        </w:rPr>
        <w:t>1 FTE</w:t>
      </w:r>
    </w:p>
    <w:p w14:paraId="20417634" w14:textId="01F2394D" w:rsidR="00F1068E" w:rsidRDefault="00F1068E" w:rsidP="005F072F">
      <w:pPr>
        <w:spacing w:line="300" w:lineRule="auto"/>
        <w:rPr>
          <w:rFonts w:ascii="Times New Roman" w:eastAsia="ＭＳ ゴシック" w:hAnsi="Times New Roman" w:cs="Times New Roman"/>
          <w:b/>
          <w:szCs w:val="21"/>
          <w:lang w:eastAsia="ja-JP"/>
        </w:rPr>
      </w:pPr>
      <w:r>
        <w:rPr>
          <w:rFonts w:ascii="Times New Roman" w:eastAsia="ＭＳ ゴシック" w:hAnsi="Times New Roman" w:cs="Times New Roman"/>
          <w:b/>
          <w:szCs w:val="21"/>
          <w:lang w:eastAsia="ja-JP"/>
        </w:rPr>
        <w:t xml:space="preserve">Platform </w:t>
      </w:r>
      <w:r>
        <w:rPr>
          <w:rFonts w:ascii="Times New Roman" w:eastAsia="ＭＳ ゴシック" w:hAnsi="Times New Roman" w:cs="Times New Roman" w:hint="eastAsia"/>
          <w:b/>
          <w:szCs w:val="21"/>
          <w:lang w:eastAsia="ja-JP"/>
        </w:rPr>
        <w:t>については</w:t>
      </w:r>
      <w:r>
        <w:rPr>
          <w:rFonts w:ascii="Times New Roman" w:eastAsia="ＭＳ ゴシック" w:hAnsi="Times New Roman" w:cs="Times New Roman"/>
          <w:b/>
          <w:szCs w:val="21"/>
          <w:lang w:eastAsia="ja-JP"/>
        </w:rPr>
        <w:t>CFS</w:t>
      </w:r>
      <w:r>
        <w:rPr>
          <w:rFonts w:ascii="Times New Roman" w:eastAsia="ＭＳ ゴシック" w:hAnsi="Times New Roman" w:cs="Times New Roman" w:hint="eastAsia"/>
          <w:b/>
          <w:szCs w:val="21"/>
          <w:lang w:eastAsia="ja-JP"/>
        </w:rPr>
        <w:t>へ働きかける（加速器の領分）</w:t>
      </w:r>
    </w:p>
    <w:p w14:paraId="0F8D55C0" w14:textId="77777777" w:rsidR="00D821C0" w:rsidRPr="00E80383" w:rsidRDefault="00D821C0" w:rsidP="005F072F">
      <w:pPr>
        <w:spacing w:line="300" w:lineRule="auto"/>
        <w:rPr>
          <w:rFonts w:ascii="Times New Roman" w:eastAsia="ＭＳ ゴシック" w:hAnsi="Times New Roman" w:cs="Times New Roman"/>
          <w:b/>
          <w:szCs w:val="21"/>
          <w:lang w:eastAsia="ja-JP"/>
        </w:rPr>
      </w:pPr>
    </w:p>
    <w:p w14:paraId="39ADDFF7" w14:textId="77777777" w:rsidR="005F072F" w:rsidRPr="00E80383" w:rsidRDefault="005F072F" w:rsidP="005F072F">
      <w:pPr>
        <w:pStyle w:val="11"/>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5E75DE18" w14:textId="77777777" w:rsidR="005F072F" w:rsidRPr="00E80383" w:rsidRDefault="005F072F" w:rsidP="005F072F">
      <w:pPr>
        <w:pStyle w:val="11"/>
        <w:spacing w:line="300" w:lineRule="auto"/>
        <w:ind w:left="420"/>
        <w:rPr>
          <w:rFonts w:ascii="Times New Roman" w:hAnsi="Times New Roman" w:cs="Times New Roman"/>
        </w:rPr>
      </w:pPr>
    </w:p>
    <w:p w14:paraId="6AD636FA" w14:textId="77777777" w:rsidR="005F072F" w:rsidRPr="00E80383" w:rsidRDefault="005F072F" w:rsidP="005F072F">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本研究は次世代電子衝突型加速器における検出器用大型ソレノイドの詳細設計並びに検出器内に設置される最終収束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部の冷却システムの具体案を構築することを目的としたものである。</w:t>
      </w:r>
    </w:p>
    <w:p w14:paraId="3708031E" w14:textId="77777777" w:rsidR="005F072F" w:rsidRPr="00E80383" w:rsidRDefault="005F072F" w:rsidP="005F072F">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次世代電子衝突型加速器として検討されている</w:t>
      </w:r>
      <w:r w:rsidRPr="00E80383">
        <w:rPr>
          <w:rFonts w:ascii="Times New Roman" w:eastAsia="ＭＳ 明朝" w:hAnsi="Times New Roman" w:cs="Times New Roman"/>
        </w:rPr>
        <w:t>ILC</w:t>
      </w:r>
      <w:r w:rsidRPr="00E80383">
        <w:rPr>
          <w:rFonts w:ascii="Times New Roman" w:eastAsia="ＭＳ 明朝" w:hAnsi="Times New Roman" w:cs="Times New Roman"/>
        </w:rPr>
        <w:t>では、粒子検出器は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sidRPr="00E80383">
        <w:rPr>
          <w:rFonts w:ascii="Times New Roman" w:eastAsia="ＭＳ 明朝" w:hAnsi="Times New Roman" w:cs="Times New Roman"/>
        </w:rPr>
        <w:t>種類が提案されており、これら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台の検出器が</w:t>
      </w:r>
      <w:r w:rsidRPr="00E80383">
        <w:rPr>
          <w:rFonts w:ascii="Times New Roman" w:eastAsia="ＭＳ 明朝" w:hAnsi="Times New Roman" w:cs="Times New Roman"/>
        </w:rPr>
        <w:t>IR</w:t>
      </w:r>
      <w:r w:rsidRPr="00E80383">
        <w:rPr>
          <w:rFonts w:ascii="Times New Roman" w:eastAsia="ＭＳ 明朝" w:hAnsi="Times New Roman" w:cs="Times New Roman"/>
        </w:rPr>
        <w:t>の実験ホールに設置される。一方で加速器は最終収束ラインまで１本化されるため、</w:t>
      </w:r>
      <w:r w:rsidRPr="00E80383">
        <w:rPr>
          <w:rFonts w:ascii="Times New Roman" w:eastAsia="ＭＳ 明朝" w:hAnsi="Times New Roman" w:cs="Times New Roman"/>
        </w:rPr>
        <w:t>2</w:t>
      </w:r>
      <w:r w:rsidRPr="00E80383">
        <w:rPr>
          <w:rFonts w:ascii="Times New Roman" w:eastAsia="ＭＳ 明朝" w:hAnsi="Times New Roman" w:cs="Times New Roman"/>
        </w:rPr>
        <w:t>つの検出器を交互に衝突点まで移動させる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方式で両検出器の運用を行う。またこの</w:t>
      </w:r>
      <w:r w:rsidRPr="00E80383">
        <w:rPr>
          <w:rFonts w:ascii="Times New Roman" w:eastAsia="ＭＳ 明朝" w:hAnsi="Times New Roman" w:cs="Times New Roman"/>
        </w:rPr>
        <w:t>IR</w:t>
      </w:r>
      <w:r w:rsidRPr="00E80383">
        <w:rPr>
          <w:rFonts w:ascii="Times New Roman" w:eastAsia="ＭＳ 明朝" w:hAnsi="Times New Roman" w:cs="Times New Roman"/>
        </w:rPr>
        <w:t>部の実験ホールには加速器側の装置も共存し、特に最終収束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極超伝導電磁石は検出器の中に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時には検出器とともに移動する。また留意するべき事項として、物理実験中は最終収束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極超伝導電磁石の振動を衝突ビームの精度から上下流の２つの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部の冷却システムは、検出器ソレノイド冷却系に最終収束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496C57C3" w14:textId="77777777" w:rsidR="005F072F" w:rsidRPr="00E80383" w:rsidRDefault="005F072F" w:rsidP="005F072F">
      <w:pPr>
        <w:spacing w:line="300" w:lineRule="auto"/>
        <w:ind w:firstLine="210"/>
        <w:rPr>
          <w:rFonts w:ascii="Times New Roman" w:eastAsia="ＭＳ 明朝" w:hAnsi="Times New Roman" w:cs="Times New Roman"/>
        </w:rPr>
      </w:pPr>
    </w:p>
    <w:p w14:paraId="5C6FA0B7"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proofErr w:type="spellStart"/>
      <w:r w:rsidRPr="00E80383">
        <w:rPr>
          <w:rFonts w:ascii="Times New Roman" w:eastAsia="ＭＳ 明朝" w:hAnsi="Times New Roman" w:cs="Times New Roman"/>
        </w:rPr>
        <w:t>ILD</w:t>
      </w:r>
      <w:r w:rsidRPr="00E80383">
        <w:rPr>
          <w:rFonts w:ascii="Times New Roman" w:eastAsia="ＭＳ 明朝" w:hAnsi="Times New Roman" w:cs="Times New Roman"/>
        </w:rPr>
        <w:t>検出器における超伝導ソレノイド</w:t>
      </w:r>
      <w:proofErr w:type="spellEnd"/>
      <w:r w:rsidRPr="00E80383">
        <w:rPr>
          <w:rFonts w:ascii="Times New Roman" w:eastAsia="ＭＳ 明朝" w:hAnsi="Times New Roman" w:cs="Times New Roman"/>
        </w:rPr>
        <w:t>（</w:t>
      </w:r>
      <w:r w:rsidRPr="00E80383">
        <w:rPr>
          <w:rFonts w:ascii="Times New Roman" w:eastAsia="ＭＳ 明朝" w:hAnsi="Times New Roman" w:cs="Times New Roman"/>
        </w:rPr>
        <w:t>ANTI-</w:t>
      </w:r>
      <w:proofErr w:type="spellStart"/>
      <w:r w:rsidRPr="00E80383">
        <w:rPr>
          <w:rFonts w:ascii="Times New Roman" w:eastAsia="ＭＳ 明朝" w:hAnsi="Times New Roman" w:cs="Times New Roman"/>
        </w:rPr>
        <w:t>DID</w:t>
      </w:r>
      <w:r w:rsidRPr="00E80383">
        <w:rPr>
          <w:rFonts w:ascii="Times New Roman" w:eastAsia="ＭＳ 明朝" w:hAnsi="Times New Roman" w:cs="Times New Roman"/>
        </w:rPr>
        <w:t>を含む</w:t>
      </w:r>
      <w:proofErr w:type="spellEnd"/>
      <w:r w:rsidRPr="00E80383">
        <w:rPr>
          <w:rFonts w:ascii="Times New Roman" w:eastAsia="ＭＳ 明朝" w:hAnsi="Times New Roman" w:cs="Times New Roman"/>
        </w:rPr>
        <w:t>）の詳細設計を行い、その冷却条件を明確にする。</w:t>
      </w:r>
    </w:p>
    <w:p w14:paraId="41757442"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proofErr w:type="spellStart"/>
      <w:r w:rsidRPr="00E80383">
        <w:rPr>
          <w:rFonts w:ascii="Times New Roman" w:eastAsia="ＭＳ 明朝" w:hAnsi="Times New Roman" w:cs="Times New Roman"/>
        </w:rPr>
        <w:t>ILD</w:t>
      </w:r>
      <w:r w:rsidRPr="00E80383">
        <w:rPr>
          <w:rFonts w:ascii="Times New Roman" w:eastAsia="ＭＳ 明朝" w:hAnsi="Times New Roman" w:cs="Times New Roman"/>
        </w:rPr>
        <w:t>用超伝導ソレノイドの巻線・組立・設置工法を検討し、必要なエリアとユーティリティをまとめる</w:t>
      </w:r>
      <w:proofErr w:type="spellEnd"/>
      <w:r w:rsidRPr="00E80383">
        <w:rPr>
          <w:rFonts w:ascii="Times New Roman" w:eastAsia="ＭＳ 明朝" w:hAnsi="Times New Roman" w:cs="Times New Roman"/>
        </w:rPr>
        <w:t>。</w:t>
      </w:r>
    </w:p>
    <w:p w14:paraId="51F9D168"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極超伝導電磁石の振動条件を満足する冷却システムの設計をする。</w:t>
      </w:r>
    </w:p>
    <w:p w14:paraId="77E35CEB"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粒子検出器ならびに超伝導</w:t>
      </w:r>
      <w:r w:rsidRPr="00E80383">
        <w:rPr>
          <w:rFonts w:ascii="Times New Roman" w:eastAsia="ＭＳ 明朝" w:hAnsi="Times New Roman" w:cs="Times New Roman"/>
        </w:rPr>
        <w:t>4</w:t>
      </w:r>
      <w:r w:rsidRPr="00E80383">
        <w:rPr>
          <w:rFonts w:ascii="Times New Roman" w:eastAsia="ＭＳ 明朝" w:hAnsi="Times New Roman" w:cs="Times New Roman"/>
        </w:rPr>
        <w:t>極電磁石はそれぞれ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687090EA" w14:textId="77777777" w:rsidR="005F072F" w:rsidRPr="00E80383" w:rsidRDefault="005F072F" w:rsidP="005F072F">
      <w:pPr>
        <w:spacing w:line="300" w:lineRule="auto"/>
        <w:rPr>
          <w:rFonts w:ascii="Times New Roman" w:eastAsia="ＭＳ 明朝" w:hAnsi="Times New Roman" w:cs="Times New Roman"/>
        </w:rPr>
      </w:pPr>
    </w:p>
    <w:p w14:paraId="4174506D"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ILD</w:t>
      </w:r>
      <w:r w:rsidRPr="00E80383">
        <w:rPr>
          <w:rFonts w:ascii="Times New Roman" w:eastAsia="ＭＳ 明朝" w:hAnsi="Times New Roman" w:cs="Times New Roman"/>
        </w:rPr>
        <w:t>の超伝導ソレノイドはコイル外径が約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w:t>
      </w:r>
      <w:r w:rsidRPr="00E80383">
        <w:rPr>
          <w:rFonts w:ascii="Times New Roman" w:eastAsia="ＭＳ 明朝" w:hAnsi="Times New Roman" w:cs="Times New Roman"/>
        </w:rPr>
        <w:lastRenderedPageBreak/>
        <w:t>超伝導ソレノイドの詳細設計を行うことで、ソレノイドの熱負荷・コールドマス・クライオスタット形状などの冷却に必要なパラメータが明らかになり、超伝導ソレノイド並びに最終収束４極超伝導電磁石などの検出器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hint="eastAsia"/>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263E4343"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sidRPr="00E80383">
        <w:rPr>
          <w:rFonts w:ascii="Times New Roman" w:eastAsia="ＭＳ 明朝" w:hAnsi="Times New Roman" w:cs="Times New Roman"/>
        </w:rPr>
        <w:t>検出器内部には最終収束４極超伝導電磁石（</w:t>
      </w:r>
      <w:r w:rsidRPr="00E80383">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proofErr w:type="spellStart"/>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proofErr w:type="spellEnd"/>
      <w:r w:rsidRPr="00E80383">
        <w:rPr>
          <w:rFonts w:ascii="Times New Roman" w:eastAsia="ＭＳ 明朝" w:hAnsi="Times New Roman" w:cs="Times New Roman"/>
        </w:rPr>
        <w:t>（</w:t>
      </w:r>
      <w:r w:rsidRPr="00E80383">
        <w:rPr>
          <w:rFonts w:ascii="Times New Roman" w:eastAsia="ＭＳ 明朝" w:hAnsi="Times New Roman" w:cs="Times New Roman"/>
        </w:rPr>
        <w:t>ILD</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は検出器内部に組み込まれ、検出器および検出器が設置されるプラットフォームによってサポートされるため、最終的に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の振動レベルを許容値以下に抑えるためには、着目系を検出器・プラットフォーム・冷凍機などから構成される連成系とみなした上で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w:t>
      </w:r>
      <w:proofErr w:type="spellStart"/>
      <w:r w:rsidRPr="00E80383">
        <w:rPr>
          <w:rFonts w:ascii="Times New Roman" w:eastAsia="ＭＳ 明朝" w:hAnsi="Times New Roman" w:cs="Times New Roman"/>
        </w:rPr>
        <w:t>述</w:t>
      </w:r>
      <w:r w:rsidRPr="00E80383">
        <w:rPr>
          <w:rFonts w:ascii="Times New Roman" w:eastAsia="ＭＳ 明朝" w:hAnsi="Times New Roman" w:cs="Times New Roman"/>
        </w:rPr>
        <w:t>C</w:t>
      </w:r>
      <w:proofErr w:type="spellEnd"/>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w:t>
      </w:r>
      <w:proofErr w:type="spellStart"/>
      <w:r w:rsidRPr="00E80383">
        <w:rPr>
          <w:rFonts w:ascii="Times New Roman" w:eastAsia="ＭＳ 明朝" w:hAnsi="Times New Roman" w:cs="Times New Roman"/>
        </w:rPr>
        <w:t>述</w:t>
      </w:r>
      <w:r w:rsidRPr="00E80383">
        <w:rPr>
          <w:rFonts w:ascii="Times New Roman" w:eastAsia="ＭＳ 明朝" w:hAnsi="Times New Roman" w:cs="Times New Roman"/>
        </w:rPr>
        <w:t>D</w:t>
      </w:r>
      <w:proofErr w:type="spellEnd"/>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p>
    <w:p w14:paraId="3DA716C4"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本研究対象の主体は超伝導ソレノイド並びにその冷却系構築に関する開発研究であるが、上で提示した技術項目を検討すること</w:t>
      </w:r>
      <w:proofErr w:type="spellStart"/>
      <w:r w:rsidRPr="00E80383">
        <w:rPr>
          <w:rFonts w:ascii="Times New Roman" w:eastAsia="ＭＳ 明朝" w:hAnsi="Times New Roman" w:cs="Times New Roman"/>
        </w:rPr>
        <w:t>で</w:t>
      </w:r>
      <w:r w:rsidRPr="00E80383">
        <w:rPr>
          <w:rFonts w:ascii="Times New Roman" w:eastAsia="ＭＳ 明朝" w:hAnsi="Times New Roman" w:cs="Times New Roman"/>
        </w:rPr>
        <w:t>B</w:t>
      </w:r>
      <w:proofErr w:type="spellEnd"/>
      <w:r w:rsidRPr="00E80383">
        <w:rPr>
          <w:rFonts w:ascii="Times New Roman" w:eastAsia="ＭＳ 明朝" w:hAnsi="Times New Roman" w:cs="Times New Roman"/>
        </w:rPr>
        <w:t>）に記載した実験室ホール・検出器用アセンブリホールのレイアウト最適設計につながる。</w:t>
      </w:r>
    </w:p>
    <w:p w14:paraId="4E21243C" w14:textId="77777777" w:rsidR="005F072F" w:rsidRDefault="005F072F" w:rsidP="005F072F">
      <w:pPr>
        <w:spacing w:line="300" w:lineRule="auto"/>
        <w:rPr>
          <w:rFonts w:ascii="Times New Roman" w:eastAsia="ＭＳ 明朝" w:hAnsi="Times New Roman" w:cs="Times New Roman"/>
        </w:rPr>
      </w:pPr>
    </w:p>
    <w:p w14:paraId="6877F320" w14:textId="77777777" w:rsidR="005F072F" w:rsidRPr="00E80383" w:rsidRDefault="005F072F" w:rsidP="005F072F">
      <w:pPr>
        <w:spacing w:line="300" w:lineRule="auto"/>
        <w:rPr>
          <w:rFonts w:ascii="Times New Roman" w:eastAsia="ＭＳ 明朝" w:hAnsi="Times New Roman" w:cs="Times New Roman"/>
        </w:rPr>
      </w:pPr>
    </w:p>
    <w:p w14:paraId="5CB710F4" w14:textId="77777777" w:rsidR="005F072F" w:rsidRPr="00E80383" w:rsidRDefault="005F072F" w:rsidP="005F072F">
      <w:pPr>
        <w:pStyle w:val="11"/>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761243EB" w14:textId="77777777" w:rsidR="005F072F" w:rsidRPr="00E80383" w:rsidRDefault="005F072F" w:rsidP="005F072F">
      <w:pPr>
        <w:pStyle w:val="11"/>
        <w:spacing w:line="300" w:lineRule="auto"/>
        <w:ind w:left="420"/>
        <w:rPr>
          <w:rFonts w:ascii="Times New Roman" w:hAnsi="Times New Roman" w:cs="Times New Roman"/>
          <w:b/>
          <w:szCs w:val="21"/>
        </w:rPr>
      </w:pPr>
    </w:p>
    <w:p w14:paraId="35C48210" w14:textId="77777777" w:rsidR="005F072F" w:rsidRPr="00E80383" w:rsidRDefault="005F072F" w:rsidP="005F072F">
      <w:pPr>
        <w:pStyle w:val="11"/>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ILD超伝導ソレノイドの開発</w:t>
      </w:r>
    </w:p>
    <w:p w14:paraId="4EBE64AC"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7928F18C" w14:textId="77777777" w:rsidR="005F072F" w:rsidRPr="00E80383" w:rsidRDefault="005F072F" w:rsidP="005F072F">
      <w:pPr>
        <w:pStyle w:val="11"/>
        <w:spacing w:line="300" w:lineRule="auto"/>
        <w:ind w:left="420"/>
        <w:rPr>
          <w:rFonts w:ascii="ＭＳ 明朝" w:eastAsia="ＭＳ 明朝" w:hAnsi="ＭＳ 明朝" w:cs="Times New Roman"/>
        </w:rPr>
      </w:pPr>
    </w:p>
    <w:p w14:paraId="32C78A9C" w14:textId="77777777" w:rsidR="005F072F" w:rsidRPr="00E80383" w:rsidRDefault="005F072F" w:rsidP="005F072F">
      <w:pPr>
        <w:pStyle w:val="11"/>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ILD高強度アルミ合金超伝導線の開発</w:t>
      </w:r>
    </w:p>
    <w:p w14:paraId="2C1D5B2A" w14:textId="77777777" w:rsidR="005F072F" w:rsidRPr="00E80383" w:rsidRDefault="005F072F" w:rsidP="005F072F">
      <w:pPr>
        <w:pStyle w:val="11"/>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7D3F2196" w14:textId="77777777" w:rsidR="005F072F" w:rsidRPr="00E80383" w:rsidRDefault="005F072F" w:rsidP="005F072F">
      <w:pPr>
        <w:pStyle w:val="11"/>
        <w:spacing w:line="300" w:lineRule="auto"/>
        <w:ind w:left="0"/>
        <w:rPr>
          <w:rFonts w:ascii="ＭＳ 明朝" w:eastAsia="ＭＳ 明朝" w:hAnsi="ＭＳ 明朝" w:cs="Times New Roman"/>
        </w:rPr>
      </w:pPr>
    </w:p>
    <w:p w14:paraId="79F874B2" w14:textId="77777777" w:rsidR="005F072F" w:rsidRPr="00E80383" w:rsidRDefault="005F072F" w:rsidP="005F072F">
      <w:pPr>
        <w:pStyle w:val="11"/>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4BA1BE95" w14:textId="77777777" w:rsidR="005F072F" w:rsidRPr="00E80383" w:rsidRDefault="005F072F" w:rsidP="005F072F">
      <w:pPr>
        <w:pStyle w:val="11"/>
        <w:spacing w:line="300" w:lineRule="auto"/>
        <w:ind w:left="420"/>
        <w:rPr>
          <w:rFonts w:ascii="ＭＳ 明朝" w:eastAsia="ＭＳ 明朝" w:hAnsi="ＭＳ 明朝" w:cs="Times New Roman"/>
        </w:rPr>
      </w:pPr>
    </w:p>
    <w:p w14:paraId="171945F4"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3F9D63BA" w14:textId="77777777" w:rsidR="005F072F" w:rsidRPr="00E80383" w:rsidRDefault="004160A4" w:rsidP="005F072F">
      <w:pPr>
        <w:pStyle w:val="11"/>
        <w:spacing w:line="300" w:lineRule="auto"/>
        <w:ind w:left="420"/>
        <w:rPr>
          <w:rFonts w:ascii="ＭＳ 明朝" w:eastAsia="ＭＳ 明朝" w:hAnsi="ＭＳ 明朝" w:cs="Times New Roman"/>
          <w:b/>
        </w:rPr>
      </w:pPr>
      <w:r>
        <w:rPr>
          <w:rFonts w:ascii="ＭＳ 明朝" w:eastAsia="ＭＳ 明朝" w:hAnsi="ＭＳ 明朝" w:cs="Times New Roman"/>
          <w:b/>
          <w:noProof/>
        </w:rPr>
        <w:lastRenderedPageBreak/>
        <w:pict w14:anchorId="40AD0F08">
          <v:shape id="_x0000_s2886" type="#_x0000_t202" style="position:absolute;left:0;text-align:left;margin-left:1.95pt;margin-top:-157pt;width:431.25pt;height:323.25pt;z-index:251655680" stroked="f">
            <v:textbox inset="5.85pt,.7pt,5.85pt,.7pt">
              <w:txbxContent>
                <w:p w14:paraId="4A9FC5CC" w14:textId="77777777" w:rsidR="00F4791C" w:rsidRDefault="00F4791C" w:rsidP="005F072F">
                  <w:pPr>
                    <w:rPr>
                      <w:rFonts w:eastAsia="ＭＳ 明朝"/>
                    </w:rPr>
                  </w:pPr>
                  <w:r>
                    <w:rPr>
                      <w:rFonts w:eastAsia="ＭＳ 明朝"/>
                    </w:rPr>
                    <w:pict w14:anchorId="36A6F939">
                      <v:shape id="_x0000_i1028" type="#_x0000_t75" style="width:418pt;height:208pt">
                        <v:imagedata r:id="rId82" o:title=""/>
                      </v:shape>
                    </w:pict>
                  </w:r>
                </w:p>
                <w:p w14:paraId="6E7407F6" w14:textId="77777777" w:rsidR="00F4791C" w:rsidRDefault="00F4791C" w:rsidP="005F072F">
                  <w:pPr>
                    <w:pStyle w:val="11"/>
                    <w:spacing w:line="300" w:lineRule="auto"/>
                    <w:ind w:left="0"/>
                    <w:rPr>
                      <w:rFonts w:ascii="ＭＳ 明朝" w:eastAsia="ＭＳ 明朝" w:hAnsi="ＭＳ 明朝" w:cs="Times New Roman"/>
                    </w:rPr>
                  </w:pPr>
                </w:p>
                <w:p w14:paraId="746254EF" w14:textId="77777777" w:rsidR="00F4791C" w:rsidRPr="00C13C89" w:rsidRDefault="00F4791C" w:rsidP="005F072F">
                  <w:pPr>
                    <w:pStyle w:val="11"/>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7B615CAA" w14:textId="77777777" w:rsidR="00F4791C" w:rsidRPr="00C13C89" w:rsidRDefault="00F4791C" w:rsidP="005F072F">
                  <w:pPr>
                    <w:rPr>
                      <w:rFonts w:eastAsia="ＭＳ 明朝"/>
                    </w:rPr>
                  </w:pPr>
                </w:p>
              </w:txbxContent>
            </v:textbox>
            <w10:wrap type="square"/>
          </v:shape>
        </w:pict>
      </w:r>
    </w:p>
    <w:p w14:paraId="1407B85B" w14:textId="77777777" w:rsidR="005F072F" w:rsidRPr="00E80383" w:rsidRDefault="005F072F" w:rsidP="005F072F">
      <w:pPr>
        <w:pStyle w:val="11"/>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多層直接内巻巻線装置開発及び手法の確立</w:t>
      </w:r>
    </w:p>
    <w:p w14:paraId="0738301D" w14:textId="77777777" w:rsidR="005F072F" w:rsidRPr="00E80383" w:rsidRDefault="005F072F" w:rsidP="005F072F">
      <w:pPr>
        <w:pStyle w:val="11"/>
        <w:spacing w:line="300" w:lineRule="auto"/>
        <w:ind w:left="420"/>
        <w:rPr>
          <w:rFonts w:ascii="ＭＳ 明朝" w:eastAsia="ＭＳ 明朝" w:hAnsi="ＭＳ 明朝" w:cs="Times New Roman"/>
          <w:b/>
        </w:rPr>
      </w:pPr>
    </w:p>
    <w:p w14:paraId="119A6CBB"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6C49EB24" w14:textId="77777777" w:rsidR="005F072F" w:rsidRDefault="005F072F" w:rsidP="005F072F">
      <w:pPr>
        <w:pStyle w:val="11"/>
        <w:spacing w:line="300" w:lineRule="auto"/>
        <w:ind w:left="0"/>
        <w:rPr>
          <w:rFonts w:ascii="ＭＳ 明朝" w:eastAsia="ＭＳ 明朝" w:hAnsi="ＭＳ 明朝" w:cs="Times New Roman"/>
        </w:rPr>
      </w:pPr>
    </w:p>
    <w:p w14:paraId="6ACEC088" w14:textId="77777777" w:rsidR="005F072F" w:rsidRPr="00E80383" w:rsidRDefault="005F072F" w:rsidP="005F072F">
      <w:pPr>
        <w:pStyle w:val="11"/>
        <w:spacing w:line="300" w:lineRule="auto"/>
        <w:ind w:left="0"/>
        <w:rPr>
          <w:rFonts w:ascii="ＭＳ 明朝" w:eastAsia="ＭＳ 明朝" w:hAnsi="ＭＳ 明朝" w:cs="Times New Roman"/>
        </w:rPr>
      </w:pPr>
    </w:p>
    <w:p w14:paraId="18BD165F" w14:textId="77777777" w:rsidR="005F072F" w:rsidRPr="00E80383" w:rsidRDefault="005F072F" w:rsidP="005F072F">
      <w:pPr>
        <w:pStyle w:val="11"/>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291002D2"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6648F0A1" w14:textId="77777777" w:rsidR="005F072F" w:rsidRPr="00E80383" w:rsidRDefault="005F072F" w:rsidP="005F072F">
      <w:pPr>
        <w:pStyle w:val="11"/>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17442F20"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2DD0A1E9"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衝突点部の冷却系関連機器構成に関して以下に簡単に記す。図２は実験室ホール内の検出器（</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冷凍機、検出器（</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7E045D5" w14:textId="77777777" w:rsidR="005F072F" w:rsidRPr="00E80383" w:rsidRDefault="005F072F" w:rsidP="005F072F">
      <w:pPr>
        <w:pStyle w:val="11"/>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1E3BC38"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08B880E5"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lastRenderedPageBreak/>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29358EC9"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の超臨界ヘリウムを検出器と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06B37456"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2D82CD60"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0E0DB651"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（検出器）</w:t>
      </w:r>
    </w:p>
    <w:p w14:paraId="3F17FE1E"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検出器にはソレノイド以外の冷却機器としてチムニーとカレントリードボックスが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167CA3B0" w14:textId="77777777" w:rsidR="005F072F" w:rsidRPr="00E80383" w:rsidRDefault="005F072F" w:rsidP="005F072F">
      <w:pPr>
        <w:pStyle w:val="11"/>
        <w:spacing w:line="300" w:lineRule="auto"/>
        <w:ind w:leftChars="200" w:left="1274" w:hangingChars="397" w:hanging="834"/>
        <w:rPr>
          <w:rFonts w:ascii="Times New Roman" w:eastAsia="ＭＳ 明朝" w:hAnsi="Times New Roman" w:cs="Times New Roman"/>
        </w:rPr>
      </w:pPr>
    </w:p>
    <w:p w14:paraId="46A041CC"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、それ以外の検出器、</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proofErr w:type="spellStart"/>
      <w:r w:rsidRPr="00E80383">
        <w:rPr>
          <w:rFonts w:ascii="Times New Roman" w:eastAsia="ＭＳ 明朝" w:hAnsi="Times New Roman" w:cs="Times New Roman"/>
        </w:rPr>
        <w:t>Pushpull</w:t>
      </w:r>
      <w:proofErr w:type="spellEnd"/>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proofErr w:type="spellStart"/>
      <w:r w:rsidRPr="00E80383">
        <w:rPr>
          <w:rFonts w:ascii="Times New Roman" w:eastAsia="ＭＳ 明朝" w:hAnsi="Times New Roman" w:cs="Times New Roman"/>
        </w:rPr>
        <w:t>Pushpull</w:t>
      </w:r>
      <w:proofErr w:type="spellEnd"/>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検出器とともに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proofErr w:type="spellStart"/>
      <w:r>
        <w:rPr>
          <w:rFonts w:ascii="Times New Roman" w:eastAsia="ＭＳ 明朝" w:hAnsi="ＭＳ 明朝" w:cs="Times New Roman" w:hint="eastAsia"/>
        </w:rPr>
        <w:t>Pushpull</w:t>
      </w:r>
      <w:proofErr w:type="spellEnd"/>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0D09050E" w14:textId="77777777" w:rsidR="005F072F" w:rsidRPr="00E80383" w:rsidRDefault="005F072F" w:rsidP="005F072F">
      <w:pPr>
        <w:pStyle w:val="11"/>
        <w:spacing w:line="300" w:lineRule="auto"/>
        <w:ind w:left="420"/>
        <w:rPr>
          <w:rFonts w:ascii="Times New Roman" w:eastAsia="ＭＳ 明朝" w:hAnsi="Times New Roman" w:cs="Times New Roman"/>
        </w:rPr>
      </w:pPr>
    </w:p>
    <w:p w14:paraId="2E13AAAD" w14:textId="77777777" w:rsidR="005F072F" w:rsidRPr="00E80383" w:rsidRDefault="005F072F" w:rsidP="005F072F">
      <w:pPr>
        <w:pStyle w:val="11"/>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4387785A"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3F20F5CE"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6E82A2E5"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24B01AD6"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13025019"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5AC78614"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w:t>
      </w:r>
      <w:r w:rsidRPr="00E80383">
        <w:rPr>
          <w:rFonts w:ascii="Times New Roman" w:eastAsia="ＭＳ 明朝" w:hAnsi="ＭＳ 明朝" w:cs="Times New Roman"/>
        </w:rPr>
        <w:lastRenderedPageBreak/>
        <w:t>子生成を行い、格子情報から行列（疎行列）に変換した固有方程式を作成する。</w:t>
      </w:r>
    </w:p>
    <w:p w14:paraId="336F938B"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proofErr w:type="spellStart"/>
      <w:r w:rsidRPr="00E80383">
        <w:rPr>
          <w:rFonts w:ascii="Times New Roman" w:eastAsia="ＭＳ 明朝" w:hAnsi="Times New Roman" w:cs="Times New Roman"/>
        </w:rPr>
        <w:t>OpenMPI</w:t>
      </w:r>
      <w:proofErr w:type="spellEnd"/>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proofErr w:type="spellStart"/>
      <w:r w:rsidRPr="00E80383">
        <w:rPr>
          <w:rFonts w:ascii="Times New Roman" w:eastAsia="ＭＳ 明朝" w:hAnsi="Times New Roman" w:cs="Times New Roman"/>
        </w:rPr>
        <w:t>OpenMPI</w:t>
      </w:r>
      <w:proofErr w:type="spellEnd"/>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A7C1303" w14:textId="77777777" w:rsidR="005F072F" w:rsidRPr="00E80383" w:rsidRDefault="004160A4" w:rsidP="005F072F">
      <w:pPr>
        <w:pStyle w:val="11"/>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72011F96">
          <v:shape id="_x0000_s2884"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884" inset="5.85pt,.7pt,5.85pt,.7pt">
              <w:txbxContent>
                <w:p w14:paraId="14508B2B" w14:textId="77777777" w:rsidR="00F4791C" w:rsidRDefault="00F4791C" w:rsidP="005F072F">
                  <w:pPr>
                    <w:jc w:val="center"/>
                    <w:rPr>
                      <w:rFonts w:eastAsia="ＭＳ 明朝"/>
                    </w:rPr>
                  </w:pPr>
                  <w:r>
                    <w:rPr>
                      <w:rFonts w:eastAsia="ＭＳ 明朝"/>
                    </w:rPr>
                    <w:pict w14:anchorId="1F4379ED">
                      <v:shape id="_x0000_i1030" type="#_x0000_t75" style="width:385.35pt;height:267.35pt">
                        <v:imagedata r:id="rId83" o:title=""/>
                      </v:shape>
                    </w:pict>
                  </w:r>
                </w:p>
                <w:p w14:paraId="70F79B2D" w14:textId="77777777" w:rsidR="00F4791C" w:rsidRDefault="00F4791C" w:rsidP="005F072F">
                  <w:pPr>
                    <w:jc w:val="center"/>
                    <w:rPr>
                      <w:rFonts w:eastAsia="ＭＳ 明朝"/>
                    </w:rPr>
                  </w:pPr>
                  <w:r>
                    <w:rPr>
                      <w:rFonts w:eastAsia="ＭＳ 明朝"/>
                    </w:rPr>
                    <w:pict w14:anchorId="7AA93F9A">
                      <v:shape id="_x0000_i1032" type="#_x0000_t75" style="width:396.65pt;height:252.65pt">
                        <v:imagedata r:id="rId84" o:title=""/>
                      </v:shape>
                    </w:pict>
                  </w:r>
                </w:p>
                <w:p w14:paraId="66091424" w14:textId="77777777" w:rsidR="00F4791C" w:rsidRDefault="00F4791C" w:rsidP="005F072F">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）の配置図の一例</w:t>
                  </w:r>
                </w:p>
                <w:p w14:paraId="0556A098" w14:textId="77777777" w:rsidR="00F4791C" w:rsidRPr="005267EA" w:rsidRDefault="00F4791C" w:rsidP="005F072F">
                  <w:pPr>
                    <w:rPr>
                      <w:rFonts w:eastAsia="ＭＳ 明朝"/>
                    </w:rPr>
                  </w:pPr>
                </w:p>
              </w:txbxContent>
            </v:textbox>
            <w10:wrap type="none"/>
            <w10:anchorlock/>
          </v:shape>
        </w:pict>
      </w:r>
      <w:r w:rsidR="005F072F" w:rsidRPr="00E80383">
        <w:rPr>
          <w:rFonts w:ascii="Times New Roman" w:eastAsia="ＭＳ 明朝" w:hAnsi="ＭＳ 明朝" w:cs="Times New Roman"/>
        </w:rPr>
        <w:t>上述の（１）－（４）をいくつかのシステム構成パターンで実施することで、</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5F072F" w:rsidRPr="00E80383">
        <w:rPr>
          <w:rFonts w:ascii="Times New Roman" w:eastAsia="ＭＳ 明朝" w:hAnsi="Times New Roman" w:cs="Times New Roman"/>
        </w:rPr>
        <w:t>TOY</w:t>
      </w:r>
      <w:r w:rsidR="005F072F" w:rsidRPr="00E80383">
        <w:rPr>
          <w:rFonts w:ascii="Times New Roman" w:eastAsia="ＭＳ 明朝" w:hAnsi="ＭＳ 明朝" w:cs="Times New Roman"/>
        </w:rPr>
        <w:t>モデルなどから振動が少なくなることが予見できているものを対象に解析を実施する。</w:t>
      </w:r>
    </w:p>
    <w:p w14:paraId="64F239EC"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BA4F8CA"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42E91FFF" w14:textId="77777777" w:rsidR="005F072F" w:rsidRDefault="005F072F" w:rsidP="005F072F">
      <w:pPr>
        <w:pStyle w:val="11"/>
        <w:spacing w:line="300" w:lineRule="auto"/>
        <w:ind w:left="0"/>
        <w:rPr>
          <w:rFonts w:ascii="Times New Roman" w:eastAsia="ＭＳ 明朝" w:hAnsi="Times New Roman" w:cs="Times New Roman"/>
        </w:rPr>
      </w:pPr>
    </w:p>
    <w:p w14:paraId="047D3F79" w14:textId="77777777" w:rsidR="005F072F" w:rsidRDefault="005F072F" w:rsidP="005F072F">
      <w:pPr>
        <w:pStyle w:val="11"/>
        <w:spacing w:line="300" w:lineRule="auto"/>
        <w:ind w:left="0"/>
        <w:rPr>
          <w:rFonts w:ascii="Times New Roman" w:eastAsia="ＭＳ 明朝" w:hAnsi="Times New Roman" w:cs="Times New Roman"/>
        </w:rPr>
      </w:pPr>
    </w:p>
    <w:p w14:paraId="53F8C385" w14:textId="77777777" w:rsidR="005F072F" w:rsidRPr="00E80383" w:rsidRDefault="005F072F" w:rsidP="005F072F">
      <w:pPr>
        <w:pStyle w:val="11"/>
        <w:spacing w:line="300" w:lineRule="auto"/>
        <w:ind w:left="0"/>
        <w:rPr>
          <w:rFonts w:ascii="Times New Roman" w:eastAsia="ＭＳ 明朝" w:hAnsi="Times New Roman" w:cs="Times New Roman"/>
        </w:rPr>
      </w:pPr>
    </w:p>
    <w:p w14:paraId="0971B8DC" w14:textId="77777777" w:rsidR="005F072F" w:rsidRPr="00E80383" w:rsidRDefault="005F072F" w:rsidP="005F072F">
      <w:pPr>
        <w:pStyle w:val="11"/>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ACD86D8" w14:textId="77777777" w:rsidR="005F072F" w:rsidRPr="00E80383" w:rsidRDefault="005F072F" w:rsidP="005F072F">
      <w:pPr>
        <w:pStyle w:val="11"/>
        <w:spacing w:line="300" w:lineRule="auto"/>
        <w:ind w:left="420"/>
        <w:rPr>
          <w:rFonts w:ascii="Times New Roman" w:eastAsia="ＭＳ 明朝" w:hAnsi="Times New Roman" w:cs="Times New Roman"/>
        </w:rPr>
      </w:pPr>
    </w:p>
    <w:p w14:paraId="69BAEBC6" w14:textId="77777777" w:rsidR="005F072F" w:rsidRPr="00E80383" w:rsidRDefault="004160A4" w:rsidP="005F072F">
      <w:pPr>
        <w:pStyle w:val="11"/>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3025BA8C">
          <v:shape id="_x0000_s2885"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885" inset="5.85pt,.7pt,5.85pt,.7pt">
              <w:txbxContent>
                <w:p w14:paraId="3EA9A317" w14:textId="77777777" w:rsidR="00F4791C" w:rsidRDefault="00F4791C" w:rsidP="005F072F">
                  <w:pPr>
                    <w:rPr>
                      <w:rFonts w:eastAsia="ＭＳ 明朝"/>
                    </w:rPr>
                  </w:pPr>
                  <w:r>
                    <w:rPr>
                      <w:rFonts w:eastAsia="ＭＳ 明朝"/>
                    </w:rPr>
                    <w:pict w14:anchorId="49F9F43A">
                      <v:shape id="_x0000_i1035" type="#_x0000_t75" style="width:420pt;height:235.35pt">
                        <v:imagedata r:id="rId85" o:title=""/>
                      </v:shape>
                    </w:pict>
                  </w:r>
                </w:p>
                <w:p w14:paraId="0CE2727D" w14:textId="77777777" w:rsidR="00F4791C" w:rsidRDefault="00F4791C" w:rsidP="005F072F">
                  <w:pPr>
                    <w:rPr>
                      <w:rFonts w:eastAsia="ＭＳ 明朝"/>
                    </w:rPr>
                  </w:pPr>
                </w:p>
                <w:p w14:paraId="664EE3AC" w14:textId="77777777" w:rsidR="00F4791C" w:rsidRDefault="00F4791C" w:rsidP="005F072F">
                  <w:pPr>
                    <w:jc w:val="center"/>
                    <w:rPr>
                      <w:rFonts w:eastAsia="ＭＳ 明朝"/>
                    </w:rPr>
                  </w:pPr>
                  <w:r>
                    <w:rPr>
                      <w:rFonts w:eastAsia="ＭＳ 明朝" w:hint="eastAsia"/>
                    </w:rPr>
                    <w:t>図３　断熱多重構造をもつトランスファーチューブの断面構造。</w:t>
                  </w:r>
                </w:p>
                <w:p w14:paraId="7B813B83" w14:textId="77777777" w:rsidR="00F4791C" w:rsidRPr="005267EA" w:rsidRDefault="00F4791C" w:rsidP="005F072F">
                  <w:pPr>
                    <w:rPr>
                      <w:rFonts w:eastAsia="ＭＳ 明朝"/>
                    </w:rPr>
                  </w:pPr>
                </w:p>
              </w:txbxContent>
            </v:textbox>
            <w10:wrap type="none"/>
            <w10:anchorlock/>
          </v:shape>
        </w:pict>
      </w:r>
      <w:r w:rsidR="005F072F" w:rsidRPr="00E80383">
        <w:rPr>
          <w:rFonts w:ascii="Times New Roman" w:eastAsia="ＭＳ 明朝" w:hAnsi="ＭＳ 明朝" w:cs="Times New Roman"/>
        </w:rPr>
        <w:t>衝突点部の冷却システムは前述の図２に示すように主に超伝導ソレノイドならびに最終収束</w:t>
      </w:r>
      <w:r w:rsidR="005F072F" w:rsidRPr="00E80383">
        <w:rPr>
          <w:rFonts w:ascii="Times New Roman" w:eastAsia="ＭＳ 明朝" w:hAnsi="Times New Roman" w:cs="Times New Roman"/>
        </w:rPr>
        <w:t>4</w:t>
      </w:r>
      <w:r w:rsidR="005F072F" w:rsidRPr="00E80383">
        <w:rPr>
          <w:rFonts w:ascii="Times New Roman" w:eastAsia="ＭＳ 明朝" w:hAnsi="ＭＳ 明朝" w:cs="Times New Roman"/>
        </w:rPr>
        <w:t>極超伝導電磁石（</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w:t>
      </w:r>
      <w:r w:rsidR="005F072F">
        <w:rPr>
          <w:rFonts w:ascii="Times New Roman" w:eastAsia="ＭＳ 明朝" w:hAnsi="ＭＳ 明朝" w:cs="Times New Roman" w:hint="eastAsia"/>
        </w:rPr>
        <w:t>、それを冷やすためのヘリウム冷凍機並びに</w:t>
      </w:r>
      <w:r w:rsidR="005F072F">
        <w:rPr>
          <w:rFonts w:ascii="Times New Roman" w:eastAsia="ＭＳ 明朝" w:hAnsi="ＭＳ 明朝" w:cs="Times New Roman" w:hint="eastAsia"/>
        </w:rPr>
        <w:t>QD0</w:t>
      </w:r>
      <w:r w:rsidR="005F072F">
        <w:rPr>
          <w:rFonts w:ascii="Times New Roman" w:eastAsia="ＭＳ 明朝" w:hAnsi="ＭＳ 明朝" w:cs="Times New Roman" w:hint="eastAsia"/>
        </w:rPr>
        <w:t>用</w:t>
      </w:r>
      <w:r w:rsidR="005F072F">
        <w:rPr>
          <w:rFonts w:ascii="Times New Roman" w:eastAsia="ＭＳ 明朝" w:hAnsi="ＭＳ 明朝" w:cs="Times New Roman" w:hint="eastAsia"/>
        </w:rPr>
        <w:t>2K</w:t>
      </w:r>
      <w:r w:rsidR="005F072F">
        <w:rPr>
          <w:rFonts w:ascii="Times New Roman" w:eastAsia="ＭＳ 明朝" w:hAnsi="ＭＳ 明朝" w:cs="Times New Roman" w:hint="eastAsia"/>
        </w:rPr>
        <w:t>冷凍機</w:t>
      </w:r>
      <w:r w:rsidR="005F072F" w:rsidRPr="00E80383">
        <w:rPr>
          <w:rFonts w:ascii="Times New Roman" w:eastAsia="ＭＳ 明朝" w:hAnsi="ＭＳ 明朝" w:cs="Times New Roman"/>
        </w:rPr>
        <w:t>から構成される。最終的に</w:t>
      </w:r>
      <w:r w:rsidR="005F072F" w:rsidRPr="00E80383">
        <w:rPr>
          <w:rFonts w:ascii="Times New Roman" w:eastAsia="ＭＳ 明朝" w:hAnsi="Times New Roman" w:cs="Times New Roman"/>
        </w:rPr>
        <w:t>QD0</w:t>
      </w:r>
      <w:r w:rsidR="005F072F">
        <w:rPr>
          <w:rFonts w:ascii="Times New Roman" w:eastAsia="ＭＳ 明朝" w:hAnsi="ＭＳ 明朝" w:cs="Times New Roman"/>
        </w:rPr>
        <w:t>は検出器の中に組み込まれ</w:t>
      </w:r>
      <w:r w:rsidR="005F072F">
        <w:rPr>
          <w:rFonts w:ascii="Times New Roman" w:eastAsia="ＭＳ 明朝" w:hAnsi="ＭＳ 明朝" w:cs="Times New Roman" w:hint="eastAsia"/>
        </w:rPr>
        <w:t>、両者は隣接している</w:t>
      </w:r>
      <w:r w:rsidR="005F072F" w:rsidRPr="00E80383">
        <w:rPr>
          <w:rFonts w:ascii="Times New Roman" w:eastAsia="ＭＳ 明朝" w:hAnsi="ＭＳ 明朝" w:cs="Times New Roman"/>
        </w:rPr>
        <w:t>た</w:t>
      </w:r>
      <w:r w:rsidR="005F072F">
        <w:rPr>
          <w:rFonts w:ascii="Times New Roman" w:eastAsia="ＭＳ 明朝" w:hAnsi="ＭＳ 明朝" w:cs="Times New Roman"/>
        </w:rPr>
        <w:t>め、</w:t>
      </w:r>
      <w:r w:rsidR="005F072F">
        <w:rPr>
          <w:rFonts w:ascii="Times New Roman" w:eastAsia="ＭＳ 明朝" w:hAnsi="ＭＳ 明朝" w:cs="Times New Roman" w:hint="eastAsia"/>
        </w:rPr>
        <w:t>運転時や両機器の運転制御、メンテナンスさらには冷凍機運転の効率を考えると、</w:t>
      </w:r>
      <w:r w:rsidR="005F072F">
        <w:rPr>
          <w:rFonts w:ascii="Times New Roman" w:eastAsia="ＭＳ 明朝" w:hAnsi="ＭＳ 明朝" w:cs="Times New Roman"/>
        </w:rPr>
        <w:t>両者を冷やすための冷凍機を一台に統一させることが</w:t>
      </w:r>
      <w:r w:rsidR="005F072F">
        <w:rPr>
          <w:rFonts w:ascii="Times New Roman" w:eastAsia="ＭＳ 明朝" w:hAnsi="ＭＳ 明朝" w:cs="Times New Roman" w:hint="eastAsia"/>
        </w:rPr>
        <w:t>望ましい</w:t>
      </w:r>
      <w:r w:rsidR="005F072F" w:rsidRPr="00E80383">
        <w:rPr>
          <w:rFonts w:ascii="Times New Roman" w:eastAsia="ＭＳ 明朝" w:hAnsi="ＭＳ 明朝" w:cs="Times New Roman"/>
        </w:rPr>
        <w:t>。しかし、超伝導ソレノイドならびに</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はそれぞれ</w:t>
      </w:r>
      <w:r w:rsidR="005F072F" w:rsidRPr="00E80383">
        <w:rPr>
          <w:rFonts w:ascii="Times New Roman" w:eastAsia="ＭＳ 明朝" w:hAnsi="Times New Roman" w:cs="Times New Roman"/>
        </w:rPr>
        <w:t>4K</w:t>
      </w:r>
      <w:r w:rsidR="005F072F" w:rsidRPr="00E80383">
        <w:rPr>
          <w:rFonts w:ascii="Times New Roman" w:eastAsia="ＭＳ 明朝" w:hAnsi="ＭＳ 明朝" w:cs="Times New Roman"/>
        </w:rPr>
        <w:t>の二相流ヘリウムならびに</w:t>
      </w:r>
      <w:r w:rsidR="005F072F" w:rsidRPr="00E80383">
        <w:rPr>
          <w:rFonts w:ascii="Times New Roman" w:eastAsia="ＭＳ 明朝" w:hAnsi="Times New Roman" w:cs="Times New Roman"/>
        </w:rPr>
        <w:t>1.8K</w:t>
      </w:r>
      <w:r w:rsidR="005F072F" w:rsidRPr="00E80383">
        <w:rPr>
          <w:rFonts w:ascii="Times New Roman" w:eastAsia="ＭＳ 明朝" w:hAnsi="ＭＳ 明朝" w:cs="Times New Roman"/>
        </w:rPr>
        <w:t>～</w:t>
      </w:r>
      <w:r w:rsidR="005F072F" w:rsidRPr="00E80383">
        <w:rPr>
          <w:rFonts w:ascii="Times New Roman" w:eastAsia="ＭＳ 明朝" w:hAnsi="Times New Roman" w:cs="Times New Roman"/>
        </w:rPr>
        <w:t>2.0K</w:t>
      </w:r>
      <w:r w:rsidR="005F072F" w:rsidRPr="00E80383">
        <w:rPr>
          <w:rFonts w:ascii="Times New Roman" w:eastAsia="ＭＳ 明朝" w:hAnsi="ＭＳ 明朝" w:cs="Times New Roman"/>
        </w:rPr>
        <w:t>の加圧超</w:t>
      </w:r>
      <w:r w:rsidR="005F072F"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5F072F" w:rsidRPr="00E80383">
        <w:rPr>
          <w:rFonts w:ascii="Times New Roman" w:eastAsia="ＭＳ 明朝" w:hAnsi="Times New Roman" w:cs="Times New Roman"/>
        </w:rPr>
        <w:t>2K-4K</w:t>
      </w:r>
      <w:r w:rsidR="005F072F"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5F072F" w:rsidRPr="00E80383">
        <w:rPr>
          <w:rFonts w:ascii="Times New Roman" w:eastAsia="ＭＳ 明朝" w:hAnsi="Times New Roman" w:cs="Times New Roman"/>
        </w:rPr>
        <w:t>Distribution box</w:t>
      </w:r>
      <w:r w:rsidR="005F072F" w:rsidRPr="00E80383">
        <w:rPr>
          <w:rFonts w:ascii="Times New Roman" w:eastAsia="ＭＳ 明朝" w:hAnsi="ＭＳ 明朝" w:cs="Times New Roman"/>
        </w:rPr>
        <w:t>、</w:t>
      </w:r>
      <w:r w:rsidR="005F072F" w:rsidRPr="00E80383">
        <w:rPr>
          <w:rFonts w:ascii="Times New Roman" w:eastAsia="ＭＳ 明朝" w:hAnsi="Times New Roman" w:cs="Times New Roman"/>
        </w:rPr>
        <w:t>2K</w:t>
      </w:r>
      <w:r w:rsidR="005F072F" w:rsidRPr="00E80383">
        <w:rPr>
          <w:rFonts w:ascii="Times New Roman" w:eastAsia="ＭＳ 明朝" w:hAnsi="ＭＳ 明朝" w:cs="Times New Roman"/>
        </w:rPr>
        <w:t>冷凍機、検出器ならびに</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から構成されている。具体的には以下の冷却モードにおける熱</w:t>
      </w:r>
      <w:r w:rsidR="005F072F">
        <w:rPr>
          <w:rFonts w:ascii="Times New Roman" w:eastAsia="ＭＳ 明朝" w:hAnsi="ＭＳ 明朝" w:cs="Times New Roman"/>
        </w:rPr>
        <w:t>バランス</w:t>
      </w:r>
      <w:r w:rsidR="005F072F">
        <w:rPr>
          <w:rFonts w:ascii="Times New Roman" w:eastAsia="ＭＳ 明朝" w:hAnsi="ＭＳ 明朝" w:cs="Times New Roman" w:hint="eastAsia"/>
        </w:rPr>
        <w:t>に関する</w:t>
      </w:r>
      <w:r w:rsidR="005F072F" w:rsidRPr="00E80383">
        <w:rPr>
          <w:rFonts w:ascii="Times New Roman" w:eastAsia="ＭＳ 明朝" w:hAnsi="ＭＳ 明朝" w:cs="Times New Roman"/>
        </w:rPr>
        <w:t>シミュレーションを行い、最適な自動弁の設置箇所、熱交換器の設置箇所を明らかにした詳細</w:t>
      </w:r>
      <w:r w:rsidR="005F072F" w:rsidRPr="00E80383">
        <w:rPr>
          <w:rFonts w:ascii="Times New Roman" w:eastAsia="ＭＳ 明朝" w:hAnsi="Times New Roman" w:cs="Times New Roman"/>
        </w:rPr>
        <w:t>Flow</w:t>
      </w:r>
      <w:r w:rsidR="005F072F" w:rsidRPr="00E80383">
        <w:rPr>
          <w:rFonts w:ascii="Times New Roman" w:eastAsia="ＭＳ 明朝" w:hAnsi="ＭＳ 明朝" w:cs="Times New Roman"/>
        </w:rPr>
        <w:t>図を作成する。</w:t>
      </w:r>
    </w:p>
    <w:p w14:paraId="42F40CEE"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27A0E5EC"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62A151F1"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61D18821"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3E604450" w14:textId="77777777" w:rsidR="005F072F" w:rsidRPr="00E80383" w:rsidRDefault="005F072F" w:rsidP="005F072F">
      <w:pPr>
        <w:pStyle w:val="11"/>
        <w:spacing w:line="300" w:lineRule="auto"/>
        <w:ind w:left="420"/>
        <w:rPr>
          <w:rFonts w:ascii="Times New Roman" w:eastAsia="ＭＳ 明朝" w:hAnsi="Times New Roman" w:cs="Times New Roman"/>
        </w:rPr>
      </w:pPr>
    </w:p>
    <w:p w14:paraId="0E29813D"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proofErr w:type="spellStart"/>
      <w:r w:rsidRPr="00E80383">
        <w:rPr>
          <w:rFonts w:ascii="Times New Roman" w:eastAsia="ＭＳ 明朝" w:hAnsi="Times New Roman" w:cs="Times New Roman"/>
        </w:rPr>
        <w:t>EcosimPro</w:t>
      </w:r>
      <w:proofErr w:type="spellEnd"/>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で冷却される検出器と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694FC245" w14:textId="77777777" w:rsidR="005F072F" w:rsidRPr="00E80383" w:rsidRDefault="004160A4" w:rsidP="005F072F">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32726CD8">
          <v:shape id="_x0000_s2883"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883" inset="5.85pt,.7pt,5.85pt,.7pt">
              <w:txbxContent>
                <w:p w14:paraId="312EED4F" w14:textId="77777777" w:rsidR="00F4791C" w:rsidRDefault="00F4791C" w:rsidP="005F072F">
                  <w:pPr>
                    <w:rPr>
                      <w:rFonts w:eastAsia="ＭＳ 明朝"/>
                    </w:rPr>
                  </w:pPr>
                  <w:r>
                    <w:rPr>
                      <w:rFonts w:ascii="Times New Roman" w:hAnsi="Times New Roman" w:cs="Times New Roman"/>
                    </w:rPr>
                    <w:pict w14:anchorId="151B2386">
                      <v:shape id="_x0000_i1038" type="#_x0000_t75" style="width:381.35pt;height:268pt">
                        <v:imagedata r:id="rId86" o:title=""/>
                      </v:shape>
                    </w:pict>
                  </w:r>
                </w:p>
                <w:p w14:paraId="7052BA07" w14:textId="77777777" w:rsidR="00F4791C" w:rsidRDefault="00F4791C" w:rsidP="005F072F">
                  <w:pPr>
                    <w:jc w:val="center"/>
                    <w:rPr>
                      <w:rFonts w:eastAsia="ＭＳ 明朝"/>
                    </w:rPr>
                  </w:pPr>
                  <w:r>
                    <w:rPr>
                      <w:rFonts w:ascii="Times New Roman" w:hAnsi="Times New Roman" w:cs="Times New Roman"/>
                    </w:rPr>
                    <w:pict w14:anchorId="7D3DB3F1">
                      <v:shape id="_x0000_i1040" type="#_x0000_t75" style="width:275.35pt;height:262pt">
                        <v:imagedata r:id="rId87" o:title=""/>
                      </v:shape>
                    </w:pict>
                  </w:r>
                </w:p>
                <w:p w14:paraId="30B77F94" w14:textId="77777777" w:rsidR="00F4791C" w:rsidRDefault="00F4791C" w:rsidP="005F072F">
                  <w:pPr>
                    <w:jc w:val="center"/>
                    <w:rPr>
                      <w:rFonts w:eastAsia="ＭＳ 明朝"/>
                    </w:rPr>
                  </w:pPr>
                  <w:r>
                    <w:rPr>
                      <w:rFonts w:eastAsia="ＭＳ 明朝" w:hint="eastAsia"/>
                    </w:rPr>
                    <w:t>図４　（上）冷却システムの概</w:t>
                  </w:r>
                  <w:proofErr w:type="spellStart"/>
                  <w:r>
                    <w:rPr>
                      <w:rFonts w:eastAsia="ＭＳ 明朝" w:hint="eastAsia"/>
                    </w:rPr>
                    <w:t>略</w:t>
                  </w:r>
                  <w:r>
                    <w:rPr>
                      <w:rFonts w:eastAsia="ＭＳ 明朝" w:hint="eastAsia"/>
                    </w:rPr>
                    <w:t>Flow</w:t>
                  </w:r>
                  <w:r>
                    <w:rPr>
                      <w:rFonts w:eastAsia="ＭＳ 明朝" w:hint="eastAsia"/>
                    </w:rPr>
                    <w:t>図</w:t>
                  </w:r>
                  <w:proofErr w:type="spellEnd"/>
                  <w:r>
                    <w:rPr>
                      <w:rFonts w:eastAsia="ＭＳ 明朝" w:hint="eastAsia"/>
                    </w:rPr>
                    <w:t>、（下）検出器部分</w:t>
                  </w:r>
                  <w:proofErr w:type="spellStart"/>
                  <w:r>
                    <w:rPr>
                      <w:rFonts w:eastAsia="ＭＳ 明朝" w:hint="eastAsia"/>
                    </w:rPr>
                    <w:t>の</w:t>
                  </w:r>
                  <w:r>
                    <w:rPr>
                      <w:rFonts w:eastAsia="ＭＳ 明朝" w:hint="eastAsia"/>
                    </w:rPr>
                    <w:t>Flow</w:t>
                  </w:r>
                  <w:r>
                    <w:rPr>
                      <w:rFonts w:eastAsia="ＭＳ 明朝" w:hint="eastAsia"/>
                    </w:rPr>
                    <w:t>図案</w:t>
                  </w:r>
                  <w:proofErr w:type="spellEnd"/>
                </w:p>
              </w:txbxContent>
            </v:textbox>
            <w10:wrap type="none"/>
            <w10:anchorlock/>
          </v:shape>
        </w:pict>
      </w:r>
    </w:p>
    <w:p w14:paraId="33DCCB5A" w14:textId="77777777" w:rsidR="005F072F" w:rsidRDefault="005F072F" w:rsidP="005F072F">
      <w:pPr>
        <w:pStyle w:val="11"/>
        <w:spacing w:line="300" w:lineRule="auto"/>
        <w:ind w:left="0"/>
        <w:rPr>
          <w:rFonts w:ascii="Times New Roman" w:eastAsia="ＭＳ 明朝" w:hAnsi="Times New Roman" w:cs="Times New Roman"/>
          <w:b/>
        </w:rPr>
      </w:pPr>
    </w:p>
    <w:p w14:paraId="3871FFF5" w14:textId="77777777" w:rsidR="005F072F" w:rsidRDefault="005F072F" w:rsidP="005F072F">
      <w:pPr>
        <w:pStyle w:val="11"/>
        <w:spacing w:line="300" w:lineRule="auto"/>
        <w:ind w:left="0"/>
        <w:rPr>
          <w:rFonts w:ascii="Times New Roman" w:eastAsia="ＭＳ 明朝" w:hAnsi="Times New Roman" w:cs="Times New Roman"/>
          <w:b/>
        </w:rPr>
      </w:pPr>
    </w:p>
    <w:p w14:paraId="08751FB1" w14:textId="77777777" w:rsidR="005F072F" w:rsidRPr="0087483D" w:rsidRDefault="005F072F" w:rsidP="005F072F">
      <w:pPr>
        <w:pStyle w:val="11"/>
        <w:spacing w:line="300" w:lineRule="auto"/>
        <w:ind w:left="0"/>
        <w:rPr>
          <w:rFonts w:ascii="Times New Roman" w:eastAsia="ＭＳ 明朝" w:hAnsi="Times New Roman" w:cs="Times New Roman"/>
          <w:b/>
        </w:rPr>
      </w:pPr>
    </w:p>
    <w:p w14:paraId="104D79EF" w14:textId="77777777" w:rsidR="005F072F" w:rsidRPr="00E80383" w:rsidRDefault="005F072F" w:rsidP="005F072F">
      <w:pPr>
        <w:pStyle w:val="11"/>
        <w:numPr>
          <w:ilvl w:val="0"/>
          <w:numId w:val="2"/>
        </w:numPr>
        <w:spacing w:line="300" w:lineRule="auto"/>
        <w:rPr>
          <w:rFonts w:ascii="Times New Roman" w:hAnsi="Times New Roman" w:cs="Times New Roman"/>
          <w:b/>
        </w:rPr>
      </w:pPr>
      <w:r w:rsidRPr="00E80383">
        <w:rPr>
          <w:rFonts w:ascii="Times New Roman" w:cs="Times New Roman"/>
          <w:b/>
        </w:rPr>
        <w:t>年次計画</w:t>
      </w:r>
    </w:p>
    <w:p w14:paraId="074B74E2" w14:textId="77777777" w:rsidR="005F072F" w:rsidRPr="00E80383" w:rsidRDefault="005F072F" w:rsidP="005F072F">
      <w:pPr>
        <w:pStyle w:val="11"/>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4CFB846" w14:textId="77777777" w:rsidR="005F072F" w:rsidRPr="00E80383" w:rsidRDefault="004160A4" w:rsidP="005F072F">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AC66818">
          <v:shape id="_x0000_s2882"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882" inset="5.85pt,.7pt,5.85pt,.7pt">
              <w:txbxContent>
                <w:p w14:paraId="1F4B0132" w14:textId="77777777" w:rsidR="00F4791C" w:rsidRDefault="00F4791C" w:rsidP="005F072F">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1B79A2DF" w14:textId="77777777" w:rsidR="00F4791C" w:rsidRDefault="00F4791C" w:rsidP="005F072F">
                  <w:pPr>
                    <w:rPr>
                      <w:rFonts w:eastAsia="ＭＳ 明朝"/>
                    </w:rPr>
                  </w:pPr>
                  <w:r>
                    <w:rPr>
                      <w:rFonts w:eastAsia="ＭＳ 明朝"/>
                    </w:rPr>
                    <w:pict w14:anchorId="432D29BC">
                      <v:shape id="_x0000_i1043" type="#_x0000_t75" style="width:424.65pt;height:168.65pt">
                        <v:imagedata r:id="rId88" o:title=""/>
                      </v:shape>
                    </w:pict>
                  </w:r>
                </w:p>
              </w:txbxContent>
            </v:textbox>
            <w10:wrap type="none"/>
            <w10:anchorlock/>
          </v:shape>
        </w:pict>
      </w:r>
    </w:p>
    <w:p w14:paraId="5FDD3BC8" w14:textId="77777777" w:rsidR="005F072F" w:rsidRPr="00E80383" w:rsidRDefault="005F072F" w:rsidP="005F072F">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454B464A" w14:textId="77777777" w:rsidR="005F072F" w:rsidRDefault="005F072F" w:rsidP="005F072F">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73D46E87" w14:textId="77777777" w:rsidR="005F072F" w:rsidRDefault="004160A4" w:rsidP="005F072F">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58944173">
          <v:shape id="_x0000_s2881"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881" inset="5.85pt,.7pt,5.85pt,.7pt">
              <w:txbxContent>
                <w:p w14:paraId="15344E1F" w14:textId="77777777" w:rsidR="00F4791C" w:rsidRPr="00B1031F" w:rsidRDefault="00F4791C" w:rsidP="005F072F">
                  <w:r>
                    <w:pict w14:anchorId="4D2E85F9">
                      <v:shape id="_x0000_i1046" type="#_x0000_t75" style="width:424pt;height:244.65pt">
                        <v:imagedata r:id="rId89" o:title=""/>
                      </v:shape>
                    </w:pict>
                  </w:r>
                </w:p>
              </w:txbxContent>
            </v:textbox>
            <w10:wrap type="none"/>
            <w10:anchorlock/>
          </v:shape>
        </w:pict>
      </w:r>
    </w:p>
    <w:p w14:paraId="37A13598" w14:textId="77777777" w:rsidR="005F072F" w:rsidRPr="00E80383" w:rsidRDefault="005F072F" w:rsidP="005F072F">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3E91C822"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w:t>
      </w:r>
      <w:r w:rsidRPr="00E80383">
        <w:rPr>
          <w:rFonts w:ascii="Times New Roman" w:eastAsia="ＭＳ 明朝" w:hAnsi="Times New Roman" w:cs="Times New Roman"/>
        </w:rPr>
        <w:lastRenderedPageBreak/>
        <w:t>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9B797DD" w14:textId="77777777" w:rsidR="005F072F" w:rsidRDefault="005F072F" w:rsidP="005F072F">
      <w:pPr>
        <w:pStyle w:val="11"/>
        <w:spacing w:line="300" w:lineRule="auto"/>
        <w:ind w:left="0"/>
        <w:rPr>
          <w:rFonts w:ascii="Times New Roman" w:eastAsia="ＭＳ 明朝" w:hAnsi="Times New Roman" w:cs="Times New Roman"/>
        </w:rPr>
      </w:pPr>
    </w:p>
    <w:p w14:paraId="1349FF7C" w14:textId="77777777" w:rsidR="005F072F" w:rsidRPr="00865A5F" w:rsidRDefault="005F072F" w:rsidP="005F072F">
      <w:pPr>
        <w:pStyle w:val="11"/>
        <w:numPr>
          <w:ilvl w:val="0"/>
          <w:numId w:val="2"/>
        </w:numPr>
        <w:spacing w:line="300" w:lineRule="auto"/>
        <w:rPr>
          <w:rFonts w:ascii="Times New Roman" w:hAnsi="Times New Roman" w:cs="Times New Roman"/>
        </w:rPr>
      </w:pPr>
      <w:r w:rsidRPr="00F80756">
        <w:rPr>
          <w:rFonts w:ascii="Times New Roman" w:hAnsi="font44" w:cs="Times New Roman"/>
          <w:b/>
        </w:rPr>
        <w:t>必要経費と人員</w:t>
      </w:r>
      <w:r>
        <w:rPr>
          <w:rFonts w:ascii="Times New Roman" w:eastAsia="ＭＳ 明朝" w:hAnsi="font44" w:cs="Times New Roman" w:hint="eastAsia"/>
          <w:b/>
        </w:rPr>
        <w:t xml:space="preserve"> </w:t>
      </w:r>
      <w:r>
        <w:rPr>
          <w:rFonts w:ascii="Times New Roman" w:eastAsia="ＭＳ 明朝" w:hAnsi="font44" w:cs="Times New Roman" w:hint="eastAsia"/>
          <w:b/>
        </w:rPr>
        <w:t>（単位：</w:t>
      </w:r>
      <w:r>
        <w:rPr>
          <w:rFonts w:ascii="Times New Roman" w:eastAsia="ＭＳ 明朝" w:hAnsi="font44" w:cs="Times New Roman" w:hint="eastAsia"/>
          <w:b/>
        </w:rPr>
        <w:t>FTE</w:t>
      </w:r>
      <w:r>
        <w:rPr>
          <w:rFonts w:ascii="Times New Roman" w:eastAsia="ＭＳ 明朝" w:hAnsi="font44" w:cs="Times New Roman" w:hint="eastAsia"/>
          <w:b/>
        </w:rPr>
        <w:t>）カッコ内は現状の</w:t>
      </w:r>
      <w:r>
        <w:rPr>
          <w:rFonts w:ascii="Times New Roman" w:eastAsia="ＭＳ 明朝" w:hAnsi="font44" w:cs="Times New Roman" w:hint="eastAsia"/>
          <w:b/>
        </w:rPr>
        <w:t>FTE</w:t>
      </w:r>
      <w:r>
        <w:rPr>
          <w:rFonts w:ascii="Times New Roman" w:eastAsia="ＭＳ 明朝" w:hAnsi="font44" w:cs="Times New Roman" w:hint="eastAsia"/>
          <w:b/>
        </w:rPr>
        <w:t>を記す。</w:t>
      </w:r>
    </w:p>
    <w:p w14:paraId="18DAF7D0" w14:textId="77777777" w:rsidR="005F072F" w:rsidRPr="00865A5F" w:rsidRDefault="005F072F" w:rsidP="005F072F">
      <w:pPr>
        <w:pStyle w:val="11"/>
        <w:spacing w:line="300" w:lineRule="auto"/>
        <w:ind w:left="0" w:firstLineChars="100" w:firstLine="210"/>
        <w:rPr>
          <w:rFonts w:ascii="Times New Roman" w:hAnsi="Times New Roman" w:cs="Times New Roman"/>
        </w:rPr>
      </w:pPr>
      <w:r w:rsidRPr="00865A5F">
        <w:rPr>
          <w:rFonts w:ascii="Times New Roman" w:eastAsia="ＭＳ 明朝" w:hAnsi="font44" w:cs="Times New Roman" w:hint="eastAsia"/>
        </w:rPr>
        <w:t>表</w:t>
      </w:r>
      <w:r w:rsidRPr="00865A5F">
        <w:rPr>
          <w:rFonts w:ascii="Times New Roman" w:eastAsia="ＭＳ 明朝" w:hAnsi="font44" w:cs="Times New Roman" w:hint="eastAsia"/>
        </w:rPr>
        <w:t>2</w:t>
      </w:r>
      <w:r w:rsidRPr="00865A5F">
        <w:rPr>
          <w:rFonts w:ascii="Times New Roman" w:eastAsia="ＭＳ 明朝" w:hAnsi="font44" w:cs="Times New Roman" w:hint="eastAsia"/>
        </w:rPr>
        <w:t>に示す必要人員（</w:t>
      </w:r>
      <w:r w:rsidRPr="00865A5F">
        <w:rPr>
          <w:rFonts w:ascii="Times New Roman" w:eastAsia="ＭＳ 明朝" w:hAnsi="font44" w:cs="Times New Roman" w:hint="eastAsia"/>
        </w:rPr>
        <w:t>FTE</w:t>
      </w:r>
      <w:r w:rsidRPr="00865A5F">
        <w:rPr>
          <w:rFonts w:ascii="Times New Roman" w:eastAsia="ＭＳ 明朝" w:hAnsi="font44" w:cs="Times New Roman" w:hint="eastAsia"/>
        </w:rPr>
        <w:t>）は基本的には以下の換算に従うとする。ただし年度ごとの作業の重みを考慮して表</w:t>
      </w:r>
      <w:r w:rsidRPr="00865A5F">
        <w:rPr>
          <w:rFonts w:ascii="Times New Roman" w:eastAsia="ＭＳ 明朝" w:hAnsi="font44" w:cs="Times New Roman" w:hint="eastAsia"/>
        </w:rPr>
        <w:t>2</w:t>
      </w:r>
      <w:r w:rsidRPr="00865A5F">
        <w:rPr>
          <w:rFonts w:ascii="Times New Roman" w:eastAsia="ＭＳ 明朝" w:hAnsi="font44" w:cs="Times New Roman" w:hint="eastAsia"/>
        </w:rPr>
        <w:t>中の数字は若干の修正が加わっている年度もある。</w:t>
      </w:r>
    </w:p>
    <w:p w14:paraId="2361B025"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75AF3D27"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冷却システム設計＆運転制御担当者：</w:t>
      </w:r>
      <w:r w:rsidRPr="00B1031F">
        <w:rPr>
          <w:rFonts w:ascii="ＭＳ 明朝" w:eastAsia="ＭＳ 明朝" w:hAnsi="ＭＳ 明朝" w:cs="Times New Roman" w:hint="eastAsia"/>
        </w:rPr>
        <w:t>1.0 （0.1）</w:t>
      </w:r>
    </w:p>
    <w:p w14:paraId="5EC9E678"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029B799E"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219544B8" w14:textId="77777777" w:rsidR="005F072F" w:rsidRPr="00B1031F" w:rsidRDefault="005F072F" w:rsidP="005F072F">
      <w:pPr>
        <w:pStyle w:val="11"/>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767A01A9" w14:textId="77777777" w:rsidR="005F072F" w:rsidRPr="00EF5835" w:rsidRDefault="005F072F" w:rsidP="005F072F">
      <w:pPr>
        <w:pStyle w:val="11"/>
        <w:spacing w:line="300" w:lineRule="auto"/>
        <w:ind w:left="0"/>
        <w:rPr>
          <w:rFonts w:ascii="Times New Roman" w:eastAsia="ＭＳ 明朝" w:hAnsi="Times New Roman" w:cs="Times New Roman"/>
        </w:rPr>
      </w:pPr>
    </w:p>
    <w:p w14:paraId="419EB7CA" w14:textId="77777777" w:rsidR="005F072F" w:rsidRPr="00E80383" w:rsidRDefault="005F072F" w:rsidP="005F072F">
      <w:pPr>
        <w:pStyle w:val="11"/>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00FDA2EB" w14:textId="77777777" w:rsidR="005F072F" w:rsidRPr="00E80383" w:rsidRDefault="005F072F" w:rsidP="005F072F">
      <w:pPr>
        <w:pStyle w:val="11"/>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[1] A. Lee, R.H. Wands and R.W. Fast, “Study of current redistribution in an aluminum stabilized superconductor”, Cryogenics 1992 </w:t>
      </w:r>
      <w:proofErr w:type="spellStart"/>
      <w:r w:rsidRPr="00E80383">
        <w:rPr>
          <w:rFonts w:ascii="ＭＳ 明朝" w:eastAsia="ＭＳ 明朝" w:hAnsi="ＭＳ 明朝" w:cs="Times New Roman"/>
          <w:b/>
        </w:rPr>
        <w:t>Vol</w:t>
      </w:r>
      <w:proofErr w:type="spellEnd"/>
      <w:r w:rsidRPr="00E80383">
        <w:rPr>
          <w:rFonts w:ascii="ＭＳ 明朝" w:eastAsia="ＭＳ 明朝" w:hAnsi="ＭＳ 明朝" w:cs="Times New Roman"/>
          <w:b/>
        </w:rPr>
        <w:t xml:space="preserve"> 32, No.10, p.865</w:t>
      </w:r>
    </w:p>
    <w:p w14:paraId="1D5FBF61" w14:textId="77777777" w:rsidR="005F072F" w:rsidRPr="00E80383" w:rsidRDefault="005F072F" w:rsidP="005F072F">
      <w:pPr>
        <w:pStyle w:val="11"/>
        <w:spacing w:line="300" w:lineRule="auto"/>
        <w:ind w:left="0"/>
        <w:rPr>
          <w:rFonts w:ascii="Times New Roman" w:eastAsia="ＭＳ 明朝" w:hAnsi="Times New Roman" w:cs="Times New Roman"/>
        </w:rPr>
      </w:pPr>
    </w:p>
    <w:p w14:paraId="2F6D747E" w14:textId="7A2D8DFD" w:rsidR="006275B2" w:rsidRDefault="006275B2" w:rsidP="006325F1">
      <w:pPr>
        <w:spacing w:after="0" w:line="240" w:lineRule="auto"/>
        <w:ind w:left="101" w:right="-20"/>
        <w:sectPr w:rsidR="006275B2" w:rsidSect="00A5419B">
          <w:footerReference w:type="default" r:id="rId90"/>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52DAE472" w14:textId="2CE62EC8" w:rsidR="00006646" w:rsidRPr="006E0643" w:rsidRDefault="00006646" w:rsidP="00006646">
      <w:pPr>
        <w:rPr>
          <w:sz w:val="28"/>
          <w:szCs w:val="28"/>
        </w:rPr>
      </w:pPr>
      <w:r>
        <w:rPr>
          <w:rFonts w:hint="eastAsia"/>
          <w:sz w:val="28"/>
          <w:szCs w:val="28"/>
          <w:lang w:eastAsia="ja-JP"/>
        </w:rPr>
        <w:t>PHYS</w:t>
      </w:r>
      <w:r w:rsidRPr="006E0643">
        <w:rPr>
          <w:sz w:val="28"/>
          <w:szCs w:val="28"/>
        </w:rPr>
        <w:t>/</w:t>
      </w:r>
      <w:r>
        <w:rPr>
          <w:sz w:val="28"/>
          <w:szCs w:val="28"/>
          <w:lang w:eastAsia="ja-JP"/>
        </w:rPr>
        <w:t>OPT</w:t>
      </w:r>
    </w:p>
    <w:p w14:paraId="7A73EEA6" w14:textId="77777777" w:rsidR="00006646" w:rsidRPr="00006646" w:rsidRDefault="00006646" w:rsidP="00006646">
      <w:pPr>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52A05970" w14:textId="77777777" w:rsidR="00723824" w:rsidRPr="006E0643" w:rsidRDefault="00723824" w:rsidP="00723824">
      <w:pPr>
        <w:rPr>
          <w:ins w:id="747" w:author="FUJII Keisuke" w:date="2013-05-17T18:55:00Z"/>
          <w:b/>
          <w:lang w:eastAsia="ja-JP"/>
        </w:rPr>
      </w:pPr>
      <w:ins w:id="748" w:author="FUJII Keisuke" w:date="2013-05-17T18:55:00Z">
        <w:r w:rsidRPr="006E0643">
          <w:rPr>
            <w:rFonts w:hint="eastAsia"/>
            <w:b/>
            <w:lang w:eastAsia="ja-JP"/>
          </w:rPr>
          <w:t>今までの成果</w:t>
        </w:r>
      </w:ins>
    </w:p>
    <w:p w14:paraId="6C940875" w14:textId="77777777" w:rsidR="00723824" w:rsidRDefault="00723824" w:rsidP="00723824">
      <w:pPr>
        <w:rPr>
          <w:ins w:id="749" w:author="FUJII Keisuke" w:date="2013-05-17T18:55:00Z"/>
          <w:lang w:eastAsia="ja-JP"/>
        </w:rPr>
      </w:pPr>
      <w:ins w:id="750" w:author="FUJII Keisuke" w:date="2013-05-17T18:55:00Z">
        <w:r>
          <w:rPr>
            <w:rFonts w:hint="eastAsia"/>
            <w:lang w:eastAsia="ja-JP"/>
          </w:rPr>
          <w:t xml:space="preserve"> 2008-2012</w:t>
        </w:r>
        <w:r>
          <w:rPr>
            <w:rFonts w:hint="eastAsia"/>
            <w:lang w:eastAsia="ja-JP"/>
          </w:rPr>
          <w:t>の研究においては、</w:t>
        </w:r>
        <w:r>
          <w:rPr>
            <w:rFonts w:hint="eastAsia"/>
            <w:lang w:eastAsia="ja-JP"/>
          </w:rPr>
          <w:t>(1)</w:t>
        </w:r>
        <w:r>
          <w:rPr>
            <w:rFonts w:hint="eastAsia"/>
            <w:lang w:eastAsia="ja-JP"/>
          </w:rPr>
          <w:t xml:space="preserve">現実的シミュレータとイベント再構成プログラムの開発に関する研究　</w:t>
        </w:r>
        <w:r>
          <w:rPr>
            <w:rFonts w:hint="eastAsia"/>
            <w:lang w:eastAsia="ja-JP"/>
          </w:rPr>
          <w:t xml:space="preserve">(2) </w:t>
        </w:r>
        <w:r>
          <w:rPr>
            <w:rFonts w:hint="eastAsia"/>
            <w:lang w:eastAsia="ja-JP"/>
          </w:rPr>
          <w:t>国際的な</w:t>
        </w:r>
        <w:r>
          <w:rPr>
            <w:lang w:eastAsia="ja-JP"/>
          </w:rPr>
          <w:t>LC</w:t>
        </w:r>
        <w:r>
          <w:rPr>
            <w:rFonts w:hint="eastAsia"/>
            <w:lang w:eastAsia="ja-JP"/>
          </w:rPr>
          <w:t>コミュニテーの間での</w:t>
        </w:r>
        <w:r>
          <w:rPr>
            <w:rFonts w:hint="eastAsia"/>
            <w:lang w:eastAsia="ja-JP"/>
          </w:rPr>
          <w:t xml:space="preserve"> </w:t>
        </w:r>
        <w:r>
          <w:rPr>
            <w:lang w:eastAsia="ja-JP"/>
          </w:rPr>
          <w:t>Common</w:t>
        </w:r>
        <w:r>
          <w:rPr>
            <w:rFonts w:hint="eastAsia"/>
            <w:lang w:eastAsia="ja-JP"/>
          </w:rPr>
          <w:t xml:space="preserve"> </w:t>
        </w:r>
        <w:r>
          <w:rPr>
            <w:lang w:eastAsia="ja-JP"/>
          </w:rPr>
          <w:t xml:space="preserve">LC software </w:t>
        </w:r>
        <w:r>
          <w:rPr>
            <w:rFonts w:hint="eastAsia"/>
            <w:lang w:eastAsia="ja-JP"/>
          </w:rPr>
          <w:t>の開発、</w:t>
        </w:r>
        <w:r>
          <w:rPr>
            <w:rFonts w:hint="eastAsia"/>
            <w:lang w:eastAsia="ja-JP"/>
          </w:rPr>
          <w:t>(3)</w:t>
        </w:r>
        <w:r>
          <w:rPr>
            <w:rFonts w:hint="eastAsia"/>
            <w:lang w:eastAsia="ja-JP"/>
          </w:rPr>
          <w:t>これらの研究を進めるために必要なグリッドおよびローカルな計算機環境の整備と運用を柱に進めてきた。</w:t>
        </w:r>
      </w:ins>
    </w:p>
    <w:p w14:paraId="06156A7E" w14:textId="77777777" w:rsidR="00723824" w:rsidRDefault="00723824" w:rsidP="00723824">
      <w:pPr>
        <w:ind w:firstLineChars="100" w:firstLine="220"/>
        <w:rPr>
          <w:ins w:id="751" w:author="FUJII Keisuke" w:date="2013-05-17T18:55:00Z"/>
          <w:lang w:eastAsia="ja-JP"/>
        </w:rPr>
      </w:pPr>
      <w:ins w:id="752" w:author="FUJII Keisuke" w:date="2013-05-17T18:55:00Z">
        <w:r>
          <w:rPr>
            <w:lang w:eastAsia="ja-JP"/>
          </w:rPr>
          <w:t xml:space="preserve">(1) </w:t>
        </w:r>
        <w:r>
          <w:rPr>
            <w:rFonts w:hint="eastAsia"/>
            <w:lang w:eastAsia="ja-JP"/>
          </w:rPr>
          <w:t>については</w:t>
        </w:r>
        <w:r>
          <w:rPr>
            <w:rFonts w:hint="eastAsia"/>
            <w:lang w:eastAsia="ja-JP"/>
          </w:rPr>
          <w:t xml:space="preserve"> ILD</w:t>
        </w:r>
        <w:r>
          <w:rPr>
            <w:rFonts w:hint="eastAsia"/>
            <w:lang w:eastAsia="ja-JP"/>
          </w:rPr>
          <w:t>の中で分担して行い日本では</w:t>
        </w:r>
        <w:r>
          <w:rPr>
            <w:rFonts w:hint="eastAsia"/>
            <w:lang w:eastAsia="ja-JP"/>
          </w:rPr>
          <w:t xml:space="preserve"> </w:t>
        </w:r>
        <w:proofErr w:type="spellStart"/>
        <w:r>
          <w:rPr>
            <w:rFonts w:hint="eastAsia"/>
            <w:lang w:eastAsia="ja-JP"/>
          </w:rPr>
          <w:t>Kelman</w:t>
        </w:r>
        <w:proofErr w:type="spellEnd"/>
        <w:r>
          <w:rPr>
            <w:rFonts w:hint="eastAsia"/>
            <w:lang w:eastAsia="ja-JP"/>
          </w:rPr>
          <w:t xml:space="preserve"> Filter </w:t>
        </w:r>
        <w:r>
          <w:rPr>
            <w:rFonts w:hint="eastAsia"/>
            <w:lang w:eastAsia="ja-JP"/>
          </w:rPr>
          <w:t>トラックフィッターや</w:t>
        </w:r>
        <w:r>
          <w:rPr>
            <w:rFonts w:hint="eastAsia"/>
            <w:lang w:eastAsia="ja-JP"/>
          </w:rPr>
          <w:t xml:space="preserve"> </w:t>
        </w:r>
        <w:proofErr w:type="spellStart"/>
        <w:r>
          <w:rPr>
            <w:rFonts w:hint="eastAsia"/>
            <w:lang w:eastAsia="ja-JP"/>
          </w:rPr>
          <w:t>LCFIPlus</w:t>
        </w:r>
        <w:proofErr w:type="spellEnd"/>
        <w:r>
          <w:rPr>
            <w:rFonts w:hint="eastAsia"/>
            <w:lang w:eastAsia="ja-JP"/>
          </w:rPr>
          <w:t xml:space="preserve"> </w:t>
        </w:r>
        <w:r>
          <w:rPr>
            <w:rFonts w:hint="eastAsia"/>
            <w:lang w:eastAsia="ja-JP"/>
          </w:rPr>
          <w:t>フレーバータギングプログラムを開発し、</w:t>
        </w:r>
        <w:r>
          <w:rPr>
            <w:rFonts w:hint="eastAsia"/>
            <w:lang w:eastAsia="ja-JP"/>
          </w:rPr>
          <w:t>ILD</w:t>
        </w:r>
        <w:r>
          <w:rPr>
            <w:lang w:eastAsia="ja-JP"/>
          </w:rPr>
          <w:t xml:space="preserve"> DBD</w:t>
        </w:r>
        <w:r>
          <w:rPr>
            <w:rFonts w:hint="eastAsia"/>
            <w:lang w:eastAsia="ja-JP"/>
          </w:rPr>
          <w:t>のベンチマーク</w:t>
        </w:r>
        <w:r>
          <w:rPr>
            <w:rFonts w:hint="eastAsia"/>
            <w:lang w:eastAsia="ja-JP"/>
          </w:rPr>
          <w:t xml:space="preserve"> Study </w:t>
        </w:r>
        <w:r>
          <w:rPr>
            <w:rFonts w:hint="eastAsia"/>
            <w:lang w:eastAsia="ja-JP"/>
          </w:rPr>
          <w:t>に用いられた。特に、</w:t>
        </w:r>
        <w:proofErr w:type="spellStart"/>
        <w:r>
          <w:rPr>
            <w:rFonts w:hint="eastAsia"/>
            <w:lang w:eastAsia="ja-JP"/>
          </w:rPr>
          <w:t>LCFIPlus</w:t>
        </w:r>
        <w:proofErr w:type="spellEnd"/>
        <w:r>
          <w:rPr>
            <w:rFonts w:hint="eastAsia"/>
            <w:lang w:eastAsia="ja-JP"/>
          </w:rPr>
          <w:t xml:space="preserve"> </w:t>
        </w:r>
        <w:r>
          <w:rPr>
            <w:rFonts w:hint="eastAsia"/>
            <w:lang w:eastAsia="ja-JP"/>
          </w:rPr>
          <w:t>は</w:t>
        </w:r>
        <w:proofErr w:type="spellStart"/>
        <w:r>
          <w:rPr>
            <w:rFonts w:hint="eastAsia"/>
            <w:lang w:eastAsia="ja-JP"/>
          </w:rPr>
          <w:t>SiD</w:t>
        </w:r>
        <w:proofErr w:type="spellEnd"/>
        <w:r>
          <w:rPr>
            <w:rFonts w:hint="eastAsia"/>
            <w:lang w:eastAsia="ja-JP"/>
          </w:rPr>
          <w:t xml:space="preserve"> </w:t>
        </w:r>
        <w:r>
          <w:rPr>
            <w:rFonts w:hint="eastAsia"/>
            <w:lang w:eastAsia="ja-JP"/>
          </w:rPr>
          <w:t>や</w:t>
        </w:r>
        <w:r>
          <w:rPr>
            <w:rFonts w:hint="eastAsia"/>
            <w:lang w:eastAsia="ja-JP"/>
          </w:rPr>
          <w:t xml:space="preserve">CLIC </w:t>
        </w:r>
        <w:r>
          <w:rPr>
            <w:rFonts w:hint="eastAsia"/>
            <w:lang w:eastAsia="ja-JP"/>
          </w:rPr>
          <w:t>グループでも用いられて国際的に標準的なツールとなっている。ベンチマーク</w:t>
        </w:r>
        <w:r>
          <w:rPr>
            <w:rFonts w:hint="eastAsia"/>
            <w:lang w:eastAsia="ja-JP"/>
          </w:rPr>
          <w:t xml:space="preserve"> Study </w:t>
        </w:r>
        <w:r>
          <w:rPr>
            <w:rFonts w:hint="eastAsia"/>
            <w:lang w:eastAsia="ja-JP"/>
          </w:rPr>
          <w:t>を行うに当たっては、欧米の研究者らと共同で</w:t>
        </w:r>
        <w:r>
          <w:rPr>
            <w:rFonts w:hint="eastAsia"/>
            <w:lang w:eastAsia="ja-JP"/>
          </w:rPr>
          <w:t xml:space="preserve">Common generator tool </w:t>
        </w:r>
        <w:r>
          <w:rPr>
            <w:rFonts w:hint="eastAsia"/>
            <w:lang w:eastAsia="ja-JP"/>
          </w:rPr>
          <w:t>を整備し、</w:t>
        </w:r>
        <w:r>
          <w:rPr>
            <w:rFonts w:hint="eastAsia"/>
            <w:lang w:eastAsia="ja-JP"/>
          </w:rPr>
          <w:t xml:space="preserve"> Common MC sample </w:t>
        </w:r>
        <w:r>
          <w:rPr>
            <w:rFonts w:hint="eastAsia"/>
            <w:lang w:eastAsia="ja-JP"/>
          </w:rPr>
          <w:t>を作成した。</w:t>
        </w:r>
        <w:r>
          <w:rPr>
            <w:lang w:eastAsia="ja-JP"/>
          </w:rPr>
          <w:t>I</w:t>
        </w:r>
        <w:r>
          <w:rPr>
            <w:rFonts w:hint="eastAsia"/>
            <w:lang w:eastAsia="ja-JP"/>
          </w:rPr>
          <w:t>一方、</w:t>
        </w:r>
        <w:r>
          <w:rPr>
            <w:rFonts w:hint="eastAsia"/>
            <w:lang w:eastAsia="ja-JP"/>
          </w:rPr>
          <w:t xml:space="preserve">Strip </w:t>
        </w:r>
        <w:r>
          <w:rPr>
            <w:rFonts w:hint="eastAsia"/>
            <w:lang w:eastAsia="ja-JP"/>
          </w:rPr>
          <w:t>読み出しのカロリーメータや</w:t>
        </w:r>
        <w:r>
          <w:rPr>
            <w:rFonts w:hint="eastAsia"/>
            <w:lang w:eastAsia="ja-JP"/>
          </w:rPr>
          <w:t xml:space="preserve"> FPCCD </w:t>
        </w:r>
        <w:r>
          <w:rPr>
            <w:rFonts w:hint="eastAsia"/>
            <w:lang w:eastAsia="ja-JP"/>
          </w:rPr>
          <w:t>は</w:t>
        </w:r>
        <w:r>
          <w:rPr>
            <w:rFonts w:hint="eastAsia"/>
            <w:lang w:eastAsia="ja-JP"/>
          </w:rPr>
          <w:t>ILD</w:t>
        </w:r>
        <w:r>
          <w:rPr>
            <w:rFonts w:hint="eastAsia"/>
            <w:lang w:eastAsia="ja-JP"/>
          </w:rPr>
          <w:t>標準ソフトウェアではないので性能の基準となる標準コードが完成されるのを待っていたため、ソフトウェアーの開発は遅れた。しかし、</w:t>
        </w:r>
        <w:r>
          <w:rPr>
            <w:rFonts w:hint="eastAsia"/>
            <w:lang w:eastAsia="ja-JP"/>
          </w:rPr>
          <w:t xml:space="preserve">Strip </w:t>
        </w:r>
        <w:r>
          <w:rPr>
            <w:rFonts w:hint="eastAsia"/>
            <w:lang w:eastAsia="ja-JP"/>
          </w:rPr>
          <w:t>読み出しカロリーに関しては基本性能の研究が済み、物理反応による性能比較をする段階になっている。</w:t>
        </w:r>
        <w:r>
          <w:rPr>
            <w:rFonts w:hint="eastAsia"/>
            <w:lang w:eastAsia="ja-JP"/>
          </w:rPr>
          <w:t xml:space="preserve">FPCCD </w:t>
        </w:r>
        <w:r>
          <w:rPr>
            <w:rFonts w:hint="eastAsia"/>
            <w:lang w:eastAsia="ja-JP"/>
          </w:rPr>
          <w:t>の解析コードはデジタイザー、クラスター再構成のプログラムを完成し、ビームバックグランドによるピクセルヒット占有率や</w:t>
        </w:r>
        <w:proofErr w:type="spellStart"/>
        <w:r>
          <w:rPr>
            <w:rFonts w:hint="eastAsia"/>
            <w:lang w:eastAsia="ja-JP"/>
          </w:rPr>
          <w:t>Kalman</w:t>
        </w:r>
        <w:proofErr w:type="spellEnd"/>
        <w:r>
          <w:rPr>
            <w:rFonts w:hint="eastAsia"/>
            <w:lang w:eastAsia="ja-JP"/>
          </w:rPr>
          <w:t xml:space="preserve"> Filter </w:t>
        </w:r>
        <w:r>
          <w:rPr>
            <w:rFonts w:hint="eastAsia"/>
            <w:lang w:eastAsia="ja-JP"/>
          </w:rPr>
          <w:t>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w:t>
        </w:r>
        <w:r>
          <w:rPr>
            <w:rFonts w:hint="eastAsia"/>
            <w:lang w:eastAsia="ja-JP"/>
          </w:rPr>
          <w:t>2012</w:t>
        </w:r>
        <w:r>
          <w:rPr>
            <w:rFonts w:hint="eastAsia"/>
            <w:lang w:eastAsia="ja-JP"/>
          </w:rPr>
          <w:t>年度よりは、</w:t>
        </w:r>
        <w:r>
          <w:rPr>
            <w:rFonts w:hint="eastAsia"/>
            <w:lang w:eastAsia="ja-JP"/>
          </w:rPr>
          <w:t>KEK</w:t>
        </w:r>
        <w:r>
          <w:rPr>
            <w:rFonts w:hint="eastAsia"/>
            <w:lang w:eastAsia="ja-JP"/>
          </w:rPr>
          <w:t>計算科学センターに新たに導入されたシステムを主に活用している。ここでは</w:t>
        </w:r>
        <w:r>
          <w:rPr>
            <w:rFonts w:hint="eastAsia"/>
            <w:lang w:eastAsia="ja-JP"/>
          </w:rPr>
          <w:t xml:space="preserve"> GRID</w:t>
        </w:r>
        <w:r>
          <w:rPr>
            <w:rFonts w:hint="eastAsia"/>
            <w:lang w:eastAsia="ja-JP"/>
          </w:rPr>
          <w:t>環境とバッチ計算機環境がシームレスに利用できているので重宝している。</w:t>
        </w:r>
        <w:r>
          <w:rPr>
            <w:rFonts w:hint="eastAsia"/>
            <w:lang w:eastAsia="ja-JP"/>
          </w:rPr>
          <w:t>2012-2013</w:t>
        </w:r>
        <w:r>
          <w:rPr>
            <w:rFonts w:hint="eastAsia"/>
            <w:lang w:eastAsia="ja-JP"/>
          </w:rPr>
          <w:t>の</w:t>
        </w:r>
        <w:r>
          <w:rPr>
            <w:rFonts w:hint="eastAsia"/>
            <w:lang w:eastAsia="ja-JP"/>
          </w:rPr>
          <w:t>DBD</w:t>
        </w:r>
        <w:r>
          <w:rPr>
            <w:rFonts w:hint="eastAsia"/>
            <w:lang w:eastAsia="ja-JP"/>
          </w:rPr>
          <w:t>ベンチマーク研究においても、ヨーロッパ側と分担して</w:t>
        </w:r>
        <w:r>
          <w:rPr>
            <w:rFonts w:hint="eastAsia"/>
            <w:lang w:eastAsia="ja-JP"/>
          </w:rPr>
          <w:t>MC</w:t>
        </w:r>
        <w:r>
          <w:rPr>
            <w:rFonts w:hint="eastAsia"/>
            <w:lang w:eastAsia="ja-JP"/>
          </w:rPr>
          <w:t>プロダクションを行うとともに</w:t>
        </w:r>
        <w:r>
          <w:rPr>
            <w:lang w:eastAsia="ja-JP"/>
          </w:rPr>
          <w:t>GRID</w:t>
        </w:r>
        <w:r>
          <w:rPr>
            <w:rFonts w:hint="eastAsia"/>
            <w:lang w:eastAsia="ja-JP"/>
          </w:rPr>
          <w:t>を用いたデータ共有を行った。</w:t>
        </w:r>
      </w:ins>
    </w:p>
    <w:p w14:paraId="7EA30C28" w14:textId="77777777" w:rsidR="00723824" w:rsidRDefault="00723824" w:rsidP="00723824">
      <w:pPr>
        <w:ind w:firstLineChars="100" w:firstLine="220"/>
        <w:rPr>
          <w:ins w:id="753" w:author="FUJII Keisuke" w:date="2013-05-17T18:55:00Z"/>
          <w:lang w:eastAsia="ja-JP"/>
        </w:rPr>
      </w:pPr>
    </w:p>
    <w:p w14:paraId="50165710" w14:textId="77777777" w:rsidR="00723824" w:rsidRDefault="00723824" w:rsidP="00723824">
      <w:pPr>
        <w:rPr>
          <w:ins w:id="754" w:author="FUJII Keisuke" w:date="2013-05-17T18:55:00Z"/>
          <w:b/>
          <w:lang w:eastAsia="ja-JP"/>
        </w:rPr>
      </w:pPr>
      <w:ins w:id="755" w:author="FUJII Keisuke" w:date="2013-05-17T18:55:00Z">
        <w:r w:rsidRPr="006513C9">
          <w:rPr>
            <w:rFonts w:hint="eastAsia"/>
            <w:b/>
            <w:lang w:eastAsia="ja-JP"/>
          </w:rPr>
          <w:t>今後の計画</w:t>
        </w:r>
      </w:ins>
    </w:p>
    <w:p w14:paraId="0416D676" w14:textId="77777777" w:rsidR="00723824" w:rsidRDefault="00723824" w:rsidP="00723824">
      <w:pPr>
        <w:rPr>
          <w:ins w:id="756" w:author="FUJII Keisuke" w:date="2013-05-17T18:55:00Z"/>
          <w:lang w:eastAsia="ja-JP"/>
        </w:rPr>
      </w:pPr>
      <w:ins w:id="757" w:author="FUJII Keisuke" w:date="2013-05-17T18:55:00Z">
        <w:r>
          <w:rPr>
            <w:rFonts w:hint="eastAsia"/>
            <w:b/>
            <w:lang w:eastAsia="ja-JP"/>
          </w:rPr>
          <w:t xml:space="preserve">　</w:t>
        </w:r>
        <w:r>
          <w:rPr>
            <w:rFonts w:hint="eastAsia"/>
            <w:lang w:eastAsia="ja-JP"/>
          </w:rPr>
          <w:t>今後の</w:t>
        </w:r>
        <w:r>
          <w:rPr>
            <w:rFonts w:hint="eastAsia"/>
            <w:lang w:eastAsia="ja-JP"/>
          </w:rPr>
          <w:t>5</w:t>
        </w:r>
        <w:r>
          <w:rPr>
            <w:rFonts w:hint="eastAsia"/>
            <w:lang w:eastAsia="ja-JP"/>
          </w:rPr>
          <w:t>年間の研究では、</w:t>
        </w:r>
        <w:r>
          <w:rPr>
            <w:lang w:eastAsia="ja-JP"/>
          </w:rPr>
          <w:br/>
        </w:r>
        <w:r>
          <w:rPr>
            <w:rFonts w:hint="eastAsia"/>
            <w:lang w:eastAsia="ja-JP"/>
          </w:rPr>
          <w:lastRenderedPageBreak/>
          <w:t xml:space="preserve">  (1) </w:t>
        </w:r>
        <w:r>
          <w:rPr>
            <w:rFonts w:hint="eastAsia"/>
            <w:lang w:eastAsia="ja-JP"/>
          </w:rPr>
          <w:t>測定器検出開始に向けて更なる測定器設計最適化の研究</w:t>
        </w:r>
      </w:ins>
    </w:p>
    <w:p w14:paraId="7B2E1194" w14:textId="77777777" w:rsidR="00723824" w:rsidRDefault="00723824" w:rsidP="00723824">
      <w:pPr>
        <w:rPr>
          <w:ins w:id="758" w:author="FUJII Keisuke" w:date="2013-05-17T18:55:00Z"/>
          <w:lang w:eastAsia="ja-JP"/>
        </w:rPr>
      </w:pPr>
      <w:ins w:id="759" w:author="FUJII Keisuke" w:date="2013-05-17T18:55:00Z">
        <w:r>
          <w:rPr>
            <w:rFonts w:hint="eastAsia"/>
            <w:lang w:eastAsia="ja-JP"/>
          </w:rPr>
          <w:t xml:space="preserve">  (2) ILC</w:t>
        </w:r>
        <w:r>
          <w:rPr>
            <w:rFonts w:hint="eastAsia"/>
            <w:lang w:eastAsia="ja-JP"/>
          </w:rPr>
          <w:t>実験のデータ収集に備えて、国内および国際的なデータ解析モデルの確立と計算機やネットワーク環境の段階的整備</w:t>
        </w:r>
        <w:r>
          <w:rPr>
            <w:lang w:eastAsia="ja-JP"/>
          </w:rPr>
          <w:br/>
        </w:r>
        <w:r>
          <w:rPr>
            <w:rFonts w:hint="eastAsia"/>
            <w:lang w:eastAsia="ja-JP"/>
          </w:rPr>
          <w:t xml:space="preserve">　を進める必要がある。</w:t>
        </w:r>
      </w:ins>
    </w:p>
    <w:p w14:paraId="31655B1E" w14:textId="77777777" w:rsidR="00723824" w:rsidRDefault="00723824" w:rsidP="00723824">
      <w:pPr>
        <w:rPr>
          <w:ins w:id="760" w:author="FUJII Keisuke" w:date="2013-05-17T18:55:00Z"/>
          <w:lang w:eastAsia="ja-JP"/>
        </w:rPr>
      </w:pPr>
    </w:p>
    <w:p w14:paraId="18656D96" w14:textId="77777777" w:rsidR="00723824" w:rsidRDefault="00723824" w:rsidP="00723824">
      <w:pPr>
        <w:rPr>
          <w:ins w:id="761" w:author="FUJII Keisuke" w:date="2013-05-17T18:55:00Z"/>
          <w:lang w:eastAsia="ja-JP"/>
        </w:rPr>
      </w:pPr>
      <w:ins w:id="762" w:author="FUJII Keisuke" w:date="2013-05-17T18:55:00Z">
        <w:r>
          <w:rPr>
            <w:rFonts w:hint="eastAsia"/>
            <w:lang w:eastAsia="ja-JP"/>
          </w:rPr>
          <w:t xml:space="preserve">　</w:t>
        </w:r>
        <w:r w:rsidRPr="00293B42">
          <w:rPr>
            <w:rFonts w:hint="eastAsia"/>
            <w:lang w:eastAsia="ja-JP"/>
          </w:rPr>
          <w:t>更なる測定器設計最適化</w:t>
        </w:r>
        <w:r>
          <w:rPr>
            <w:rFonts w:hint="eastAsia"/>
            <w:lang w:eastAsia="ja-JP"/>
          </w:rPr>
          <w:t>に関しては、</w:t>
        </w:r>
        <w:r>
          <w:rPr>
            <w:rFonts w:hint="eastAsia"/>
            <w:lang w:eastAsia="ja-JP"/>
          </w:rPr>
          <w:t xml:space="preserve">ILC DBD </w:t>
        </w:r>
        <w:r>
          <w:rPr>
            <w:rFonts w:hint="eastAsia"/>
            <w:lang w:eastAsia="ja-JP"/>
          </w:rPr>
          <w:t>研究で積み残した諸問題の解決、たとえば</w:t>
        </w:r>
        <w:r>
          <w:rPr>
            <w:rFonts w:hint="eastAsia"/>
            <w:lang w:eastAsia="ja-JP"/>
          </w:rPr>
          <w:t xml:space="preserve"> </w:t>
        </w:r>
        <w:r>
          <w:rPr>
            <w:rFonts w:hint="eastAsia"/>
            <w:lang w:eastAsia="ja-JP"/>
          </w:rPr>
          <w:t>物理反応を使った</w:t>
        </w:r>
        <w:r>
          <w:rPr>
            <w:lang w:eastAsia="ja-JP"/>
          </w:rPr>
          <w:t xml:space="preserve">Strip </w:t>
        </w:r>
        <w:r>
          <w:rPr>
            <w:rFonts w:hint="eastAsia"/>
            <w:lang w:eastAsia="ja-JP"/>
          </w:rPr>
          <w:t>読み出しカロリーメータの最適化、</w:t>
        </w:r>
        <w:r>
          <w:rPr>
            <w:rFonts w:hint="eastAsia"/>
            <w:lang w:eastAsia="ja-JP"/>
          </w:rPr>
          <w:t xml:space="preserve">FPCCD </w:t>
        </w:r>
        <w:r>
          <w:rPr>
            <w:rFonts w:hint="eastAsia"/>
            <w:lang w:eastAsia="ja-JP"/>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lang w:eastAsia="ja-JP"/>
          </w:rPr>
          <w:t xml:space="preserve">FPCCD </w:t>
        </w:r>
        <w:r>
          <w:rPr>
            <w:rFonts w:hint="eastAsia"/>
            <w:lang w:eastAsia="ja-JP"/>
          </w:rPr>
          <w:t>に関しては約</w:t>
        </w:r>
        <w:r>
          <w:rPr>
            <w:rFonts w:hint="eastAsia"/>
            <w:lang w:eastAsia="ja-JP"/>
          </w:rPr>
          <w:t>10GB</w:t>
        </w:r>
        <w:r>
          <w:rPr>
            <w:rFonts w:hint="eastAsia"/>
            <w:lang w:eastAsia="ja-JP"/>
          </w:rPr>
          <w:t>ピクセルが、</w:t>
        </w:r>
        <w:r>
          <w:rPr>
            <w:rFonts w:hint="eastAsia"/>
            <w:lang w:eastAsia="ja-JP"/>
          </w:rPr>
          <w:t>10%</w:t>
        </w:r>
        <w:r>
          <w:rPr>
            <w:rFonts w:hint="eastAsia"/>
            <w:lang w:eastAsia="ja-JP"/>
          </w:rPr>
          <w:t>程度のヒット占有率のバックグランドヒットを持つために、今のままでは長大メモリーと超長</w:t>
        </w:r>
        <w:r>
          <w:rPr>
            <w:rFonts w:hint="eastAsia"/>
            <w:lang w:eastAsia="ja-JP"/>
          </w:rPr>
          <w:t>CPU</w:t>
        </w:r>
        <w:r>
          <w:rPr>
            <w:rFonts w:hint="eastAsia"/>
            <w:lang w:eastAsia="ja-JP"/>
          </w:rPr>
          <w:t>時間が必要である。（現状では約</w:t>
        </w:r>
        <w:r>
          <w:rPr>
            <w:rFonts w:hint="eastAsia"/>
            <w:lang w:eastAsia="ja-JP"/>
          </w:rPr>
          <w:t xml:space="preserve"> 50GB</w:t>
        </w:r>
        <w:r>
          <w:rPr>
            <w:rFonts w:hint="eastAsia"/>
            <w:lang w:eastAsia="ja-JP"/>
          </w:rPr>
          <w:t>で</w:t>
        </w:r>
        <w:r>
          <w:rPr>
            <w:rFonts w:hint="eastAsia"/>
            <w:lang w:eastAsia="ja-JP"/>
          </w:rPr>
          <w:t>CPU</w:t>
        </w:r>
        <w:r>
          <w:rPr>
            <w:rFonts w:hint="eastAsia"/>
            <w:lang w:eastAsia="ja-JP"/>
          </w:rPr>
          <w:t>時間が</w:t>
        </w:r>
        <w:r>
          <w:rPr>
            <w:rFonts w:hint="eastAsia"/>
            <w:lang w:eastAsia="ja-JP"/>
          </w:rPr>
          <w:t>1</w:t>
        </w:r>
        <w:r>
          <w:rPr>
            <w:rFonts w:hint="eastAsia"/>
            <w:lang w:eastAsia="ja-JP"/>
          </w:rPr>
          <w:t>イベントあたり約</w:t>
        </w:r>
        <w:r>
          <w:rPr>
            <w:rFonts w:hint="eastAsia"/>
            <w:lang w:eastAsia="ja-JP"/>
          </w:rPr>
          <w:t>30</w:t>
        </w:r>
        <w:r>
          <w:rPr>
            <w:rFonts w:hint="eastAsia"/>
            <w:lang w:eastAsia="ja-JP"/>
          </w:rPr>
          <w:t>分程度）。また、測定器の最適化に合わせて、物理研究のための</w:t>
        </w:r>
        <w:r>
          <w:rPr>
            <w:rFonts w:hint="eastAsia"/>
            <w:lang w:eastAsia="ja-JP"/>
          </w:rPr>
          <w:t>MC</w:t>
        </w:r>
        <w:r>
          <w:rPr>
            <w:rFonts w:hint="eastAsia"/>
            <w:lang w:eastAsia="ja-JP"/>
          </w:rPr>
          <w:t>研究もおこなわれるであろう。このための計算機資源（</w:t>
        </w:r>
        <w:r>
          <w:rPr>
            <w:rFonts w:hint="eastAsia"/>
            <w:lang w:eastAsia="ja-JP"/>
          </w:rPr>
          <w:t>CPU</w:t>
        </w:r>
        <w:r>
          <w:rPr>
            <w:rFonts w:hint="eastAsia"/>
            <w:lang w:eastAsia="ja-JP"/>
          </w:rPr>
          <w:t>やディスク容量）は主に</w:t>
        </w:r>
        <w:r>
          <w:rPr>
            <w:rFonts w:hint="eastAsia"/>
            <w:lang w:eastAsia="ja-JP"/>
          </w:rPr>
          <w:t>KEK</w:t>
        </w:r>
        <w:r>
          <w:rPr>
            <w:rFonts w:hint="eastAsia"/>
            <w:lang w:eastAsia="ja-JP"/>
          </w:rPr>
          <w:t>計算科学センター</w:t>
        </w:r>
        <w:r>
          <w:rPr>
            <w:rFonts w:hint="eastAsia"/>
            <w:lang w:eastAsia="ja-JP"/>
          </w:rPr>
          <w:t>(KEKCC)</w:t>
        </w:r>
        <w:r>
          <w:rPr>
            <w:rFonts w:hint="eastAsia"/>
            <w:lang w:eastAsia="ja-JP"/>
          </w:rPr>
          <w:t>のシステムを使用する。ここ１年の履歴を見ると</w:t>
        </w:r>
        <w:r>
          <w:rPr>
            <w:rFonts w:hint="eastAsia"/>
            <w:lang w:eastAsia="ja-JP"/>
          </w:rPr>
          <w:t>KEKCC</w:t>
        </w:r>
        <w:r>
          <w:rPr>
            <w:rFonts w:hint="eastAsia"/>
            <w:lang w:eastAsia="ja-JP"/>
          </w:rPr>
          <w:t>の約</w:t>
        </w:r>
        <w:r>
          <w:rPr>
            <w:rFonts w:hint="eastAsia"/>
            <w:lang w:eastAsia="ja-JP"/>
          </w:rPr>
          <w:t>3000</w:t>
        </w:r>
        <w:r>
          <w:rPr>
            <w:rFonts w:hint="eastAsia"/>
            <w:lang w:eastAsia="ja-JP"/>
          </w:rPr>
          <w:t>ノードのうち平均</w:t>
        </w:r>
        <w:r>
          <w:rPr>
            <w:rFonts w:hint="eastAsia"/>
            <w:lang w:eastAsia="ja-JP"/>
          </w:rPr>
          <w:t>20~10%</w:t>
        </w:r>
        <w:r>
          <w:rPr>
            <w:rFonts w:hint="eastAsia"/>
            <w:lang w:eastAsia="ja-JP"/>
          </w:rPr>
          <w:t>程度の</w:t>
        </w:r>
        <w:r>
          <w:rPr>
            <w:rFonts w:hint="eastAsia"/>
            <w:lang w:eastAsia="ja-JP"/>
          </w:rPr>
          <w:t>CPU</w:t>
        </w:r>
        <w:r>
          <w:rPr>
            <w:rFonts w:hint="eastAsia"/>
            <w:lang w:eastAsia="ja-JP"/>
          </w:rPr>
          <w:t>を使用することができれば必要量を賄えるのではないかと考えており、今までの実績からはこれは可能であると推定している。また適宜</w:t>
        </w:r>
        <w:r>
          <w:rPr>
            <w:rFonts w:hint="eastAsia"/>
            <w:lang w:eastAsia="ja-JP"/>
          </w:rPr>
          <w:t>GRID</w:t>
        </w:r>
        <w:r>
          <w:rPr>
            <w:rFonts w:hint="eastAsia"/>
            <w:lang w:eastAsia="ja-JP"/>
          </w:rPr>
          <w:t>を活用して</w:t>
        </w:r>
        <w:r>
          <w:rPr>
            <w:rFonts w:hint="eastAsia"/>
            <w:lang w:eastAsia="ja-JP"/>
          </w:rPr>
          <w:t>ILC VO GRID</w:t>
        </w:r>
        <w:r>
          <w:rPr>
            <w:rFonts w:hint="eastAsia"/>
            <w:lang w:eastAsia="ja-JP"/>
          </w:rPr>
          <w:t>に参加する非日本の資源も活用する。このために、</w:t>
        </w:r>
        <w:proofErr w:type="spellStart"/>
        <w:r>
          <w:rPr>
            <w:rFonts w:hint="eastAsia"/>
            <w:lang w:eastAsia="ja-JP"/>
          </w:rPr>
          <w:t>ILCDirac</w:t>
        </w:r>
        <w:proofErr w:type="spellEnd"/>
        <w:r>
          <w:rPr>
            <w:rFonts w:hint="eastAsia"/>
            <w:lang w:eastAsia="ja-JP"/>
          </w:rPr>
          <w:t xml:space="preserve"> </w:t>
        </w:r>
        <w:r>
          <w:rPr>
            <w:rFonts w:hint="eastAsia"/>
            <w:lang w:eastAsia="ja-JP"/>
          </w:rPr>
          <w:t>など</w:t>
        </w:r>
        <w:r>
          <w:rPr>
            <w:rFonts w:hint="eastAsia"/>
            <w:lang w:eastAsia="ja-JP"/>
          </w:rPr>
          <w:t xml:space="preserve"> GRID</w:t>
        </w:r>
        <w:r>
          <w:rPr>
            <w:rFonts w:hint="eastAsia"/>
            <w:lang w:eastAsia="ja-JP"/>
          </w:rPr>
          <w:t>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w:t>
        </w:r>
        <w:r>
          <w:rPr>
            <w:rFonts w:hint="eastAsia"/>
            <w:lang w:eastAsia="ja-JP"/>
          </w:rPr>
          <w:t>200TB/</w:t>
        </w:r>
        <w:r>
          <w:rPr>
            <w:rFonts w:hint="eastAsia"/>
            <w:lang w:eastAsia="ja-JP"/>
          </w:rPr>
          <w:t>年として、</w:t>
        </w:r>
        <w:r>
          <w:rPr>
            <w:rFonts w:hint="eastAsia"/>
            <w:lang w:eastAsia="ja-JP"/>
          </w:rPr>
          <w:t>150</w:t>
        </w:r>
        <w:r>
          <w:rPr>
            <w:rFonts w:hint="eastAsia"/>
            <w:lang w:eastAsia="ja-JP"/>
          </w:rPr>
          <w:t>万円</w:t>
        </w:r>
        <w:r>
          <w:rPr>
            <w:rFonts w:hint="eastAsia"/>
            <w:lang w:eastAsia="ja-JP"/>
          </w:rPr>
          <w:t>/</w:t>
        </w:r>
        <w:r>
          <w:rPr>
            <w:rFonts w:hint="eastAsia"/>
            <w:lang w:eastAsia="ja-JP"/>
          </w:rPr>
          <w:t>年が必要である。</w:t>
        </w:r>
      </w:ins>
    </w:p>
    <w:p w14:paraId="0629C540" w14:textId="77777777" w:rsidR="00723824" w:rsidRDefault="00723824" w:rsidP="00723824">
      <w:pPr>
        <w:rPr>
          <w:ins w:id="763" w:author="FUJII Keisuke" w:date="2013-05-17T18:55:00Z"/>
          <w:lang w:eastAsia="ja-JP"/>
        </w:rPr>
      </w:pPr>
    </w:p>
    <w:p w14:paraId="0B80CCBE" w14:textId="77777777" w:rsidR="00723824" w:rsidRDefault="00723824" w:rsidP="00723824">
      <w:pPr>
        <w:ind w:firstLineChars="100" w:firstLine="220"/>
        <w:rPr>
          <w:ins w:id="764" w:author="FUJII Keisuke" w:date="2013-05-17T18:55:00Z"/>
          <w:lang w:eastAsia="ja-JP"/>
        </w:rPr>
      </w:pPr>
      <w:ins w:id="765" w:author="FUJII Keisuke" w:date="2013-05-17T18:55:00Z">
        <w:r>
          <w:rPr>
            <w:rFonts w:hint="eastAsia"/>
            <w:lang w:eastAsia="ja-JP"/>
          </w:rPr>
          <w:t>一方、本研究期間の後半では</w:t>
        </w:r>
        <w:r>
          <w:rPr>
            <w:rFonts w:hint="eastAsia"/>
            <w:lang w:eastAsia="ja-JP"/>
          </w:rPr>
          <w:t>ILC</w:t>
        </w:r>
        <w:r>
          <w:rPr>
            <w:rFonts w:hint="eastAsia"/>
            <w:lang w:eastAsia="ja-JP"/>
          </w:rPr>
          <w:t>実験の本格開始に伴い、</w:t>
        </w:r>
        <w:r>
          <w:rPr>
            <w:rFonts w:hint="eastAsia"/>
            <w:lang w:eastAsia="ja-JP"/>
          </w:rPr>
          <w:t>ILC</w:t>
        </w:r>
        <w:r>
          <w:rPr>
            <w:rFonts w:hint="eastAsia"/>
            <w:lang w:eastAsia="ja-JP"/>
          </w:rPr>
          <w:t>実験のための計算機環境を本格的に整備する必要がある。</w:t>
        </w:r>
        <w:r>
          <w:rPr>
            <w:rFonts w:hint="eastAsia"/>
            <w:lang w:eastAsia="ja-JP"/>
          </w:rPr>
          <w:t>ILC</w:t>
        </w:r>
        <w:r>
          <w:rPr>
            <w:rFonts w:hint="eastAsia"/>
            <w:lang w:eastAsia="ja-JP"/>
          </w:rPr>
          <w:t>のための計算機資源は国際的にはまだ議論されていない。本研究機関の前半で、</w:t>
        </w:r>
        <w:r>
          <w:rPr>
            <w:rFonts w:hint="eastAsia"/>
            <w:lang w:eastAsia="ja-JP"/>
          </w:rPr>
          <w:t>ILD</w:t>
        </w:r>
        <w:r>
          <w:rPr>
            <w:rFonts w:hint="eastAsia"/>
            <w:lang w:eastAsia="ja-JP"/>
          </w:rPr>
          <w:t>と</w:t>
        </w:r>
        <w:proofErr w:type="spellStart"/>
        <w:r>
          <w:rPr>
            <w:rFonts w:hint="eastAsia"/>
            <w:lang w:eastAsia="ja-JP"/>
          </w:rPr>
          <w:t>SiD</w:t>
        </w:r>
        <w:proofErr w:type="spellEnd"/>
        <w:r>
          <w:rPr>
            <w:rFonts w:hint="eastAsia"/>
            <w:lang w:eastAsia="ja-JP"/>
          </w:rPr>
          <w:t>の間で</w:t>
        </w:r>
        <w:r>
          <w:rPr>
            <w:rFonts w:hint="eastAsia"/>
            <w:lang w:eastAsia="ja-JP"/>
          </w:rPr>
          <w:t>ILC</w:t>
        </w:r>
        <w:r>
          <w:rPr>
            <w:rFonts w:hint="eastAsia"/>
            <w:lang w:eastAsia="ja-JP"/>
          </w:rPr>
          <w:t>のための計算資源のモデルを確立することが必要である。生データ量、データ保存の場所</w:t>
        </w:r>
        <w:r>
          <w:rPr>
            <w:rFonts w:hint="eastAsia"/>
            <w:lang w:eastAsia="ja-JP"/>
          </w:rPr>
          <w:t xml:space="preserve">( </w:t>
        </w:r>
        <w:r>
          <w:rPr>
            <w:lang w:eastAsia="ja-JP"/>
          </w:rPr>
          <w:t>On-Site / Off-site )</w:t>
        </w:r>
        <w:r>
          <w:rPr>
            <w:rFonts w:hint="eastAsia"/>
            <w:lang w:eastAsia="ja-JP"/>
          </w:rPr>
          <w:t>、計算機資源はだれが用意するのか（</w:t>
        </w:r>
        <w:r>
          <w:rPr>
            <w:rFonts w:hint="eastAsia"/>
            <w:lang w:eastAsia="ja-JP"/>
          </w:rPr>
          <w:t xml:space="preserve">Lab or </w:t>
        </w:r>
        <w:r>
          <w:rPr>
            <w:rFonts w:hint="eastAsia"/>
            <w:lang w:eastAsia="ja-JP"/>
          </w:rPr>
          <w:t>実験グループ）？</w:t>
        </w:r>
        <w:r>
          <w:rPr>
            <w:rFonts w:hint="eastAsia"/>
            <w:lang w:eastAsia="ja-JP"/>
          </w:rPr>
          <w:t>KEK</w:t>
        </w:r>
        <w:r>
          <w:rPr>
            <w:rFonts w:hint="eastAsia"/>
            <w:lang w:eastAsia="ja-JP"/>
          </w:rPr>
          <w:t>計算機システムのかかわり方？ネットワーク網の設計、などなど。</w:t>
        </w:r>
      </w:ins>
    </w:p>
    <w:p w14:paraId="673B5A1B" w14:textId="77777777" w:rsidR="00723824" w:rsidRDefault="00723824" w:rsidP="00723824">
      <w:pPr>
        <w:ind w:firstLineChars="100" w:firstLine="220"/>
        <w:rPr>
          <w:ins w:id="766" w:author="FUJII Keisuke" w:date="2013-05-17T18:55:00Z"/>
          <w:lang w:eastAsia="ja-JP"/>
        </w:rPr>
      </w:pPr>
      <w:ins w:id="767" w:author="FUJII Keisuke" w:date="2013-05-17T18:55:00Z">
        <w:r>
          <w:rPr>
            <w:rFonts w:hint="eastAsia"/>
            <w:lang w:eastAsia="ja-JP"/>
          </w:rPr>
          <w:t>が、いずれにしても現行</w:t>
        </w:r>
        <w:r>
          <w:rPr>
            <w:rFonts w:hint="eastAsia"/>
            <w:lang w:eastAsia="ja-JP"/>
          </w:rPr>
          <w:t>ILC VO GRID</w:t>
        </w:r>
        <w:r>
          <w:rPr>
            <w:rFonts w:hint="eastAsia"/>
            <w:lang w:eastAsia="ja-JP"/>
          </w:rPr>
          <w:t>上の中規模サイト以上の</w:t>
        </w:r>
        <w:r>
          <w:rPr>
            <w:rFonts w:hint="eastAsia"/>
            <w:lang w:eastAsia="ja-JP"/>
          </w:rPr>
          <w:t>CPU</w:t>
        </w:r>
        <w:r>
          <w:rPr>
            <w:rFonts w:hint="eastAsia"/>
            <w:lang w:eastAsia="ja-JP"/>
          </w:rPr>
          <w:t>資源を提供することは、</w:t>
        </w:r>
        <w:r>
          <w:rPr>
            <w:rFonts w:hint="eastAsia"/>
            <w:lang w:eastAsia="ja-JP"/>
          </w:rPr>
          <w:t xml:space="preserve">ILC </w:t>
        </w:r>
        <w:r>
          <w:rPr>
            <w:rFonts w:hint="eastAsia"/>
            <w:lang w:eastAsia="ja-JP"/>
          </w:rPr>
          <w:t>ホストとして最低限は必要であろうと考える。これは上記</w:t>
        </w:r>
        <w:r>
          <w:rPr>
            <w:rFonts w:hint="eastAsia"/>
            <w:lang w:eastAsia="ja-JP"/>
          </w:rPr>
          <w:t>ILC</w:t>
        </w:r>
        <w:r>
          <w:rPr>
            <w:rFonts w:hint="eastAsia"/>
            <w:lang w:eastAsia="ja-JP"/>
          </w:rPr>
          <w:t>準備研究のために使用するものである。そのために、本研究期間の後半</w:t>
        </w:r>
        <w:r>
          <w:rPr>
            <w:rFonts w:hint="eastAsia"/>
            <w:lang w:eastAsia="ja-JP"/>
          </w:rPr>
          <w:t>3</w:t>
        </w:r>
        <w:r>
          <w:rPr>
            <w:rFonts w:hint="eastAsia"/>
            <w:lang w:eastAsia="ja-JP"/>
          </w:rPr>
          <w:t>年間に、</w:t>
        </w:r>
        <w:r>
          <w:rPr>
            <w:rFonts w:hint="eastAsia"/>
            <w:lang w:eastAsia="ja-JP"/>
          </w:rPr>
          <w:t>2000</w:t>
        </w:r>
        <w:r>
          <w:rPr>
            <w:rFonts w:hint="eastAsia"/>
            <w:lang w:eastAsia="ja-JP"/>
          </w:rPr>
          <w:t>コア、</w:t>
        </w:r>
        <w:r>
          <w:rPr>
            <w:rFonts w:hint="eastAsia"/>
            <w:lang w:eastAsia="ja-JP"/>
          </w:rPr>
          <w:t>500TB</w:t>
        </w:r>
        <w:r>
          <w:rPr>
            <w:rFonts w:hint="eastAsia"/>
            <w:lang w:eastAsia="ja-JP"/>
          </w:rPr>
          <w:t>ディスクのシステムを</w:t>
        </w:r>
        <w:r>
          <w:rPr>
            <w:rFonts w:hint="eastAsia"/>
            <w:lang w:eastAsia="ja-JP"/>
          </w:rPr>
          <w:t>3</w:t>
        </w:r>
        <w:r>
          <w:rPr>
            <w:rFonts w:hint="eastAsia"/>
            <w:lang w:eastAsia="ja-JP"/>
          </w:rPr>
          <w:t>年レンタルで導入するとして年間</w:t>
        </w:r>
        <w:r>
          <w:rPr>
            <w:rFonts w:hint="eastAsia"/>
            <w:lang w:eastAsia="ja-JP"/>
          </w:rPr>
          <w:t>1</w:t>
        </w:r>
        <w:r>
          <w:rPr>
            <w:rFonts w:hint="eastAsia"/>
            <w:lang w:eastAsia="ja-JP"/>
          </w:rPr>
          <w:t>億円、合計</w:t>
        </w:r>
        <w:r>
          <w:rPr>
            <w:rFonts w:hint="eastAsia"/>
            <w:lang w:eastAsia="ja-JP"/>
          </w:rPr>
          <w:t>3</w:t>
        </w:r>
        <w:r>
          <w:rPr>
            <w:rFonts w:hint="eastAsia"/>
            <w:lang w:eastAsia="ja-JP"/>
          </w:rPr>
          <w:t>億円、このシステムの運用のための人員、</w:t>
        </w:r>
        <w:r>
          <w:rPr>
            <w:rFonts w:hint="eastAsia"/>
            <w:lang w:eastAsia="ja-JP"/>
          </w:rPr>
          <w:t>2</w:t>
        </w:r>
        <w:r>
          <w:rPr>
            <w:rFonts w:hint="eastAsia"/>
            <w:lang w:eastAsia="ja-JP"/>
          </w:rPr>
          <w:t>人を要求する。このシステムは</w:t>
        </w:r>
        <w:r>
          <w:rPr>
            <w:rFonts w:hint="eastAsia"/>
            <w:lang w:eastAsia="ja-JP"/>
          </w:rPr>
          <w:t>KEK</w:t>
        </w:r>
        <w:r>
          <w:rPr>
            <w:rFonts w:hint="eastAsia"/>
            <w:lang w:eastAsia="ja-JP"/>
          </w:rPr>
          <w:t>計算科学システム内に設置し、計算科学センターのシステムと密接に運用することとする。</w:t>
        </w:r>
      </w:ins>
    </w:p>
    <w:tbl>
      <w:tblPr>
        <w:tblW w:w="8080" w:type="dxa"/>
        <w:tblCellMar>
          <w:left w:w="99" w:type="dxa"/>
          <w:right w:w="99" w:type="dxa"/>
        </w:tblCellMar>
        <w:tblLook w:val="04A0" w:firstRow="1" w:lastRow="0" w:firstColumn="1" w:lastColumn="0" w:noHBand="0" w:noVBand="1"/>
      </w:tblPr>
      <w:tblGrid>
        <w:gridCol w:w="2500"/>
        <w:gridCol w:w="1080"/>
        <w:gridCol w:w="1080"/>
        <w:gridCol w:w="1080"/>
        <w:gridCol w:w="1080"/>
        <w:gridCol w:w="1260"/>
      </w:tblGrid>
      <w:tr w:rsidR="00723824" w:rsidRPr="00841B28" w14:paraId="362316EE" w14:textId="77777777" w:rsidTr="00B11F8B">
        <w:trPr>
          <w:trHeight w:val="270"/>
          <w:ins w:id="768" w:author="FUJII Keisuke" w:date="2013-05-17T18:55:00Z"/>
        </w:trPr>
        <w:tc>
          <w:tcPr>
            <w:tcW w:w="2500" w:type="dxa"/>
            <w:tcBorders>
              <w:top w:val="nil"/>
              <w:left w:val="nil"/>
              <w:bottom w:val="nil"/>
              <w:right w:val="nil"/>
            </w:tcBorders>
            <w:shd w:val="clear" w:color="auto" w:fill="auto"/>
            <w:noWrap/>
            <w:vAlign w:val="center"/>
            <w:hideMark/>
          </w:tcPr>
          <w:p w14:paraId="6AFCA9C7" w14:textId="77777777" w:rsidR="00723824" w:rsidRPr="00841B28" w:rsidRDefault="00723824" w:rsidP="00B11F8B">
            <w:pPr>
              <w:widowControl/>
              <w:spacing w:after="0" w:line="240" w:lineRule="auto"/>
              <w:rPr>
                <w:ins w:id="769" w:author="FUJII Keisuke" w:date="2013-05-17T18:55:00Z"/>
                <w:rFonts w:ascii="ＭＳ Ｐゴシック" w:eastAsia="ＭＳ Ｐゴシック" w:hAnsi="ＭＳ Ｐゴシック" w:cs="ＭＳ Ｐゴシック"/>
                <w:sz w:val="20"/>
                <w:szCs w:val="24"/>
                <w:lang w:eastAsia="ja-JP"/>
              </w:rPr>
            </w:pPr>
          </w:p>
        </w:tc>
        <w:tc>
          <w:tcPr>
            <w:tcW w:w="1080" w:type="dxa"/>
            <w:tcBorders>
              <w:top w:val="nil"/>
              <w:left w:val="nil"/>
              <w:bottom w:val="nil"/>
              <w:right w:val="nil"/>
            </w:tcBorders>
            <w:shd w:val="clear" w:color="auto" w:fill="auto"/>
            <w:noWrap/>
            <w:vAlign w:val="center"/>
            <w:hideMark/>
          </w:tcPr>
          <w:p w14:paraId="7A0A2DAD" w14:textId="77777777" w:rsidR="00723824" w:rsidRPr="00841B28" w:rsidRDefault="00723824" w:rsidP="00B11F8B">
            <w:pPr>
              <w:widowControl/>
              <w:spacing w:after="0" w:line="240" w:lineRule="auto"/>
              <w:rPr>
                <w:ins w:id="770"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738745BF" w14:textId="77777777" w:rsidR="00723824" w:rsidRPr="00841B28" w:rsidRDefault="00723824" w:rsidP="00B11F8B">
            <w:pPr>
              <w:widowControl/>
              <w:spacing w:after="0" w:line="240" w:lineRule="auto"/>
              <w:rPr>
                <w:ins w:id="771"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278BB2FD" w14:textId="77777777" w:rsidR="00723824" w:rsidRPr="00841B28" w:rsidRDefault="00723824" w:rsidP="00B11F8B">
            <w:pPr>
              <w:widowControl/>
              <w:spacing w:after="0" w:line="240" w:lineRule="auto"/>
              <w:rPr>
                <w:ins w:id="772"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355E5E77" w14:textId="77777777" w:rsidR="00723824" w:rsidRPr="00841B28" w:rsidRDefault="00723824" w:rsidP="00B11F8B">
            <w:pPr>
              <w:widowControl/>
              <w:spacing w:after="0" w:line="240" w:lineRule="auto"/>
              <w:rPr>
                <w:ins w:id="773" w:author="FUJII Keisuke" w:date="2013-05-17T18:55:00Z"/>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005ACACF" w14:textId="77777777" w:rsidR="00723824" w:rsidRPr="00841B28" w:rsidRDefault="00723824" w:rsidP="00B11F8B">
            <w:pPr>
              <w:widowControl/>
              <w:spacing w:after="0" w:line="240" w:lineRule="auto"/>
              <w:rPr>
                <w:ins w:id="774" w:author="FUJII Keisuke" w:date="2013-05-17T18:55:00Z"/>
                <w:rFonts w:ascii="Times New Roman" w:eastAsia="Times New Roman" w:hAnsi="Times New Roman" w:cs="Times New Roman"/>
                <w:sz w:val="20"/>
                <w:szCs w:val="20"/>
                <w:lang w:eastAsia="ja-JP"/>
              </w:rPr>
            </w:pPr>
          </w:p>
        </w:tc>
      </w:tr>
      <w:tr w:rsidR="00723824" w:rsidRPr="00841B28" w14:paraId="0A9F6ADC" w14:textId="77777777" w:rsidTr="00B11F8B">
        <w:trPr>
          <w:trHeight w:val="270"/>
          <w:ins w:id="775" w:author="FUJII Keisuke" w:date="2013-05-17T18:55:00Z"/>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376FC" w14:textId="77777777" w:rsidR="00723824" w:rsidRPr="00841B28" w:rsidRDefault="00723824" w:rsidP="00B11F8B">
            <w:pPr>
              <w:widowControl/>
              <w:spacing w:after="0" w:line="240" w:lineRule="auto"/>
              <w:rPr>
                <w:ins w:id="776" w:author="FUJII Keisuke" w:date="2013-05-17T18:55:00Z"/>
                <w:rFonts w:asciiTheme="majorHAnsi" w:eastAsia="ＭＳ Ｐゴシック" w:hAnsiTheme="majorHAnsi" w:cstheme="majorHAnsi"/>
                <w:color w:val="000000"/>
                <w:lang w:eastAsia="ja-JP"/>
              </w:rPr>
            </w:pPr>
            <w:ins w:id="777" w:author="FUJII Keisuke" w:date="2013-05-17T18:55:00Z">
              <w:r w:rsidRPr="00841B28">
                <w:rPr>
                  <w:rFonts w:asciiTheme="majorHAnsi" w:eastAsia="ＭＳ Ｐゴシック" w:hAnsiTheme="majorHAnsi" w:cstheme="majorHAnsi"/>
                  <w:color w:val="000000"/>
                  <w:lang w:eastAsia="ja-JP"/>
                </w:rPr>
                <w:t>必要経費</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0689790" w14:textId="77777777" w:rsidR="00723824" w:rsidRPr="00841B28" w:rsidRDefault="00723824" w:rsidP="00B11F8B">
            <w:pPr>
              <w:widowControl/>
              <w:spacing w:after="0" w:line="240" w:lineRule="auto"/>
              <w:rPr>
                <w:ins w:id="778" w:author="FUJII Keisuke" w:date="2013-05-17T18:55:00Z"/>
                <w:rFonts w:asciiTheme="majorHAnsi" w:eastAsia="ＭＳ Ｐゴシック" w:hAnsiTheme="majorHAnsi" w:cstheme="majorHAnsi"/>
                <w:color w:val="000000"/>
                <w:lang w:eastAsia="ja-JP"/>
              </w:rPr>
            </w:pPr>
            <w:ins w:id="779" w:author="FUJII Keisuke" w:date="2013-05-17T18:55:00Z">
              <w:r w:rsidRPr="00841B28">
                <w:rPr>
                  <w:rFonts w:asciiTheme="majorHAnsi" w:eastAsia="ＭＳ Ｐゴシック" w:hAnsiTheme="majorHAnsi" w:cstheme="majorHAnsi"/>
                  <w:color w:val="000000"/>
                  <w:lang w:eastAsia="ja-JP"/>
                </w:rPr>
                <w:t>２０１３年度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78B2616" w14:textId="77777777" w:rsidR="00723824" w:rsidRPr="00841B28" w:rsidRDefault="00723824" w:rsidP="00B11F8B">
            <w:pPr>
              <w:widowControl/>
              <w:spacing w:after="0" w:line="240" w:lineRule="auto"/>
              <w:rPr>
                <w:ins w:id="780" w:author="FUJII Keisuke" w:date="2013-05-17T18:55:00Z"/>
                <w:rFonts w:asciiTheme="majorHAnsi" w:eastAsia="ＭＳ Ｐゴシック" w:hAnsiTheme="majorHAnsi" w:cstheme="majorHAnsi"/>
                <w:color w:val="000000"/>
                <w:lang w:eastAsia="ja-JP"/>
              </w:rPr>
            </w:pPr>
            <w:ins w:id="781" w:author="FUJII Keisuke" w:date="2013-05-17T18:55:00Z">
              <w:r w:rsidRPr="00841B28">
                <w:rPr>
                  <w:rFonts w:asciiTheme="majorHAnsi" w:eastAsia="ＭＳ Ｐゴシック" w:hAnsiTheme="majorHAnsi" w:cstheme="majorHAnsi"/>
                  <w:color w:val="000000"/>
                  <w:lang w:eastAsia="ja-JP"/>
                </w:rPr>
                <w:t>２０１４年度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040EB5E" w14:textId="77777777" w:rsidR="00723824" w:rsidRPr="00841B28" w:rsidRDefault="00723824" w:rsidP="00B11F8B">
            <w:pPr>
              <w:widowControl/>
              <w:spacing w:after="0" w:line="240" w:lineRule="auto"/>
              <w:rPr>
                <w:ins w:id="782" w:author="FUJII Keisuke" w:date="2013-05-17T18:55:00Z"/>
                <w:rFonts w:asciiTheme="majorHAnsi" w:eastAsia="ＭＳ Ｐゴシック" w:hAnsiTheme="majorHAnsi" w:cstheme="majorHAnsi"/>
                <w:color w:val="000000"/>
                <w:lang w:eastAsia="ja-JP"/>
              </w:rPr>
            </w:pPr>
            <w:ins w:id="783" w:author="FUJII Keisuke" w:date="2013-05-17T18:55:00Z">
              <w:r w:rsidRPr="00841B28">
                <w:rPr>
                  <w:rFonts w:asciiTheme="majorHAnsi" w:eastAsia="ＭＳ Ｐゴシック" w:hAnsiTheme="majorHAnsi" w:cstheme="majorHAnsi"/>
                  <w:color w:val="000000"/>
                  <w:lang w:eastAsia="ja-JP"/>
                </w:rPr>
                <w:t>２０１５年度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592410E" w14:textId="77777777" w:rsidR="00723824" w:rsidRPr="00841B28" w:rsidRDefault="00723824" w:rsidP="00B11F8B">
            <w:pPr>
              <w:widowControl/>
              <w:spacing w:after="0" w:line="240" w:lineRule="auto"/>
              <w:rPr>
                <w:ins w:id="784" w:author="FUJII Keisuke" w:date="2013-05-17T18:55:00Z"/>
                <w:rFonts w:asciiTheme="majorHAnsi" w:eastAsia="ＭＳ Ｐゴシック" w:hAnsiTheme="majorHAnsi" w:cstheme="majorHAnsi"/>
                <w:color w:val="000000"/>
                <w:lang w:eastAsia="ja-JP"/>
              </w:rPr>
            </w:pPr>
            <w:ins w:id="785" w:author="FUJII Keisuke" w:date="2013-05-17T18:55:00Z">
              <w:r w:rsidRPr="00841B28">
                <w:rPr>
                  <w:rFonts w:asciiTheme="majorHAnsi" w:eastAsia="ＭＳ Ｐゴシック" w:hAnsiTheme="majorHAnsi" w:cstheme="majorHAnsi"/>
                  <w:color w:val="000000"/>
                  <w:lang w:eastAsia="ja-JP"/>
                </w:rPr>
                <w:t>２０１６年度</w:t>
              </w:r>
            </w:ins>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26D669A3" w14:textId="77777777" w:rsidR="00723824" w:rsidRPr="00841B28" w:rsidRDefault="00723824" w:rsidP="00B11F8B">
            <w:pPr>
              <w:widowControl/>
              <w:spacing w:after="0" w:line="240" w:lineRule="auto"/>
              <w:rPr>
                <w:ins w:id="786" w:author="FUJII Keisuke" w:date="2013-05-17T18:55:00Z"/>
                <w:rFonts w:asciiTheme="majorHAnsi" w:eastAsia="ＭＳ Ｐゴシック" w:hAnsiTheme="majorHAnsi" w:cstheme="majorHAnsi"/>
                <w:color w:val="000000"/>
                <w:lang w:eastAsia="ja-JP"/>
              </w:rPr>
            </w:pPr>
            <w:ins w:id="787" w:author="FUJII Keisuke" w:date="2013-05-17T18:55:00Z">
              <w:r w:rsidRPr="00841B28">
                <w:rPr>
                  <w:rFonts w:asciiTheme="majorHAnsi" w:eastAsia="ＭＳ Ｐゴシック" w:hAnsiTheme="majorHAnsi" w:cstheme="majorHAnsi"/>
                  <w:color w:val="000000"/>
                  <w:lang w:eastAsia="ja-JP"/>
                </w:rPr>
                <w:t>２０１７年度</w:t>
              </w:r>
            </w:ins>
          </w:p>
        </w:tc>
      </w:tr>
      <w:tr w:rsidR="00723824" w:rsidRPr="00841B28" w14:paraId="7F618DC8" w14:textId="77777777" w:rsidTr="00B11F8B">
        <w:trPr>
          <w:trHeight w:val="270"/>
          <w:ins w:id="788"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0D328D4" w14:textId="77777777" w:rsidR="00723824" w:rsidRPr="00841B28" w:rsidRDefault="00723824" w:rsidP="00B11F8B">
            <w:pPr>
              <w:widowControl/>
              <w:spacing w:after="0" w:line="240" w:lineRule="auto"/>
              <w:rPr>
                <w:ins w:id="789" w:author="FUJII Keisuke" w:date="2013-05-17T18:55:00Z"/>
                <w:rFonts w:asciiTheme="majorHAnsi" w:eastAsia="ＭＳ Ｐゴシック" w:hAnsiTheme="majorHAnsi" w:cstheme="majorHAnsi"/>
                <w:color w:val="000000"/>
                <w:lang w:eastAsia="ja-JP"/>
              </w:rPr>
            </w:pPr>
            <w:ins w:id="790" w:author="FUJII Keisuke" w:date="2013-05-17T18:55:00Z">
              <w:r w:rsidRPr="00841B28">
                <w:rPr>
                  <w:rFonts w:asciiTheme="majorHAnsi" w:eastAsia="ＭＳ Ｐゴシック" w:hAnsiTheme="majorHAnsi" w:cstheme="majorHAnsi"/>
                  <w:color w:val="000000"/>
                  <w:lang w:eastAsia="ja-JP"/>
                </w:rPr>
                <w:t>テープ</w:t>
              </w:r>
            </w:ins>
          </w:p>
        </w:tc>
        <w:tc>
          <w:tcPr>
            <w:tcW w:w="1080" w:type="dxa"/>
            <w:tcBorders>
              <w:top w:val="nil"/>
              <w:left w:val="nil"/>
              <w:bottom w:val="single" w:sz="4" w:space="0" w:color="auto"/>
              <w:right w:val="single" w:sz="4" w:space="0" w:color="auto"/>
            </w:tcBorders>
            <w:shd w:val="clear" w:color="auto" w:fill="auto"/>
            <w:noWrap/>
            <w:vAlign w:val="center"/>
            <w:hideMark/>
          </w:tcPr>
          <w:p w14:paraId="5FD21B9D" w14:textId="77777777" w:rsidR="00723824" w:rsidRPr="00841B28" w:rsidRDefault="00723824" w:rsidP="00B11F8B">
            <w:pPr>
              <w:widowControl/>
              <w:spacing w:after="0" w:line="240" w:lineRule="auto"/>
              <w:jc w:val="right"/>
              <w:rPr>
                <w:ins w:id="791" w:author="FUJII Keisuke" w:date="2013-05-17T18:55:00Z"/>
                <w:rFonts w:asciiTheme="majorHAnsi" w:eastAsia="ＭＳ Ｐゴシック" w:hAnsiTheme="majorHAnsi" w:cstheme="majorHAnsi"/>
                <w:color w:val="000000"/>
                <w:lang w:eastAsia="ja-JP"/>
              </w:rPr>
            </w:pPr>
            <w:ins w:id="792"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1A7A44A2" w14:textId="77777777" w:rsidR="00723824" w:rsidRPr="00841B28" w:rsidRDefault="00723824" w:rsidP="00B11F8B">
            <w:pPr>
              <w:widowControl/>
              <w:spacing w:after="0" w:line="240" w:lineRule="auto"/>
              <w:jc w:val="right"/>
              <w:rPr>
                <w:ins w:id="793" w:author="FUJII Keisuke" w:date="2013-05-17T18:55:00Z"/>
                <w:rFonts w:asciiTheme="majorHAnsi" w:eastAsia="ＭＳ Ｐゴシック" w:hAnsiTheme="majorHAnsi" w:cstheme="majorHAnsi"/>
                <w:color w:val="000000"/>
                <w:lang w:eastAsia="ja-JP"/>
              </w:rPr>
            </w:pPr>
            <w:ins w:id="794"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5FA7B239" w14:textId="77777777" w:rsidR="00723824" w:rsidRPr="00841B28" w:rsidRDefault="00723824" w:rsidP="00B11F8B">
            <w:pPr>
              <w:widowControl/>
              <w:spacing w:after="0" w:line="240" w:lineRule="auto"/>
              <w:jc w:val="right"/>
              <w:rPr>
                <w:ins w:id="795" w:author="FUJII Keisuke" w:date="2013-05-17T18:55:00Z"/>
                <w:rFonts w:asciiTheme="majorHAnsi" w:eastAsia="ＭＳ Ｐゴシック" w:hAnsiTheme="majorHAnsi" w:cstheme="majorHAnsi"/>
                <w:color w:val="000000"/>
                <w:lang w:eastAsia="ja-JP"/>
              </w:rPr>
            </w:pPr>
            <w:ins w:id="796"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3F6D1776" w14:textId="77777777" w:rsidR="00723824" w:rsidRPr="00841B28" w:rsidRDefault="00723824" w:rsidP="00B11F8B">
            <w:pPr>
              <w:widowControl/>
              <w:spacing w:after="0" w:line="240" w:lineRule="auto"/>
              <w:jc w:val="right"/>
              <w:rPr>
                <w:ins w:id="797" w:author="FUJII Keisuke" w:date="2013-05-17T18:55:00Z"/>
                <w:rFonts w:asciiTheme="majorHAnsi" w:eastAsia="ＭＳ Ｐゴシック" w:hAnsiTheme="majorHAnsi" w:cstheme="majorHAnsi"/>
                <w:color w:val="000000"/>
                <w:lang w:eastAsia="ja-JP"/>
              </w:rPr>
            </w:pPr>
            <w:ins w:id="798" w:author="FUJII Keisuke" w:date="2013-05-17T18:55:00Z">
              <w:r w:rsidRPr="00841B28">
                <w:rPr>
                  <w:rFonts w:asciiTheme="majorHAnsi" w:eastAsia="ＭＳ Ｐゴシック" w:hAnsiTheme="majorHAnsi" w:cstheme="majorHAnsi"/>
                  <w:color w:val="000000"/>
                  <w:lang w:eastAsia="ja-JP"/>
                </w:rPr>
                <w:t xml:space="preserve">1,500 </w:t>
              </w:r>
            </w:ins>
          </w:p>
        </w:tc>
        <w:tc>
          <w:tcPr>
            <w:tcW w:w="1260" w:type="dxa"/>
            <w:tcBorders>
              <w:top w:val="nil"/>
              <w:left w:val="nil"/>
              <w:bottom w:val="single" w:sz="4" w:space="0" w:color="auto"/>
              <w:right w:val="single" w:sz="4" w:space="0" w:color="auto"/>
            </w:tcBorders>
            <w:shd w:val="clear" w:color="auto" w:fill="auto"/>
            <w:noWrap/>
            <w:vAlign w:val="center"/>
            <w:hideMark/>
          </w:tcPr>
          <w:p w14:paraId="5729F324" w14:textId="77777777" w:rsidR="00723824" w:rsidRPr="00841B28" w:rsidRDefault="00723824" w:rsidP="00B11F8B">
            <w:pPr>
              <w:widowControl/>
              <w:spacing w:after="0" w:line="240" w:lineRule="auto"/>
              <w:jc w:val="right"/>
              <w:rPr>
                <w:ins w:id="799" w:author="FUJII Keisuke" w:date="2013-05-17T18:55:00Z"/>
                <w:rFonts w:asciiTheme="majorHAnsi" w:eastAsia="ＭＳ Ｐゴシック" w:hAnsiTheme="majorHAnsi" w:cstheme="majorHAnsi"/>
                <w:color w:val="000000"/>
                <w:lang w:eastAsia="ja-JP"/>
              </w:rPr>
            </w:pPr>
            <w:ins w:id="800" w:author="FUJII Keisuke" w:date="2013-05-17T18:55:00Z">
              <w:r w:rsidRPr="00841B28">
                <w:rPr>
                  <w:rFonts w:asciiTheme="majorHAnsi" w:eastAsia="ＭＳ Ｐゴシック" w:hAnsiTheme="majorHAnsi" w:cstheme="majorHAnsi"/>
                  <w:color w:val="000000"/>
                  <w:lang w:eastAsia="ja-JP"/>
                </w:rPr>
                <w:t xml:space="preserve">1,500 </w:t>
              </w:r>
            </w:ins>
          </w:p>
        </w:tc>
      </w:tr>
      <w:tr w:rsidR="00723824" w:rsidRPr="00841B28" w14:paraId="0F97DE85" w14:textId="77777777" w:rsidTr="00B11F8B">
        <w:trPr>
          <w:trHeight w:val="270"/>
          <w:ins w:id="801"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C892C76" w14:textId="77777777" w:rsidR="00723824" w:rsidRPr="00841B28" w:rsidRDefault="00723824" w:rsidP="00B11F8B">
            <w:pPr>
              <w:widowControl/>
              <w:spacing w:after="0" w:line="240" w:lineRule="auto"/>
              <w:rPr>
                <w:ins w:id="802" w:author="FUJII Keisuke" w:date="2013-05-17T18:55:00Z"/>
                <w:rFonts w:asciiTheme="majorHAnsi" w:eastAsia="ＭＳ Ｐゴシック" w:hAnsiTheme="majorHAnsi" w:cstheme="majorHAnsi"/>
                <w:color w:val="000000"/>
                <w:lang w:eastAsia="ja-JP"/>
              </w:rPr>
            </w:pPr>
            <w:ins w:id="803" w:author="FUJII Keisuke" w:date="2013-05-17T18:55:00Z">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ins>
          </w:p>
        </w:tc>
        <w:tc>
          <w:tcPr>
            <w:tcW w:w="1080" w:type="dxa"/>
            <w:tcBorders>
              <w:top w:val="nil"/>
              <w:left w:val="nil"/>
              <w:bottom w:val="single" w:sz="4" w:space="0" w:color="auto"/>
              <w:right w:val="single" w:sz="4" w:space="0" w:color="auto"/>
            </w:tcBorders>
            <w:shd w:val="clear" w:color="auto" w:fill="auto"/>
            <w:noWrap/>
            <w:vAlign w:val="center"/>
            <w:hideMark/>
          </w:tcPr>
          <w:p w14:paraId="157B9FFC" w14:textId="77777777" w:rsidR="00723824" w:rsidRPr="00841B28" w:rsidRDefault="00723824" w:rsidP="00B11F8B">
            <w:pPr>
              <w:widowControl/>
              <w:spacing w:after="0" w:line="240" w:lineRule="auto"/>
              <w:rPr>
                <w:ins w:id="804" w:author="FUJII Keisuke" w:date="2013-05-17T18:55:00Z"/>
                <w:rFonts w:asciiTheme="majorHAnsi" w:eastAsia="ＭＳ Ｐゴシック" w:hAnsiTheme="majorHAnsi" w:cstheme="majorHAnsi"/>
                <w:color w:val="000000"/>
                <w:lang w:eastAsia="ja-JP"/>
              </w:rPr>
            </w:pPr>
            <w:ins w:id="805"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42B5365A" w14:textId="77777777" w:rsidR="00723824" w:rsidRPr="00841B28" w:rsidRDefault="00723824" w:rsidP="00B11F8B">
            <w:pPr>
              <w:widowControl/>
              <w:spacing w:after="0" w:line="240" w:lineRule="auto"/>
              <w:rPr>
                <w:ins w:id="806" w:author="FUJII Keisuke" w:date="2013-05-17T18:55:00Z"/>
                <w:rFonts w:asciiTheme="majorHAnsi" w:eastAsia="ＭＳ Ｐゴシック" w:hAnsiTheme="majorHAnsi" w:cstheme="majorHAnsi"/>
                <w:color w:val="000000"/>
                <w:lang w:eastAsia="ja-JP"/>
              </w:rPr>
            </w:pPr>
            <w:ins w:id="807"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3CF2F030" w14:textId="77777777" w:rsidR="00723824" w:rsidRPr="00841B28" w:rsidRDefault="00723824" w:rsidP="00B11F8B">
            <w:pPr>
              <w:widowControl/>
              <w:spacing w:after="0" w:line="240" w:lineRule="auto"/>
              <w:rPr>
                <w:ins w:id="808" w:author="FUJII Keisuke" w:date="2013-05-17T18:55:00Z"/>
                <w:rFonts w:asciiTheme="majorHAnsi" w:eastAsia="ＭＳ Ｐゴシック" w:hAnsiTheme="majorHAnsi" w:cstheme="majorHAnsi"/>
                <w:color w:val="000000"/>
                <w:lang w:eastAsia="ja-JP"/>
              </w:rPr>
            </w:pPr>
            <w:ins w:id="809"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4EF544F1" w14:textId="77777777" w:rsidR="00723824" w:rsidRPr="00841B28" w:rsidRDefault="00723824" w:rsidP="00B11F8B">
            <w:pPr>
              <w:widowControl/>
              <w:spacing w:after="0" w:line="240" w:lineRule="auto"/>
              <w:rPr>
                <w:ins w:id="810" w:author="FUJII Keisuke" w:date="2013-05-17T18:55:00Z"/>
                <w:rFonts w:asciiTheme="majorHAnsi" w:eastAsia="ＭＳ Ｐゴシック" w:hAnsiTheme="majorHAnsi" w:cstheme="majorHAnsi"/>
                <w:color w:val="000000"/>
                <w:lang w:eastAsia="ja-JP"/>
              </w:rPr>
            </w:pPr>
            <w:ins w:id="811" w:author="FUJII Keisuke" w:date="2013-05-17T18:55:00Z">
              <w:r w:rsidRPr="00841B28">
                <w:rPr>
                  <w:rFonts w:asciiTheme="majorHAnsi" w:eastAsia="ＭＳ Ｐゴシック" w:hAnsiTheme="majorHAnsi" w:cstheme="majorHAnsi"/>
                  <w:color w:val="000000"/>
                  <w:lang w:eastAsia="ja-JP"/>
                </w:rPr>
                <w:t xml:space="preserve">　</w:t>
              </w:r>
            </w:ins>
          </w:p>
        </w:tc>
        <w:tc>
          <w:tcPr>
            <w:tcW w:w="1260" w:type="dxa"/>
            <w:tcBorders>
              <w:top w:val="nil"/>
              <w:left w:val="nil"/>
              <w:bottom w:val="single" w:sz="4" w:space="0" w:color="auto"/>
              <w:right w:val="single" w:sz="4" w:space="0" w:color="auto"/>
            </w:tcBorders>
            <w:shd w:val="clear" w:color="auto" w:fill="auto"/>
            <w:noWrap/>
            <w:vAlign w:val="center"/>
            <w:hideMark/>
          </w:tcPr>
          <w:p w14:paraId="3262B3C8" w14:textId="77777777" w:rsidR="00723824" w:rsidRPr="00841B28" w:rsidRDefault="00723824" w:rsidP="00B11F8B">
            <w:pPr>
              <w:widowControl/>
              <w:spacing w:after="0" w:line="240" w:lineRule="auto"/>
              <w:rPr>
                <w:ins w:id="812" w:author="FUJII Keisuke" w:date="2013-05-17T18:55:00Z"/>
                <w:rFonts w:asciiTheme="majorHAnsi" w:eastAsia="ＭＳ Ｐゴシック" w:hAnsiTheme="majorHAnsi" w:cstheme="majorHAnsi"/>
                <w:color w:val="000000"/>
                <w:lang w:eastAsia="ja-JP"/>
              </w:rPr>
            </w:pPr>
            <w:ins w:id="813" w:author="FUJII Keisuke" w:date="2013-05-17T18:55:00Z">
              <w:r w:rsidRPr="00841B28">
                <w:rPr>
                  <w:rFonts w:asciiTheme="majorHAnsi" w:eastAsia="ＭＳ Ｐゴシック" w:hAnsiTheme="majorHAnsi" w:cstheme="majorHAnsi"/>
                  <w:color w:val="000000"/>
                  <w:lang w:eastAsia="ja-JP"/>
                </w:rPr>
                <w:t xml:space="preserve">　</w:t>
              </w:r>
            </w:ins>
          </w:p>
        </w:tc>
      </w:tr>
      <w:tr w:rsidR="00723824" w:rsidRPr="00841B28" w14:paraId="391D77AC" w14:textId="77777777" w:rsidTr="00B11F8B">
        <w:trPr>
          <w:trHeight w:val="270"/>
          <w:ins w:id="814"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0404625" w14:textId="77777777" w:rsidR="00723824" w:rsidRPr="00841B28" w:rsidRDefault="00723824" w:rsidP="00B11F8B">
            <w:pPr>
              <w:widowControl/>
              <w:spacing w:after="0" w:line="240" w:lineRule="auto"/>
              <w:rPr>
                <w:ins w:id="815" w:author="FUJII Keisuke" w:date="2013-05-17T18:55:00Z"/>
                <w:rFonts w:asciiTheme="majorHAnsi" w:eastAsia="ＭＳ Ｐゴシック" w:hAnsiTheme="majorHAnsi" w:cstheme="majorHAnsi"/>
                <w:color w:val="000000"/>
                <w:lang w:eastAsia="ja-JP"/>
              </w:rPr>
            </w:pPr>
            <w:ins w:id="816" w:author="FUJII Keisuke" w:date="2013-05-17T18:55:00Z">
              <w:r w:rsidRPr="00841B28">
                <w:rPr>
                  <w:rFonts w:asciiTheme="majorHAnsi" w:eastAsia="ＭＳ Ｐゴシック" w:hAnsiTheme="majorHAnsi" w:cstheme="majorHAnsi"/>
                  <w:color w:val="000000"/>
                  <w:lang w:eastAsia="ja-JP"/>
                </w:rPr>
                <w:t xml:space="preserve"> (2k core, 400TB disk)</w:t>
              </w:r>
            </w:ins>
          </w:p>
        </w:tc>
        <w:tc>
          <w:tcPr>
            <w:tcW w:w="1080" w:type="dxa"/>
            <w:tcBorders>
              <w:top w:val="nil"/>
              <w:left w:val="nil"/>
              <w:bottom w:val="single" w:sz="4" w:space="0" w:color="auto"/>
              <w:right w:val="single" w:sz="4" w:space="0" w:color="auto"/>
            </w:tcBorders>
            <w:shd w:val="clear" w:color="auto" w:fill="auto"/>
            <w:noWrap/>
            <w:vAlign w:val="center"/>
            <w:hideMark/>
          </w:tcPr>
          <w:p w14:paraId="4CCFCB43" w14:textId="77777777" w:rsidR="00723824" w:rsidRPr="00841B28" w:rsidRDefault="00723824" w:rsidP="00B11F8B">
            <w:pPr>
              <w:widowControl/>
              <w:spacing w:after="0" w:line="240" w:lineRule="auto"/>
              <w:rPr>
                <w:ins w:id="817" w:author="FUJII Keisuke" w:date="2013-05-17T18:55:00Z"/>
                <w:rFonts w:asciiTheme="majorHAnsi" w:eastAsia="ＭＳ Ｐゴシック" w:hAnsiTheme="majorHAnsi" w:cstheme="majorHAnsi"/>
                <w:color w:val="000000"/>
                <w:lang w:eastAsia="ja-JP"/>
              </w:rPr>
            </w:pPr>
            <w:ins w:id="818"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5AB5B0AA" w14:textId="77777777" w:rsidR="00723824" w:rsidRPr="00841B28" w:rsidRDefault="00723824" w:rsidP="00B11F8B">
            <w:pPr>
              <w:widowControl/>
              <w:spacing w:after="0" w:line="240" w:lineRule="auto"/>
              <w:rPr>
                <w:ins w:id="819" w:author="FUJII Keisuke" w:date="2013-05-17T18:55:00Z"/>
                <w:rFonts w:asciiTheme="majorHAnsi" w:eastAsia="ＭＳ Ｐゴシック" w:hAnsiTheme="majorHAnsi" w:cstheme="majorHAnsi"/>
                <w:color w:val="000000"/>
                <w:lang w:eastAsia="ja-JP"/>
              </w:rPr>
            </w:pPr>
            <w:ins w:id="820"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0747561C" w14:textId="77777777" w:rsidR="00723824" w:rsidRPr="00841B28" w:rsidRDefault="00723824" w:rsidP="00B11F8B">
            <w:pPr>
              <w:widowControl/>
              <w:spacing w:after="0" w:line="240" w:lineRule="auto"/>
              <w:jc w:val="right"/>
              <w:rPr>
                <w:ins w:id="821" w:author="FUJII Keisuke" w:date="2013-05-17T18:55:00Z"/>
                <w:rFonts w:asciiTheme="majorHAnsi" w:eastAsia="ＭＳ Ｐゴシック" w:hAnsiTheme="majorHAnsi" w:cstheme="majorHAnsi"/>
                <w:color w:val="000000"/>
                <w:lang w:eastAsia="ja-JP"/>
              </w:rPr>
            </w:pPr>
            <w:ins w:id="822" w:author="FUJII Keisuke" w:date="2013-05-17T18:55:00Z">
              <w:r w:rsidRPr="00841B28">
                <w:rPr>
                  <w:rFonts w:asciiTheme="majorHAnsi" w:eastAsia="ＭＳ Ｐゴシック" w:hAnsiTheme="majorHAnsi" w:cstheme="majorHAnsi"/>
                  <w:color w:val="000000"/>
                  <w:lang w:eastAsia="ja-JP"/>
                </w:rPr>
                <w:t xml:space="preserve">100,000 </w:t>
              </w:r>
            </w:ins>
          </w:p>
        </w:tc>
        <w:tc>
          <w:tcPr>
            <w:tcW w:w="1080" w:type="dxa"/>
            <w:tcBorders>
              <w:top w:val="nil"/>
              <w:left w:val="nil"/>
              <w:bottom w:val="single" w:sz="4" w:space="0" w:color="auto"/>
              <w:right w:val="single" w:sz="4" w:space="0" w:color="auto"/>
            </w:tcBorders>
            <w:shd w:val="clear" w:color="auto" w:fill="auto"/>
            <w:noWrap/>
            <w:vAlign w:val="center"/>
            <w:hideMark/>
          </w:tcPr>
          <w:p w14:paraId="56BF164F" w14:textId="77777777" w:rsidR="00723824" w:rsidRPr="00841B28" w:rsidRDefault="00723824" w:rsidP="00B11F8B">
            <w:pPr>
              <w:widowControl/>
              <w:spacing w:after="0" w:line="240" w:lineRule="auto"/>
              <w:jc w:val="right"/>
              <w:rPr>
                <w:ins w:id="823" w:author="FUJII Keisuke" w:date="2013-05-17T18:55:00Z"/>
                <w:rFonts w:asciiTheme="majorHAnsi" w:eastAsia="ＭＳ Ｐゴシック" w:hAnsiTheme="majorHAnsi" w:cstheme="majorHAnsi"/>
                <w:color w:val="000000"/>
                <w:lang w:eastAsia="ja-JP"/>
              </w:rPr>
            </w:pPr>
            <w:ins w:id="824" w:author="FUJII Keisuke" w:date="2013-05-17T18:55:00Z">
              <w:r w:rsidRPr="00841B28">
                <w:rPr>
                  <w:rFonts w:asciiTheme="majorHAnsi" w:eastAsia="ＭＳ Ｐゴシック" w:hAnsiTheme="majorHAnsi" w:cstheme="majorHAnsi"/>
                  <w:color w:val="000000"/>
                  <w:lang w:eastAsia="ja-JP"/>
                </w:rPr>
                <w:t xml:space="preserve">100,000 </w:t>
              </w:r>
            </w:ins>
          </w:p>
        </w:tc>
        <w:tc>
          <w:tcPr>
            <w:tcW w:w="1260" w:type="dxa"/>
            <w:tcBorders>
              <w:top w:val="nil"/>
              <w:left w:val="nil"/>
              <w:bottom w:val="single" w:sz="4" w:space="0" w:color="auto"/>
              <w:right w:val="single" w:sz="4" w:space="0" w:color="auto"/>
            </w:tcBorders>
            <w:shd w:val="clear" w:color="auto" w:fill="auto"/>
            <w:noWrap/>
            <w:vAlign w:val="center"/>
            <w:hideMark/>
          </w:tcPr>
          <w:p w14:paraId="7BC7BFFE" w14:textId="77777777" w:rsidR="00723824" w:rsidRPr="00841B28" w:rsidRDefault="00723824" w:rsidP="00B11F8B">
            <w:pPr>
              <w:widowControl/>
              <w:spacing w:after="0" w:line="240" w:lineRule="auto"/>
              <w:jc w:val="right"/>
              <w:rPr>
                <w:ins w:id="825" w:author="FUJII Keisuke" w:date="2013-05-17T18:55:00Z"/>
                <w:rFonts w:asciiTheme="majorHAnsi" w:eastAsia="ＭＳ Ｐゴシック" w:hAnsiTheme="majorHAnsi" w:cstheme="majorHAnsi"/>
                <w:color w:val="000000"/>
                <w:lang w:eastAsia="ja-JP"/>
              </w:rPr>
            </w:pPr>
            <w:ins w:id="826" w:author="FUJII Keisuke" w:date="2013-05-17T18:55:00Z">
              <w:r w:rsidRPr="00841B28">
                <w:rPr>
                  <w:rFonts w:asciiTheme="majorHAnsi" w:eastAsia="ＭＳ Ｐゴシック" w:hAnsiTheme="majorHAnsi" w:cstheme="majorHAnsi"/>
                  <w:color w:val="000000"/>
                  <w:lang w:eastAsia="ja-JP"/>
                </w:rPr>
                <w:t xml:space="preserve">100,000 </w:t>
              </w:r>
            </w:ins>
          </w:p>
        </w:tc>
      </w:tr>
      <w:tr w:rsidR="00723824" w:rsidRPr="00841B28" w14:paraId="50F2588F" w14:textId="77777777" w:rsidTr="00B11F8B">
        <w:trPr>
          <w:trHeight w:val="270"/>
          <w:ins w:id="827"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A84D9D3" w14:textId="77777777" w:rsidR="00723824" w:rsidRPr="00841B28" w:rsidRDefault="00723824" w:rsidP="00B11F8B">
            <w:pPr>
              <w:widowControl/>
              <w:spacing w:after="0" w:line="240" w:lineRule="auto"/>
              <w:rPr>
                <w:ins w:id="828" w:author="FUJII Keisuke" w:date="2013-05-17T18:55:00Z"/>
                <w:rFonts w:asciiTheme="majorHAnsi" w:eastAsia="ＭＳ Ｐゴシック" w:hAnsiTheme="majorHAnsi" w:cstheme="majorHAnsi"/>
                <w:color w:val="000000"/>
                <w:lang w:eastAsia="ja-JP"/>
              </w:rPr>
            </w:pPr>
            <w:ins w:id="829" w:author="FUJII Keisuke" w:date="2013-05-17T18:55:00Z">
              <w:r w:rsidRPr="00841B28">
                <w:rPr>
                  <w:rFonts w:asciiTheme="majorHAnsi" w:eastAsia="ＭＳ Ｐゴシック" w:hAnsiTheme="majorHAnsi" w:cstheme="majorHAnsi"/>
                  <w:color w:val="000000"/>
                  <w:lang w:eastAsia="ja-JP"/>
                </w:rPr>
                <w:lastRenderedPageBreak/>
                <w:t xml:space="preserve">GRID </w:t>
              </w:r>
              <w:r>
                <w:rPr>
                  <w:rFonts w:asciiTheme="majorHAnsi" w:eastAsia="ＭＳ Ｐゴシック" w:hAnsiTheme="majorHAnsi" w:cstheme="majorHAnsi" w:hint="eastAsia"/>
                  <w:color w:val="000000"/>
                  <w:lang w:eastAsia="ja-JP"/>
                </w:rPr>
                <w:t>運用</w:t>
              </w:r>
              <w:r w:rsidRPr="00841B28">
                <w:rPr>
                  <w:rFonts w:asciiTheme="majorHAnsi" w:eastAsia="ＭＳ Ｐゴシック" w:hAnsiTheme="majorHAnsi" w:cstheme="majorHAnsi"/>
                  <w:color w:val="000000"/>
                  <w:lang w:eastAsia="ja-JP"/>
                </w:rPr>
                <w:t>(2</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15A5536A" w14:textId="77777777" w:rsidR="00723824" w:rsidRPr="00841B28" w:rsidRDefault="00723824" w:rsidP="00B11F8B">
            <w:pPr>
              <w:widowControl/>
              <w:spacing w:after="0" w:line="240" w:lineRule="auto"/>
              <w:rPr>
                <w:ins w:id="830" w:author="FUJII Keisuke" w:date="2013-05-17T18:55:00Z"/>
                <w:rFonts w:asciiTheme="majorHAnsi" w:eastAsia="ＭＳ Ｐゴシック" w:hAnsiTheme="majorHAnsi" w:cstheme="majorHAnsi"/>
                <w:color w:val="000000"/>
                <w:lang w:eastAsia="ja-JP"/>
              </w:rPr>
            </w:pPr>
            <w:ins w:id="831"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027DC23C" w14:textId="77777777" w:rsidR="00723824" w:rsidRPr="00841B28" w:rsidRDefault="00723824" w:rsidP="00B11F8B">
            <w:pPr>
              <w:widowControl/>
              <w:spacing w:after="0" w:line="240" w:lineRule="auto"/>
              <w:rPr>
                <w:ins w:id="832" w:author="FUJII Keisuke" w:date="2013-05-17T18:55:00Z"/>
                <w:rFonts w:asciiTheme="majorHAnsi" w:eastAsia="ＭＳ Ｐゴシック" w:hAnsiTheme="majorHAnsi" w:cstheme="majorHAnsi"/>
                <w:color w:val="000000"/>
                <w:lang w:eastAsia="ja-JP"/>
              </w:rPr>
            </w:pPr>
            <w:ins w:id="833"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2D91182B" w14:textId="77777777" w:rsidR="00723824" w:rsidRPr="00841B28" w:rsidRDefault="00723824" w:rsidP="00B11F8B">
            <w:pPr>
              <w:widowControl/>
              <w:spacing w:after="0" w:line="240" w:lineRule="auto"/>
              <w:jc w:val="right"/>
              <w:rPr>
                <w:ins w:id="834" w:author="FUJII Keisuke" w:date="2013-05-17T18:55:00Z"/>
                <w:rFonts w:asciiTheme="majorHAnsi" w:eastAsia="ＭＳ Ｐゴシック" w:hAnsiTheme="majorHAnsi" w:cstheme="majorHAnsi"/>
                <w:color w:val="000000"/>
                <w:lang w:eastAsia="ja-JP"/>
              </w:rPr>
            </w:pPr>
            <w:ins w:id="835" w:author="FUJII Keisuke" w:date="2013-05-17T18:55:00Z">
              <w:r w:rsidRPr="00841B28">
                <w:rPr>
                  <w:rFonts w:asciiTheme="majorHAnsi" w:eastAsia="ＭＳ Ｐゴシック" w:hAnsiTheme="majorHAnsi" w:cstheme="majorHAnsi"/>
                  <w:color w:val="000000"/>
                  <w:lang w:eastAsia="ja-JP"/>
                </w:rPr>
                <w:t>20,000</w:t>
              </w:r>
            </w:ins>
          </w:p>
        </w:tc>
        <w:tc>
          <w:tcPr>
            <w:tcW w:w="1080" w:type="dxa"/>
            <w:tcBorders>
              <w:top w:val="nil"/>
              <w:left w:val="nil"/>
              <w:bottom w:val="single" w:sz="4" w:space="0" w:color="auto"/>
              <w:right w:val="single" w:sz="4" w:space="0" w:color="auto"/>
            </w:tcBorders>
            <w:shd w:val="clear" w:color="auto" w:fill="auto"/>
            <w:noWrap/>
            <w:vAlign w:val="center"/>
            <w:hideMark/>
          </w:tcPr>
          <w:p w14:paraId="3258EF15" w14:textId="77777777" w:rsidR="00723824" w:rsidRPr="00841B28" w:rsidRDefault="00723824" w:rsidP="00B11F8B">
            <w:pPr>
              <w:widowControl/>
              <w:spacing w:after="0" w:line="240" w:lineRule="auto"/>
              <w:jc w:val="right"/>
              <w:rPr>
                <w:ins w:id="836" w:author="FUJII Keisuke" w:date="2013-05-17T18:55:00Z"/>
                <w:rFonts w:asciiTheme="majorHAnsi" w:eastAsia="ＭＳ Ｐゴシック" w:hAnsiTheme="majorHAnsi" w:cstheme="majorHAnsi"/>
                <w:color w:val="000000"/>
                <w:lang w:eastAsia="ja-JP"/>
              </w:rPr>
            </w:pPr>
            <w:ins w:id="837" w:author="FUJII Keisuke" w:date="2013-05-17T18:55:00Z">
              <w:r w:rsidRPr="00841B28">
                <w:rPr>
                  <w:rFonts w:asciiTheme="majorHAnsi" w:eastAsia="ＭＳ Ｐゴシック" w:hAnsiTheme="majorHAnsi" w:cstheme="majorHAnsi"/>
                  <w:color w:val="000000"/>
                  <w:lang w:eastAsia="ja-JP"/>
                </w:rPr>
                <w:t>20,000</w:t>
              </w:r>
            </w:ins>
          </w:p>
        </w:tc>
        <w:tc>
          <w:tcPr>
            <w:tcW w:w="1260" w:type="dxa"/>
            <w:tcBorders>
              <w:top w:val="nil"/>
              <w:left w:val="nil"/>
              <w:bottom w:val="single" w:sz="4" w:space="0" w:color="auto"/>
              <w:right w:val="single" w:sz="4" w:space="0" w:color="auto"/>
            </w:tcBorders>
            <w:shd w:val="clear" w:color="auto" w:fill="auto"/>
            <w:noWrap/>
            <w:vAlign w:val="center"/>
            <w:hideMark/>
          </w:tcPr>
          <w:p w14:paraId="18D8D1B9" w14:textId="77777777" w:rsidR="00723824" w:rsidRPr="00841B28" w:rsidRDefault="00723824" w:rsidP="00B11F8B">
            <w:pPr>
              <w:widowControl/>
              <w:spacing w:after="0" w:line="240" w:lineRule="auto"/>
              <w:jc w:val="right"/>
              <w:rPr>
                <w:ins w:id="838" w:author="FUJII Keisuke" w:date="2013-05-17T18:55:00Z"/>
                <w:rFonts w:asciiTheme="majorHAnsi" w:eastAsia="ＭＳ Ｐゴシック" w:hAnsiTheme="majorHAnsi" w:cstheme="majorHAnsi"/>
                <w:color w:val="000000"/>
                <w:lang w:eastAsia="ja-JP"/>
              </w:rPr>
            </w:pPr>
            <w:ins w:id="839" w:author="FUJII Keisuke" w:date="2013-05-17T18:55:00Z">
              <w:r w:rsidRPr="00841B28">
                <w:rPr>
                  <w:rFonts w:asciiTheme="majorHAnsi" w:eastAsia="ＭＳ Ｐゴシック" w:hAnsiTheme="majorHAnsi" w:cstheme="majorHAnsi"/>
                  <w:color w:val="000000"/>
                  <w:lang w:eastAsia="ja-JP"/>
                </w:rPr>
                <w:t>20,000</w:t>
              </w:r>
            </w:ins>
          </w:p>
        </w:tc>
      </w:tr>
      <w:tr w:rsidR="00723824" w:rsidRPr="00841B28" w14:paraId="4D5516A7" w14:textId="77777777" w:rsidTr="00B11F8B">
        <w:trPr>
          <w:trHeight w:val="270"/>
          <w:ins w:id="840"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C3C422F" w14:textId="77777777" w:rsidR="00723824" w:rsidRPr="00841B28" w:rsidRDefault="00723824" w:rsidP="00B11F8B">
            <w:pPr>
              <w:widowControl/>
              <w:spacing w:after="0" w:line="240" w:lineRule="auto"/>
              <w:rPr>
                <w:ins w:id="841" w:author="FUJII Keisuke" w:date="2013-05-17T18:55:00Z"/>
                <w:rFonts w:asciiTheme="majorHAnsi" w:eastAsia="ＭＳ Ｐゴシック" w:hAnsiTheme="majorHAnsi" w:cstheme="majorHAnsi"/>
                <w:color w:val="000000"/>
                <w:lang w:eastAsia="ja-JP"/>
              </w:rPr>
            </w:pPr>
            <w:ins w:id="842" w:author="FUJII Keisuke" w:date="2013-05-17T18:55:00Z">
              <w:r w:rsidRPr="00841B28">
                <w:rPr>
                  <w:rFonts w:asciiTheme="majorHAnsi" w:eastAsia="ＭＳ Ｐゴシック" w:hAnsiTheme="majorHAnsi" w:cstheme="majorHAnsi"/>
                  <w:color w:val="000000"/>
                  <w:lang w:eastAsia="ja-JP"/>
                </w:rPr>
                <w:t>合計</w:t>
              </w:r>
            </w:ins>
          </w:p>
        </w:tc>
        <w:tc>
          <w:tcPr>
            <w:tcW w:w="1080" w:type="dxa"/>
            <w:tcBorders>
              <w:top w:val="nil"/>
              <w:left w:val="nil"/>
              <w:bottom w:val="single" w:sz="4" w:space="0" w:color="auto"/>
              <w:right w:val="single" w:sz="4" w:space="0" w:color="auto"/>
            </w:tcBorders>
            <w:shd w:val="clear" w:color="auto" w:fill="auto"/>
            <w:noWrap/>
            <w:vAlign w:val="center"/>
            <w:hideMark/>
          </w:tcPr>
          <w:p w14:paraId="2EC3F5EB" w14:textId="77777777" w:rsidR="00723824" w:rsidRPr="00841B28" w:rsidRDefault="00723824" w:rsidP="00B11F8B">
            <w:pPr>
              <w:widowControl/>
              <w:spacing w:after="0" w:line="240" w:lineRule="auto"/>
              <w:jc w:val="right"/>
              <w:rPr>
                <w:ins w:id="843" w:author="FUJII Keisuke" w:date="2013-05-17T18:55:00Z"/>
                <w:rFonts w:asciiTheme="majorHAnsi" w:eastAsia="ＭＳ Ｐゴシック" w:hAnsiTheme="majorHAnsi" w:cstheme="majorHAnsi"/>
                <w:color w:val="000000"/>
                <w:lang w:eastAsia="ja-JP"/>
              </w:rPr>
            </w:pPr>
            <w:ins w:id="844"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2EBE0121" w14:textId="77777777" w:rsidR="00723824" w:rsidRPr="00841B28" w:rsidRDefault="00723824" w:rsidP="00B11F8B">
            <w:pPr>
              <w:widowControl/>
              <w:spacing w:after="0" w:line="240" w:lineRule="auto"/>
              <w:jc w:val="right"/>
              <w:rPr>
                <w:ins w:id="845" w:author="FUJII Keisuke" w:date="2013-05-17T18:55:00Z"/>
                <w:rFonts w:asciiTheme="majorHAnsi" w:eastAsia="ＭＳ Ｐゴシック" w:hAnsiTheme="majorHAnsi" w:cstheme="majorHAnsi"/>
                <w:color w:val="000000"/>
                <w:lang w:eastAsia="ja-JP"/>
              </w:rPr>
            </w:pPr>
            <w:ins w:id="846"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4A3E10C6" w14:textId="77777777" w:rsidR="00723824" w:rsidRPr="00841B28" w:rsidRDefault="00723824" w:rsidP="00B11F8B">
            <w:pPr>
              <w:widowControl/>
              <w:spacing w:after="0" w:line="240" w:lineRule="auto"/>
              <w:jc w:val="right"/>
              <w:rPr>
                <w:ins w:id="847" w:author="FUJII Keisuke" w:date="2013-05-17T18:55:00Z"/>
                <w:rFonts w:asciiTheme="majorHAnsi" w:eastAsia="ＭＳ Ｐゴシック" w:hAnsiTheme="majorHAnsi" w:cstheme="majorHAnsi"/>
                <w:color w:val="000000"/>
                <w:lang w:eastAsia="ja-JP"/>
              </w:rPr>
            </w:pPr>
            <w:ins w:id="848" w:author="FUJII Keisuke" w:date="2013-05-17T18:55:00Z">
              <w:r w:rsidRPr="00841B28">
                <w:rPr>
                  <w:rFonts w:asciiTheme="majorHAnsi" w:eastAsia="ＭＳ Ｐゴシック" w:hAnsiTheme="majorHAnsi" w:cstheme="majorHAnsi"/>
                  <w:color w:val="000000"/>
                  <w:lang w:eastAsia="ja-JP"/>
                </w:rPr>
                <w:t xml:space="preserve">121,500 </w:t>
              </w:r>
            </w:ins>
          </w:p>
        </w:tc>
        <w:tc>
          <w:tcPr>
            <w:tcW w:w="1080" w:type="dxa"/>
            <w:tcBorders>
              <w:top w:val="nil"/>
              <w:left w:val="nil"/>
              <w:bottom w:val="single" w:sz="4" w:space="0" w:color="auto"/>
              <w:right w:val="single" w:sz="4" w:space="0" w:color="auto"/>
            </w:tcBorders>
            <w:shd w:val="clear" w:color="auto" w:fill="auto"/>
            <w:noWrap/>
            <w:vAlign w:val="center"/>
            <w:hideMark/>
          </w:tcPr>
          <w:p w14:paraId="4A166833" w14:textId="77777777" w:rsidR="00723824" w:rsidRPr="00841B28" w:rsidRDefault="00723824" w:rsidP="00B11F8B">
            <w:pPr>
              <w:widowControl/>
              <w:spacing w:after="0" w:line="240" w:lineRule="auto"/>
              <w:jc w:val="right"/>
              <w:rPr>
                <w:ins w:id="849" w:author="FUJII Keisuke" w:date="2013-05-17T18:55:00Z"/>
                <w:rFonts w:asciiTheme="majorHAnsi" w:eastAsia="ＭＳ Ｐゴシック" w:hAnsiTheme="majorHAnsi" w:cstheme="majorHAnsi"/>
                <w:color w:val="000000"/>
                <w:lang w:eastAsia="ja-JP"/>
              </w:rPr>
            </w:pPr>
            <w:ins w:id="850" w:author="FUJII Keisuke" w:date="2013-05-17T18:55:00Z">
              <w:r w:rsidRPr="00841B28">
                <w:rPr>
                  <w:rFonts w:asciiTheme="majorHAnsi" w:eastAsia="ＭＳ Ｐゴシック" w:hAnsiTheme="majorHAnsi" w:cstheme="majorHAnsi"/>
                  <w:color w:val="000000"/>
                  <w:lang w:eastAsia="ja-JP"/>
                </w:rPr>
                <w:t xml:space="preserve">121,500 </w:t>
              </w:r>
            </w:ins>
          </w:p>
        </w:tc>
        <w:tc>
          <w:tcPr>
            <w:tcW w:w="1260" w:type="dxa"/>
            <w:tcBorders>
              <w:top w:val="nil"/>
              <w:left w:val="nil"/>
              <w:bottom w:val="single" w:sz="4" w:space="0" w:color="auto"/>
              <w:right w:val="single" w:sz="4" w:space="0" w:color="auto"/>
            </w:tcBorders>
            <w:shd w:val="clear" w:color="auto" w:fill="auto"/>
            <w:noWrap/>
            <w:vAlign w:val="center"/>
            <w:hideMark/>
          </w:tcPr>
          <w:p w14:paraId="58A8586C" w14:textId="77777777" w:rsidR="00723824" w:rsidRPr="00841B28" w:rsidRDefault="00723824" w:rsidP="00B11F8B">
            <w:pPr>
              <w:widowControl/>
              <w:spacing w:after="0" w:line="240" w:lineRule="auto"/>
              <w:jc w:val="right"/>
              <w:rPr>
                <w:ins w:id="851" w:author="FUJII Keisuke" w:date="2013-05-17T18:55:00Z"/>
                <w:rFonts w:asciiTheme="majorHAnsi" w:eastAsia="ＭＳ Ｐゴシック" w:hAnsiTheme="majorHAnsi" w:cstheme="majorHAnsi"/>
                <w:color w:val="000000"/>
                <w:lang w:eastAsia="ja-JP"/>
              </w:rPr>
            </w:pPr>
            <w:ins w:id="852" w:author="FUJII Keisuke" w:date="2013-05-17T18:55:00Z">
              <w:r w:rsidRPr="00841B28">
                <w:rPr>
                  <w:rFonts w:asciiTheme="majorHAnsi" w:eastAsia="ＭＳ Ｐゴシック" w:hAnsiTheme="majorHAnsi" w:cstheme="majorHAnsi"/>
                  <w:color w:val="000000"/>
                  <w:lang w:eastAsia="ja-JP"/>
                </w:rPr>
                <w:t xml:space="preserve">121,500 </w:t>
              </w:r>
            </w:ins>
          </w:p>
        </w:tc>
      </w:tr>
      <w:tr w:rsidR="00723824" w:rsidRPr="00841B28" w14:paraId="7360AAD1" w14:textId="77777777" w:rsidTr="00B11F8B">
        <w:trPr>
          <w:trHeight w:val="270"/>
          <w:ins w:id="853" w:author="FUJII Keisuke" w:date="2013-05-17T18:55:00Z"/>
        </w:trPr>
        <w:tc>
          <w:tcPr>
            <w:tcW w:w="2500" w:type="dxa"/>
            <w:tcBorders>
              <w:top w:val="nil"/>
              <w:left w:val="nil"/>
              <w:bottom w:val="nil"/>
              <w:right w:val="nil"/>
            </w:tcBorders>
            <w:shd w:val="clear" w:color="auto" w:fill="auto"/>
            <w:noWrap/>
            <w:vAlign w:val="center"/>
            <w:hideMark/>
          </w:tcPr>
          <w:p w14:paraId="5452E254" w14:textId="77777777" w:rsidR="00723824" w:rsidRPr="00841B28" w:rsidRDefault="00723824" w:rsidP="00B11F8B">
            <w:pPr>
              <w:widowControl/>
              <w:spacing w:after="0" w:line="240" w:lineRule="auto"/>
              <w:jc w:val="right"/>
              <w:rPr>
                <w:ins w:id="854" w:author="FUJII Keisuke" w:date="2013-05-17T18:55:00Z"/>
                <w:rFonts w:asciiTheme="majorHAnsi" w:eastAsia="ＭＳ Ｐゴシック" w:hAnsiTheme="majorHAnsi" w:cstheme="majorHAnsi"/>
                <w:color w:val="000000"/>
                <w:lang w:eastAsia="ja-JP"/>
              </w:rPr>
            </w:pPr>
          </w:p>
        </w:tc>
        <w:tc>
          <w:tcPr>
            <w:tcW w:w="1080" w:type="dxa"/>
            <w:tcBorders>
              <w:top w:val="nil"/>
              <w:left w:val="nil"/>
              <w:bottom w:val="nil"/>
              <w:right w:val="nil"/>
            </w:tcBorders>
            <w:shd w:val="clear" w:color="auto" w:fill="auto"/>
            <w:noWrap/>
            <w:vAlign w:val="center"/>
            <w:hideMark/>
          </w:tcPr>
          <w:p w14:paraId="0AC18C4E" w14:textId="77777777" w:rsidR="00723824" w:rsidRPr="00841B28" w:rsidRDefault="00723824" w:rsidP="00B11F8B">
            <w:pPr>
              <w:widowControl/>
              <w:spacing w:after="0" w:line="240" w:lineRule="auto"/>
              <w:rPr>
                <w:ins w:id="855"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3E30535E" w14:textId="77777777" w:rsidR="00723824" w:rsidRPr="00841B28" w:rsidRDefault="00723824" w:rsidP="00B11F8B">
            <w:pPr>
              <w:widowControl/>
              <w:spacing w:after="0" w:line="240" w:lineRule="auto"/>
              <w:rPr>
                <w:ins w:id="856"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EFB1E7B" w14:textId="77777777" w:rsidR="00723824" w:rsidRPr="00841B28" w:rsidRDefault="00723824" w:rsidP="00B11F8B">
            <w:pPr>
              <w:widowControl/>
              <w:spacing w:after="0" w:line="240" w:lineRule="auto"/>
              <w:rPr>
                <w:ins w:id="857"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2CD2CA6" w14:textId="77777777" w:rsidR="00723824" w:rsidRPr="00841B28" w:rsidRDefault="00723824" w:rsidP="00B11F8B">
            <w:pPr>
              <w:widowControl/>
              <w:spacing w:after="0" w:line="240" w:lineRule="auto"/>
              <w:rPr>
                <w:ins w:id="858" w:author="FUJII Keisuke" w:date="2013-05-17T18:55:00Z"/>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7436BF95" w14:textId="77777777" w:rsidR="00723824" w:rsidRPr="00841B28" w:rsidRDefault="00723824" w:rsidP="00B11F8B">
            <w:pPr>
              <w:widowControl/>
              <w:spacing w:after="0" w:line="240" w:lineRule="auto"/>
              <w:rPr>
                <w:ins w:id="859" w:author="FUJII Keisuke" w:date="2013-05-17T18:55:00Z"/>
                <w:rFonts w:asciiTheme="majorHAnsi" w:hAnsiTheme="majorHAnsi" w:cstheme="majorHAnsi"/>
                <w:sz w:val="18"/>
                <w:szCs w:val="18"/>
                <w:lang w:eastAsia="ja-JP"/>
              </w:rPr>
            </w:pPr>
            <w:ins w:id="860" w:author="FUJII Keisuke" w:date="2013-05-17T18:55:00Z">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ins>
          </w:p>
        </w:tc>
      </w:tr>
      <w:tr w:rsidR="00723824" w:rsidRPr="00841B28" w14:paraId="421EE720" w14:textId="77777777" w:rsidTr="00B11F8B">
        <w:trPr>
          <w:trHeight w:val="270"/>
          <w:ins w:id="861" w:author="FUJII Keisuke" w:date="2013-05-17T18:55:00Z"/>
        </w:trPr>
        <w:tc>
          <w:tcPr>
            <w:tcW w:w="2500" w:type="dxa"/>
            <w:tcBorders>
              <w:top w:val="nil"/>
              <w:left w:val="nil"/>
              <w:bottom w:val="nil"/>
              <w:right w:val="nil"/>
            </w:tcBorders>
            <w:shd w:val="clear" w:color="auto" w:fill="auto"/>
            <w:noWrap/>
            <w:vAlign w:val="center"/>
            <w:hideMark/>
          </w:tcPr>
          <w:p w14:paraId="5E85FF26" w14:textId="77777777" w:rsidR="00723824" w:rsidRPr="00841B28" w:rsidRDefault="00723824" w:rsidP="00B11F8B">
            <w:pPr>
              <w:widowControl/>
              <w:spacing w:after="0" w:line="240" w:lineRule="auto"/>
              <w:rPr>
                <w:ins w:id="862"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59A2BF2" w14:textId="77777777" w:rsidR="00723824" w:rsidRPr="00841B28" w:rsidRDefault="00723824" w:rsidP="00B11F8B">
            <w:pPr>
              <w:widowControl/>
              <w:spacing w:after="0" w:line="240" w:lineRule="auto"/>
              <w:rPr>
                <w:ins w:id="863"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1694C646" w14:textId="77777777" w:rsidR="00723824" w:rsidRPr="00841B28" w:rsidRDefault="00723824" w:rsidP="00B11F8B">
            <w:pPr>
              <w:widowControl/>
              <w:spacing w:after="0" w:line="240" w:lineRule="auto"/>
              <w:rPr>
                <w:ins w:id="864"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487195C" w14:textId="77777777" w:rsidR="00723824" w:rsidRPr="00841B28" w:rsidRDefault="00723824" w:rsidP="00B11F8B">
            <w:pPr>
              <w:widowControl/>
              <w:spacing w:after="0" w:line="240" w:lineRule="auto"/>
              <w:rPr>
                <w:ins w:id="865"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DE4C586" w14:textId="77777777" w:rsidR="00723824" w:rsidRPr="00841B28" w:rsidRDefault="00723824" w:rsidP="00B11F8B">
            <w:pPr>
              <w:widowControl/>
              <w:spacing w:after="0" w:line="240" w:lineRule="auto"/>
              <w:rPr>
                <w:ins w:id="866" w:author="FUJII Keisuke" w:date="2013-05-17T18:55:00Z"/>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3C7A7D1F" w14:textId="77777777" w:rsidR="00723824" w:rsidRPr="00841B28" w:rsidRDefault="00723824" w:rsidP="00B11F8B">
            <w:pPr>
              <w:widowControl/>
              <w:spacing w:after="0" w:line="240" w:lineRule="auto"/>
              <w:rPr>
                <w:ins w:id="867" w:author="FUJII Keisuke" w:date="2013-05-17T18:55:00Z"/>
                <w:rFonts w:asciiTheme="majorHAnsi" w:eastAsia="Times New Roman" w:hAnsiTheme="majorHAnsi" w:cstheme="majorHAnsi"/>
                <w:sz w:val="20"/>
                <w:szCs w:val="20"/>
                <w:lang w:eastAsia="ja-JP"/>
              </w:rPr>
            </w:pPr>
          </w:p>
        </w:tc>
      </w:tr>
      <w:tr w:rsidR="00723824" w:rsidRPr="00841B28" w14:paraId="374D758A" w14:textId="77777777" w:rsidTr="00B11F8B">
        <w:trPr>
          <w:trHeight w:val="270"/>
          <w:ins w:id="868" w:author="FUJII Keisuke" w:date="2013-05-17T18:55:00Z"/>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5A0CD" w14:textId="77777777" w:rsidR="00723824" w:rsidRPr="00841B28" w:rsidRDefault="00723824" w:rsidP="00B11F8B">
            <w:pPr>
              <w:widowControl/>
              <w:spacing w:after="0" w:line="240" w:lineRule="auto"/>
              <w:rPr>
                <w:ins w:id="869" w:author="FUJII Keisuke" w:date="2013-05-17T18:55:00Z"/>
                <w:rFonts w:asciiTheme="majorHAnsi" w:eastAsia="ＭＳ Ｐゴシック" w:hAnsiTheme="majorHAnsi" w:cstheme="majorHAnsi"/>
                <w:color w:val="000000"/>
                <w:lang w:eastAsia="ja-JP"/>
              </w:rPr>
            </w:pPr>
            <w:ins w:id="870" w:author="FUJII Keisuke" w:date="2013-05-17T18:55:00Z">
              <w:r w:rsidRPr="00841B28">
                <w:rPr>
                  <w:rFonts w:asciiTheme="majorHAnsi" w:eastAsia="ＭＳ Ｐゴシック" w:hAnsiTheme="majorHAnsi" w:cstheme="majorHAnsi"/>
                  <w:color w:val="000000"/>
                  <w:lang w:eastAsia="ja-JP"/>
                </w:rPr>
                <w:t>必要人員（</w:t>
              </w:r>
              <w:r w:rsidRPr="00841B28">
                <w:rPr>
                  <w:rFonts w:asciiTheme="majorHAnsi" w:eastAsia="ＭＳ Ｐゴシック" w:hAnsiTheme="majorHAnsi" w:cstheme="majorHAnsi"/>
                  <w:color w:val="000000"/>
                  <w:lang w:eastAsia="ja-JP"/>
                </w:rPr>
                <w:t>FTE)</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5469AB6" w14:textId="77777777" w:rsidR="00723824" w:rsidRPr="00841B28" w:rsidRDefault="00723824" w:rsidP="00B11F8B">
            <w:pPr>
              <w:widowControl/>
              <w:spacing w:after="0" w:line="240" w:lineRule="auto"/>
              <w:jc w:val="right"/>
              <w:rPr>
                <w:ins w:id="871" w:author="FUJII Keisuke" w:date="2013-05-17T18:55:00Z"/>
                <w:rFonts w:asciiTheme="majorHAnsi" w:eastAsia="ＭＳ Ｐゴシック" w:hAnsiTheme="majorHAnsi" w:cstheme="majorHAnsi"/>
                <w:color w:val="000000"/>
                <w:lang w:eastAsia="ja-JP"/>
              </w:rPr>
            </w:pPr>
            <w:ins w:id="872"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0AA0179" w14:textId="77777777" w:rsidR="00723824" w:rsidRPr="00841B28" w:rsidRDefault="00723824" w:rsidP="00B11F8B">
            <w:pPr>
              <w:widowControl/>
              <w:spacing w:after="0" w:line="240" w:lineRule="auto"/>
              <w:jc w:val="right"/>
              <w:rPr>
                <w:ins w:id="873" w:author="FUJII Keisuke" w:date="2013-05-17T18:55:00Z"/>
                <w:rFonts w:asciiTheme="majorHAnsi" w:eastAsia="ＭＳ Ｐゴシック" w:hAnsiTheme="majorHAnsi" w:cstheme="majorHAnsi"/>
                <w:color w:val="000000"/>
                <w:lang w:eastAsia="ja-JP"/>
              </w:rPr>
            </w:pPr>
            <w:ins w:id="874"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5075221" w14:textId="77777777" w:rsidR="00723824" w:rsidRPr="00841B28" w:rsidRDefault="00723824" w:rsidP="00B11F8B">
            <w:pPr>
              <w:widowControl/>
              <w:spacing w:after="0" w:line="240" w:lineRule="auto"/>
              <w:jc w:val="right"/>
              <w:rPr>
                <w:ins w:id="875" w:author="FUJII Keisuke" w:date="2013-05-17T18:55:00Z"/>
                <w:rFonts w:asciiTheme="majorHAnsi" w:eastAsia="ＭＳ Ｐゴシック" w:hAnsiTheme="majorHAnsi" w:cstheme="majorHAnsi"/>
                <w:color w:val="000000"/>
                <w:lang w:eastAsia="ja-JP"/>
              </w:rPr>
            </w:pPr>
            <w:ins w:id="876" w:author="FUJII Keisuke" w:date="2013-05-17T18:55:00Z">
              <w:r w:rsidRPr="00841B28">
                <w:rPr>
                  <w:rFonts w:asciiTheme="majorHAnsi" w:eastAsia="ＭＳ Ｐゴシック" w:hAnsiTheme="majorHAnsi" w:cstheme="majorHAnsi"/>
                  <w:color w:val="000000"/>
                  <w:lang w:eastAsia="ja-JP"/>
                </w:rPr>
                <w:t>4</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4E6874A" w14:textId="77777777" w:rsidR="00723824" w:rsidRPr="00841B28" w:rsidRDefault="00723824" w:rsidP="00B11F8B">
            <w:pPr>
              <w:widowControl/>
              <w:spacing w:after="0" w:line="240" w:lineRule="auto"/>
              <w:jc w:val="right"/>
              <w:rPr>
                <w:ins w:id="877" w:author="FUJII Keisuke" w:date="2013-05-17T18:55:00Z"/>
                <w:rFonts w:asciiTheme="majorHAnsi" w:eastAsia="ＭＳ Ｐゴシック" w:hAnsiTheme="majorHAnsi" w:cstheme="majorHAnsi"/>
                <w:color w:val="000000"/>
                <w:lang w:eastAsia="ja-JP"/>
              </w:rPr>
            </w:pPr>
            <w:ins w:id="878" w:author="FUJII Keisuke" w:date="2013-05-17T18:55:00Z">
              <w:r w:rsidRPr="00841B28">
                <w:rPr>
                  <w:rFonts w:asciiTheme="majorHAnsi" w:eastAsia="ＭＳ Ｐゴシック" w:hAnsiTheme="majorHAnsi" w:cstheme="majorHAnsi"/>
                  <w:color w:val="000000"/>
                  <w:lang w:eastAsia="ja-JP"/>
                </w:rPr>
                <w:t>4</w:t>
              </w:r>
            </w:ins>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4AE110C7" w14:textId="77777777" w:rsidR="00723824" w:rsidRPr="00841B28" w:rsidRDefault="00723824" w:rsidP="00B11F8B">
            <w:pPr>
              <w:widowControl/>
              <w:spacing w:after="0" w:line="240" w:lineRule="auto"/>
              <w:jc w:val="right"/>
              <w:rPr>
                <w:ins w:id="879" w:author="FUJII Keisuke" w:date="2013-05-17T18:55:00Z"/>
                <w:rFonts w:asciiTheme="majorHAnsi" w:eastAsia="ＭＳ Ｐゴシック" w:hAnsiTheme="majorHAnsi" w:cstheme="majorHAnsi"/>
                <w:color w:val="000000"/>
                <w:lang w:eastAsia="ja-JP"/>
              </w:rPr>
            </w:pPr>
            <w:ins w:id="880" w:author="FUJII Keisuke" w:date="2013-05-17T18:55:00Z">
              <w:r w:rsidRPr="00841B28">
                <w:rPr>
                  <w:rFonts w:asciiTheme="majorHAnsi" w:eastAsia="ＭＳ Ｐゴシック" w:hAnsiTheme="majorHAnsi" w:cstheme="majorHAnsi"/>
                  <w:color w:val="000000"/>
                  <w:lang w:eastAsia="ja-JP"/>
                </w:rPr>
                <w:t>4</w:t>
              </w:r>
            </w:ins>
          </w:p>
        </w:tc>
      </w:tr>
      <w:tr w:rsidR="00723824" w:rsidRPr="00841B28" w14:paraId="023C28B5" w14:textId="77777777" w:rsidTr="00B11F8B">
        <w:trPr>
          <w:trHeight w:val="270"/>
          <w:ins w:id="881"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1A30168" w14:textId="77777777" w:rsidR="00723824" w:rsidRPr="00841B28" w:rsidRDefault="00723824" w:rsidP="00B11F8B">
            <w:pPr>
              <w:widowControl/>
              <w:spacing w:after="0" w:line="240" w:lineRule="auto"/>
              <w:rPr>
                <w:ins w:id="882" w:author="FUJII Keisuke" w:date="2013-05-17T18:55:00Z"/>
                <w:rFonts w:asciiTheme="majorHAnsi" w:eastAsia="ＭＳ Ｐゴシック" w:hAnsiTheme="majorHAnsi" w:cstheme="majorHAnsi"/>
                <w:color w:val="000000"/>
                <w:lang w:eastAsia="ja-JP"/>
              </w:rPr>
            </w:pPr>
            <w:ins w:id="883" w:author="FUJII Keisuke" w:date="2013-05-17T18:55:00Z">
              <w:r w:rsidRPr="00841B28">
                <w:rPr>
                  <w:rFonts w:asciiTheme="majorHAnsi" w:eastAsia="ＭＳ Ｐゴシック" w:hAnsiTheme="majorHAnsi" w:cstheme="majorHAnsi"/>
                  <w:color w:val="000000"/>
                  <w:lang w:eastAsia="ja-JP"/>
                </w:rPr>
                <w:t>現状</w:t>
              </w:r>
            </w:ins>
          </w:p>
        </w:tc>
        <w:tc>
          <w:tcPr>
            <w:tcW w:w="1080" w:type="dxa"/>
            <w:tcBorders>
              <w:top w:val="nil"/>
              <w:left w:val="nil"/>
              <w:bottom w:val="single" w:sz="4" w:space="0" w:color="auto"/>
              <w:right w:val="single" w:sz="4" w:space="0" w:color="auto"/>
            </w:tcBorders>
            <w:shd w:val="clear" w:color="auto" w:fill="auto"/>
            <w:noWrap/>
            <w:vAlign w:val="center"/>
            <w:hideMark/>
          </w:tcPr>
          <w:p w14:paraId="5579B731" w14:textId="77777777" w:rsidR="00723824" w:rsidRPr="00841B28" w:rsidRDefault="00723824" w:rsidP="00B11F8B">
            <w:pPr>
              <w:widowControl/>
              <w:spacing w:after="0" w:line="240" w:lineRule="auto"/>
              <w:jc w:val="right"/>
              <w:rPr>
                <w:ins w:id="884" w:author="FUJII Keisuke" w:date="2013-05-17T18:55:00Z"/>
                <w:rFonts w:asciiTheme="majorHAnsi" w:eastAsia="ＭＳ Ｐゴシック" w:hAnsiTheme="majorHAnsi" w:cstheme="majorHAnsi"/>
                <w:color w:val="000000"/>
                <w:lang w:eastAsia="ja-JP"/>
              </w:rPr>
            </w:pPr>
            <w:ins w:id="885"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3975A66C" w14:textId="77777777" w:rsidR="00723824" w:rsidRPr="00841B28" w:rsidRDefault="00723824" w:rsidP="00B11F8B">
            <w:pPr>
              <w:widowControl/>
              <w:spacing w:after="0" w:line="240" w:lineRule="auto"/>
              <w:jc w:val="right"/>
              <w:rPr>
                <w:ins w:id="886" w:author="FUJII Keisuke" w:date="2013-05-17T18:55:00Z"/>
                <w:rFonts w:asciiTheme="majorHAnsi" w:eastAsia="ＭＳ Ｐゴシック" w:hAnsiTheme="majorHAnsi" w:cstheme="majorHAnsi"/>
                <w:color w:val="000000"/>
                <w:lang w:eastAsia="ja-JP"/>
              </w:rPr>
            </w:pPr>
            <w:ins w:id="887"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717E4BFB" w14:textId="77777777" w:rsidR="00723824" w:rsidRPr="00841B28" w:rsidRDefault="00723824" w:rsidP="00B11F8B">
            <w:pPr>
              <w:widowControl/>
              <w:spacing w:after="0" w:line="240" w:lineRule="auto"/>
              <w:jc w:val="right"/>
              <w:rPr>
                <w:ins w:id="888" w:author="FUJII Keisuke" w:date="2013-05-17T18:55:00Z"/>
                <w:rFonts w:asciiTheme="majorHAnsi" w:eastAsia="ＭＳ Ｐゴシック" w:hAnsiTheme="majorHAnsi" w:cstheme="majorHAnsi"/>
                <w:color w:val="000000"/>
                <w:lang w:eastAsia="ja-JP"/>
              </w:rPr>
            </w:pPr>
            <w:ins w:id="889" w:author="FUJII Keisuke" w:date="2013-05-17T18:55:00Z">
              <w:r w:rsidRPr="00841B28">
                <w:rPr>
                  <w:rFonts w:asciiTheme="majorHAnsi" w:eastAsia="ＭＳ Ｐゴシック" w:hAnsiTheme="majorHAnsi" w:cstheme="majorHAnsi"/>
                  <w:color w:val="000000"/>
                  <w:lang w:eastAsia="ja-JP"/>
                </w:rPr>
                <w:t>1</w:t>
              </w:r>
            </w:ins>
          </w:p>
        </w:tc>
        <w:tc>
          <w:tcPr>
            <w:tcW w:w="1080" w:type="dxa"/>
            <w:tcBorders>
              <w:top w:val="nil"/>
              <w:left w:val="nil"/>
              <w:bottom w:val="single" w:sz="4" w:space="0" w:color="auto"/>
              <w:right w:val="single" w:sz="4" w:space="0" w:color="auto"/>
            </w:tcBorders>
            <w:shd w:val="clear" w:color="auto" w:fill="auto"/>
            <w:noWrap/>
            <w:vAlign w:val="center"/>
            <w:hideMark/>
          </w:tcPr>
          <w:p w14:paraId="1535D8B8" w14:textId="77777777" w:rsidR="00723824" w:rsidRPr="00841B28" w:rsidRDefault="00723824" w:rsidP="00B11F8B">
            <w:pPr>
              <w:widowControl/>
              <w:spacing w:after="0" w:line="240" w:lineRule="auto"/>
              <w:jc w:val="right"/>
              <w:rPr>
                <w:ins w:id="890" w:author="FUJII Keisuke" w:date="2013-05-17T18:55:00Z"/>
                <w:rFonts w:asciiTheme="majorHAnsi" w:eastAsia="ＭＳ Ｐゴシック" w:hAnsiTheme="majorHAnsi" w:cstheme="majorHAnsi"/>
                <w:color w:val="000000"/>
                <w:lang w:eastAsia="ja-JP"/>
              </w:rPr>
            </w:pPr>
            <w:ins w:id="891" w:author="FUJII Keisuke" w:date="2013-05-17T18:55:00Z">
              <w:r w:rsidRPr="00841B28">
                <w:rPr>
                  <w:rFonts w:asciiTheme="majorHAnsi" w:eastAsia="ＭＳ Ｐゴシック" w:hAnsiTheme="majorHAnsi" w:cstheme="majorHAnsi"/>
                  <w:color w:val="000000"/>
                  <w:lang w:eastAsia="ja-JP"/>
                </w:rPr>
                <w:t>1</w:t>
              </w:r>
            </w:ins>
          </w:p>
        </w:tc>
        <w:tc>
          <w:tcPr>
            <w:tcW w:w="1260" w:type="dxa"/>
            <w:tcBorders>
              <w:top w:val="nil"/>
              <w:left w:val="nil"/>
              <w:bottom w:val="single" w:sz="4" w:space="0" w:color="auto"/>
              <w:right w:val="single" w:sz="4" w:space="0" w:color="auto"/>
            </w:tcBorders>
            <w:shd w:val="clear" w:color="auto" w:fill="auto"/>
            <w:noWrap/>
            <w:vAlign w:val="center"/>
            <w:hideMark/>
          </w:tcPr>
          <w:p w14:paraId="4DC7BA1F" w14:textId="77777777" w:rsidR="00723824" w:rsidRPr="00841B28" w:rsidRDefault="00723824" w:rsidP="00B11F8B">
            <w:pPr>
              <w:widowControl/>
              <w:spacing w:after="0" w:line="240" w:lineRule="auto"/>
              <w:jc w:val="right"/>
              <w:rPr>
                <w:ins w:id="892" w:author="FUJII Keisuke" w:date="2013-05-17T18:55:00Z"/>
                <w:rFonts w:asciiTheme="majorHAnsi" w:eastAsia="ＭＳ Ｐゴシック" w:hAnsiTheme="majorHAnsi" w:cstheme="majorHAnsi"/>
                <w:color w:val="000000"/>
                <w:lang w:eastAsia="ja-JP"/>
              </w:rPr>
            </w:pPr>
            <w:ins w:id="893" w:author="FUJII Keisuke" w:date="2013-05-17T18:55:00Z">
              <w:r w:rsidRPr="00841B28">
                <w:rPr>
                  <w:rFonts w:asciiTheme="majorHAnsi" w:eastAsia="ＭＳ Ｐゴシック" w:hAnsiTheme="majorHAnsi" w:cstheme="majorHAnsi"/>
                  <w:color w:val="000000"/>
                  <w:lang w:eastAsia="ja-JP"/>
                </w:rPr>
                <w:t>1</w:t>
              </w:r>
            </w:ins>
          </w:p>
        </w:tc>
      </w:tr>
      <w:tr w:rsidR="00723824" w:rsidRPr="00841B28" w14:paraId="1850A79A" w14:textId="77777777" w:rsidTr="00B11F8B">
        <w:trPr>
          <w:trHeight w:val="270"/>
          <w:ins w:id="894"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8F25B61" w14:textId="77777777" w:rsidR="00723824" w:rsidRPr="00841B28" w:rsidRDefault="00723824" w:rsidP="00B11F8B">
            <w:pPr>
              <w:widowControl/>
              <w:spacing w:after="0" w:line="240" w:lineRule="auto"/>
              <w:rPr>
                <w:ins w:id="895" w:author="FUJII Keisuke" w:date="2013-05-17T18:55:00Z"/>
                <w:rFonts w:asciiTheme="majorHAnsi" w:eastAsia="ＭＳ Ｐゴシック" w:hAnsiTheme="majorHAnsi" w:cstheme="majorHAnsi"/>
                <w:color w:val="000000"/>
                <w:lang w:eastAsia="ja-JP"/>
              </w:rPr>
            </w:pPr>
            <w:ins w:id="896" w:author="FUJII Keisuke" w:date="2013-05-17T18:55:00Z">
              <w:r w:rsidRPr="00841B28">
                <w:rPr>
                  <w:rFonts w:asciiTheme="majorHAnsi" w:eastAsia="ＭＳ Ｐゴシック" w:hAnsiTheme="majorHAnsi" w:cstheme="majorHAnsi"/>
                  <w:color w:val="000000"/>
                  <w:lang w:eastAsia="ja-JP"/>
                </w:rPr>
                <w:t>不足</w:t>
              </w:r>
            </w:ins>
          </w:p>
        </w:tc>
        <w:tc>
          <w:tcPr>
            <w:tcW w:w="1080" w:type="dxa"/>
            <w:tcBorders>
              <w:top w:val="nil"/>
              <w:left w:val="nil"/>
              <w:bottom w:val="single" w:sz="4" w:space="0" w:color="auto"/>
              <w:right w:val="single" w:sz="4" w:space="0" w:color="auto"/>
            </w:tcBorders>
            <w:shd w:val="clear" w:color="auto" w:fill="auto"/>
            <w:noWrap/>
            <w:vAlign w:val="center"/>
            <w:hideMark/>
          </w:tcPr>
          <w:p w14:paraId="64A877D9" w14:textId="77777777" w:rsidR="00723824" w:rsidRPr="00841B28" w:rsidRDefault="00723824" w:rsidP="00B11F8B">
            <w:pPr>
              <w:widowControl/>
              <w:spacing w:after="0" w:line="240" w:lineRule="auto"/>
              <w:jc w:val="right"/>
              <w:rPr>
                <w:ins w:id="897" w:author="FUJII Keisuke" w:date="2013-05-17T18:55:00Z"/>
                <w:rFonts w:asciiTheme="majorHAnsi" w:eastAsia="ＭＳ Ｐゴシック" w:hAnsiTheme="majorHAnsi" w:cstheme="majorHAnsi"/>
                <w:color w:val="000000"/>
                <w:lang w:eastAsia="ja-JP"/>
              </w:rPr>
            </w:pPr>
            <w:ins w:id="898"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2E0AA7FC" w14:textId="77777777" w:rsidR="00723824" w:rsidRPr="00841B28" w:rsidRDefault="00723824" w:rsidP="00B11F8B">
            <w:pPr>
              <w:widowControl/>
              <w:spacing w:after="0" w:line="240" w:lineRule="auto"/>
              <w:jc w:val="right"/>
              <w:rPr>
                <w:ins w:id="899" w:author="FUJII Keisuke" w:date="2013-05-17T18:55:00Z"/>
                <w:rFonts w:asciiTheme="majorHAnsi" w:eastAsia="ＭＳ Ｐゴシック" w:hAnsiTheme="majorHAnsi" w:cstheme="majorHAnsi"/>
                <w:color w:val="000000"/>
                <w:lang w:eastAsia="ja-JP"/>
              </w:rPr>
            </w:pPr>
            <w:ins w:id="900"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69DB3474" w14:textId="77777777" w:rsidR="00723824" w:rsidRPr="00841B28" w:rsidRDefault="00723824" w:rsidP="00B11F8B">
            <w:pPr>
              <w:widowControl/>
              <w:spacing w:after="0" w:line="240" w:lineRule="auto"/>
              <w:jc w:val="right"/>
              <w:rPr>
                <w:ins w:id="901" w:author="FUJII Keisuke" w:date="2013-05-17T18:55:00Z"/>
                <w:rFonts w:asciiTheme="majorHAnsi" w:eastAsia="ＭＳ Ｐゴシック" w:hAnsiTheme="majorHAnsi" w:cstheme="majorHAnsi"/>
                <w:color w:val="000000"/>
                <w:lang w:eastAsia="ja-JP"/>
              </w:rPr>
            </w:pPr>
            <w:ins w:id="902"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nil"/>
              <w:left w:val="nil"/>
              <w:bottom w:val="single" w:sz="4" w:space="0" w:color="auto"/>
              <w:right w:val="single" w:sz="4" w:space="0" w:color="auto"/>
            </w:tcBorders>
            <w:shd w:val="clear" w:color="auto" w:fill="auto"/>
            <w:noWrap/>
            <w:vAlign w:val="center"/>
            <w:hideMark/>
          </w:tcPr>
          <w:p w14:paraId="1978320A" w14:textId="77777777" w:rsidR="00723824" w:rsidRPr="00841B28" w:rsidRDefault="00723824" w:rsidP="00B11F8B">
            <w:pPr>
              <w:widowControl/>
              <w:spacing w:after="0" w:line="240" w:lineRule="auto"/>
              <w:jc w:val="right"/>
              <w:rPr>
                <w:ins w:id="903" w:author="FUJII Keisuke" w:date="2013-05-17T18:55:00Z"/>
                <w:rFonts w:asciiTheme="majorHAnsi" w:eastAsia="ＭＳ Ｐゴシック" w:hAnsiTheme="majorHAnsi" w:cstheme="majorHAnsi"/>
                <w:color w:val="000000"/>
                <w:lang w:eastAsia="ja-JP"/>
              </w:rPr>
            </w:pPr>
            <w:ins w:id="904" w:author="FUJII Keisuke" w:date="2013-05-17T18:55:00Z">
              <w:r w:rsidRPr="00841B28">
                <w:rPr>
                  <w:rFonts w:asciiTheme="majorHAnsi" w:eastAsia="ＭＳ Ｐゴシック" w:hAnsiTheme="majorHAnsi" w:cstheme="majorHAnsi"/>
                  <w:color w:val="000000"/>
                  <w:lang w:eastAsia="ja-JP"/>
                </w:rPr>
                <w:t>3</w:t>
              </w:r>
            </w:ins>
          </w:p>
        </w:tc>
        <w:tc>
          <w:tcPr>
            <w:tcW w:w="1260" w:type="dxa"/>
            <w:tcBorders>
              <w:top w:val="nil"/>
              <w:left w:val="nil"/>
              <w:bottom w:val="single" w:sz="4" w:space="0" w:color="auto"/>
              <w:right w:val="single" w:sz="4" w:space="0" w:color="auto"/>
            </w:tcBorders>
            <w:shd w:val="clear" w:color="auto" w:fill="auto"/>
            <w:noWrap/>
            <w:vAlign w:val="center"/>
            <w:hideMark/>
          </w:tcPr>
          <w:p w14:paraId="332472B0" w14:textId="77777777" w:rsidR="00723824" w:rsidRPr="00841B28" w:rsidRDefault="00723824" w:rsidP="00B11F8B">
            <w:pPr>
              <w:widowControl/>
              <w:spacing w:after="0" w:line="240" w:lineRule="auto"/>
              <w:jc w:val="right"/>
              <w:rPr>
                <w:ins w:id="905" w:author="FUJII Keisuke" w:date="2013-05-17T18:55:00Z"/>
                <w:rFonts w:asciiTheme="majorHAnsi" w:eastAsia="ＭＳ Ｐゴシック" w:hAnsiTheme="majorHAnsi" w:cstheme="majorHAnsi"/>
                <w:color w:val="000000"/>
                <w:lang w:eastAsia="ja-JP"/>
              </w:rPr>
            </w:pPr>
            <w:ins w:id="906" w:author="FUJII Keisuke" w:date="2013-05-17T18:55:00Z">
              <w:r w:rsidRPr="00841B28">
                <w:rPr>
                  <w:rFonts w:asciiTheme="majorHAnsi" w:eastAsia="ＭＳ Ｐゴシック" w:hAnsiTheme="majorHAnsi" w:cstheme="majorHAnsi"/>
                  <w:color w:val="000000"/>
                  <w:lang w:eastAsia="ja-JP"/>
                </w:rPr>
                <w:t>3</w:t>
              </w:r>
            </w:ins>
          </w:p>
        </w:tc>
      </w:tr>
      <w:tr w:rsidR="00723824" w:rsidRPr="00841B28" w14:paraId="3028753E" w14:textId="77777777" w:rsidTr="00B11F8B">
        <w:trPr>
          <w:trHeight w:val="270"/>
          <w:ins w:id="907" w:author="FUJII Keisuke" w:date="2013-05-17T18:55:00Z"/>
        </w:trPr>
        <w:tc>
          <w:tcPr>
            <w:tcW w:w="2500" w:type="dxa"/>
            <w:tcBorders>
              <w:top w:val="nil"/>
              <w:left w:val="nil"/>
              <w:bottom w:val="nil"/>
              <w:right w:val="nil"/>
            </w:tcBorders>
            <w:shd w:val="clear" w:color="auto" w:fill="auto"/>
            <w:noWrap/>
            <w:vAlign w:val="center"/>
            <w:hideMark/>
          </w:tcPr>
          <w:p w14:paraId="693A745E" w14:textId="77777777" w:rsidR="00723824" w:rsidRPr="00841B28" w:rsidRDefault="00723824" w:rsidP="00B11F8B">
            <w:pPr>
              <w:widowControl/>
              <w:spacing w:after="0" w:line="240" w:lineRule="auto"/>
              <w:jc w:val="right"/>
              <w:rPr>
                <w:ins w:id="908" w:author="FUJII Keisuke" w:date="2013-05-17T18:55:00Z"/>
                <w:rFonts w:ascii="ＭＳ Ｐゴシック" w:eastAsia="ＭＳ Ｐゴシック" w:hAnsi="ＭＳ Ｐゴシック" w:cs="ＭＳ Ｐゴシック"/>
                <w:color w:val="000000"/>
                <w:lang w:eastAsia="ja-JP"/>
              </w:rPr>
            </w:pPr>
          </w:p>
        </w:tc>
        <w:tc>
          <w:tcPr>
            <w:tcW w:w="1080" w:type="dxa"/>
            <w:tcBorders>
              <w:top w:val="nil"/>
              <w:left w:val="nil"/>
              <w:bottom w:val="nil"/>
              <w:right w:val="nil"/>
            </w:tcBorders>
            <w:shd w:val="clear" w:color="auto" w:fill="auto"/>
            <w:noWrap/>
            <w:vAlign w:val="center"/>
            <w:hideMark/>
          </w:tcPr>
          <w:p w14:paraId="028F278C" w14:textId="77777777" w:rsidR="00723824" w:rsidRPr="00841B28" w:rsidRDefault="00723824" w:rsidP="00B11F8B">
            <w:pPr>
              <w:widowControl/>
              <w:spacing w:after="0" w:line="240" w:lineRule="auto"/>
              <w:rPr>
                <w:ins w:id="909"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8ECE0D4" w14:textId="77777777" w:rsidR="00723824" w:rsidRPr="00841B28" w:rsidRDefault="00723824" w:rsidP="00B11F8B">
            <w:pPr>
              <w:widowControl/>
              <w:spacing w:after="0" w:line="240" w:lineRule="auto"/>
              <w:rPr>
                <w:ins w:id="910"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279FCFC" w14:textId="77777777" w:rsidR="00723824" w:rsidRPr="00841B28" w:rsidRDefault="00723824" w:rsidP="00B11F8B">
            <w:pPr>
              <w:widowControl/>
              <w:spacing w:after="0" w:line="240" w:lineRule="auto"/>
              <w:rPr>
                <w:ins w:id="911"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5CEB2377" w14:textId="77777777" w:rsidR="00723824" w:rsidRPr="00841B28" w:rsidRDefault="00723824" w:rsidP="00B11F8B">
            <w:pPr>
              <w:widowControl/>
              <w:spacing w:after="0" w:line="240" w:lineRule="auto"/>
              <w:rPr>
                <w:ins w:id="912" w:author="FUJII Keisuke" w:date="2013-05-17T18:55:00Z"/>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43BC76DB" w14:textId="77777777" w:rsidR="00723824" w:rsidRPr="00841B28" w:rsidRDefault="00723824" w:rsidP="00B11F8B">
            <w:pPr>
              <w:widowControl/>
              <w:spacing w:after="0" w:line="240" w:lineRule="auto"/>
              <w:rPr>
                <w:ins w:id="913" w:author="FUJII Keisuke" w:date="2013-05-17T18:55:00Z"/>
                <w:rFonts w:ascii="Times New Roman" w:eastAsia="Times New Roman" w:hAnsi="Times New Roman" w:cs="Times New Roman"/>
                <w:sz w:val="20"/>
                <w:szCs w:val="20"/>
                <w:lang w:eastAsia="ja-JP"/>
              </w:rPr>
            </w:pPr>
          </w:p>
        </w:tc>
      </w:tr>
    </w:tbl>
    <w:p w14:paraId="1B26A285" w14:textId="77777777" w:rsidR="00723824" w:rsidRDefault="00723824" w:rsidP="00723824">
      <w:pPr>
        <w:rPr>
          <w:ins w:id="914" w:author="FUJII Keisuke" w:date="2013-05-17T18:55:00Z"/>
          <w:lang w:eastAsia="ja-JP"/>
        </w:rPr>
      </w:pPr>
    </w:p>
    <w:p w14:paraId="3435775F" w14:textId="77777777" w:rsidR="00723824" w:rsidRDefault="00723824" w:rsidP="00723824">
      <w:pPr>
        <w:rPr>
          <w:ins w:id="915" w:author="FUJII Keisuke" w:date="2013-05-17T18:55:00Z"/>
          <w:lang w:eastAsia="ja-JP"/>
        </w:rPr>
      </w:pPr>
      <w:ins w:id="916" w:author="FUJII Keisuke" w:date="2013-05-17T18:55:00Z">
        <w:r>
          <w:rPr>
            <w:rFonts w:hint="eastAsia"/>
            <w:lang w:eastAsia="ja-JP"/>
          </w:rPr>
          <w:t>GRID</w:t>
        </w:r>
        <w:r>
          <w:rPr>
            <w:rFonts w:hint="eastAsia"/>
            <w:lang w:eastAsia="ja-JP"/>
          </w:rPr>
          <w:t>運用の人員は、</w:t>
        </w:r>
        <w:r>
          <w:rPr>
            <w:rFonts w:hint="eastAsia"/>
            <w:lang w:eastAsia="ja-JP"/>
          </w:rPr>
          <w:t xml:space="preserve">GRID Middle ware </w:t>
        </w:r>
        <w:r>
          <w:rPr>
            <w:rFonts w:hint="eastAsia"/>
            <w:lang w:eastAsia="ja-JP"/>
          </w:rPr>
          <w:t>の維持、改良、トラブル対応など計算機システムの運用にかかわるすべての業務を行う。</w:t>
        </w:r>
      </w:ins>
    </w:p>
    <w:p w14:paraId="0231540D" w14:textId="77777777" w:rsidR="00723824" w:rsidRDefault="00723824" w:rsidP="00723824">
      <w:pPr>
        <w:rPr>
          <w:ins w:id="917" w:author="FUJII Keisuke" w:date="2013-05-17T18:55:00Z"/>
          <w:lang w:eastAsia="ja-JP"/>
        </w:rPr>
      </w:pPr>
      <w:ins w:id="918" w:author="FUJII Keisuke" w:date="2013-05-17T18:55:00Z">
        <w:r>
          <w:rPr>
            <w:rFonts w:hint="eastAsia"/>
            <w:lang w:eastAsia="ja-JP"/>
          </w:rPr>
          <w:t>それ以外に、</w:t>
        </w:r>
        <w:r>
          <w:rPr>
            <w:rFonts w:hint="eastAsia"/>
            <w:lang w:eastAsia="ja-JP"/>
          </w:rPr>
          <w:t>(1)</w:t>
        </w:r>
        <w:r>
          <w:rPr>
            <w:lang w:eastAsia="ja-JP"/>
          </w:rPr>
          <w:t xml:space="preserve">ILC </w:t>
        </w:r>
        <w:r>
          <w:rPr>
            <w:rFonts w:hint="eastAsia"/>
            <w:lang w:eastAsia="ja-JP"/>
          </w:rPr>
          <w:t>および</w:t>
        </w:r>
        <w:r>
          <w:rPr>
            <w:rFonts w:hint="eastAsia"/>
            <w:lang w:eastAsia="ja-JP"/>
          </w:rPr>
          <w:t xml:space="preserve">ILD Software </w:t>
        </w:r>
        <w:r>
          <w:rPr>
            <w:rFonts w:hint="eastAsia"/>
            <w:lang w:eastAsia="ja-JP"/>
          </w:rPr>
          <w:t>の</w:t>
        </w:r>
        <w:r>
          <w:rPr>
            <w:rFonts w:hint="eastAsia"/>
            <w:lang w:eastAsia="ja-JP"/>
          </w:rPr>
          <w:t xml:space="preserve"> Coordination</w:t>
        </w:r>
        <w:r>
          <w:rPr>
            <w:rFonts w:hint="eastAsia"/>
            <w:lang w:eastAsia="ja-JP"/>
          </w:rPr>
          <w:t>、</w:t>
        </w:r>
        <w:r>
          <w:rPr>
            <w:rFonts w:hint="eastAsia"/>
            <w:lang w:eastAsia="ja-JP"/>
          </w:rPr>
          <w:t xml:space="preserve">(2) ILD Production </w:t>
        </w:r>
        <w:r>
          <w:rPr>
            <w:rFonts w:hint="eastAsia"/>
            <w:lang w:eastAsia="ja-JP"/>
          </w:rPr>
          <w:t>にかかわる作業</w:t>
        </w:r>
        <w:r>
          <w:rPr>
            <w:rFonts w:hint="eastAsia"/>
            <w:lang w:eastAsia="ja-JP"/>
          </w:rPr>
          <w:t xml:space="preserve">(GRID tool </w:t>
        </w:r>
        <w:r>
          <w:rPr>
            <w:rFonts w:hint="eastAsia"/>
            <w:lang w:eastAsia="ja-JP"/>
          </w:rPr>
          <w:t>の開発、標準データの作成などを含む</w:t>
        </w:r>
        <w:r>
          <w:rPr>
            <w:rFonts w:hint="eastAsia"/>
            <w:lang w:eastAsia="ja-JP"/>
          </w:rPr>
          <w:t>)</w:t>
        </w:r>
        <w:r>
          <w:rPr>
            <w:rFonts w:hint="eastAsia"/>
            <w:lang w:eastAsia="ja-JP"/>
          </w:rPr>
          <w:t>、</w:t>
        </w:r>
        <w:r>
          <w:rPr>
            <w:rFonts w:hint="eastAsia"/>
            <w:lang w:eastAsia="ja-JP"/>
          </w:rPr>
          <w:t xml:space="preserve">(3) ILD Simulation framework </w:t>
        </w:r>
        <w:r>
          <w:rPr>
            <w:rFonts w:hint="eastAsia"/>
            <w:lang w:eastAsia="ja-JP"/>
          </w:rPr>
          <w:t>の維持、改良、</w:t>
        </w:r>
        <w:r>
          <w:rPr>
            <w:rFonts w:hint="eastAsia"/>
            <w:lang w:eastAsia="ja-JP"/>
          </w:rPr>
          <w:t xml:space="preserve">(4) </w:t>
        </w:r>
        <w:r>
          <w:rPr>
            <w:rFonts w:hint="eastAsia"/>
            <w:lang w:eastAsia="ja-JP"/>
          </w:rPr>
          <w:t>本実験におけるデータ処理システムの設計と開発のための人員が必要である。</w:t>
        </w:r>
      </w:ins>
    </w:p>
    <w:p w14:paraId="397236B6" w14:textId="77777777" w:rsidR="00723824" w:rsidRDefault="00723824" w:rsidP="00723824">
      <w:pPr>
        <w:rPr>
          <w:ins w:id="919" w:author="FUJII Keisuke" w:date="2013-05-17T18:55:00Z"/>
          <w:lang w:eastAsia="ja-JP"/>
        </w:rPr>
      </w:pPr>
      <w:ins w:id="920" w:author="FUJII Keisuke" w:date="2013-05-17T18:55:00Z">
        <w:r w:rsidRPr="003E7F23">
          <w:rPr>
            <w:noProof/>
            <w:lang w:eastAsia="ja-JP"/>
          </w:rPr>
          <w:drawing>
            <wp:inline distT="0" distB="0" distL="0" distR="0" wp14:anchorId="3CDD162D" wp14:editId="08A89178">
              <wp:extent cx="5400040" cy="1635184"/>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0040" cy="1635184"/>
                      </a:xfrm>
                      <a:prstGeom prst="rect">
                        <a:avLst/>
                      </a:prstGeom>
                      <a:noFill/>
                      <a:ln>
                        <a:noFill/>
                      </a:ln>
                    </pic:spPr>
                  </pic:pic>
                </a:graphicData>
              </a:graphic>
            </wp:inline>
          </w:drawing>
        </w:r>
      </w:ins>
    </w:p>
    <w:p w14:paraId="6DA9C29A" w14:textId="77777777" w:rsidR="00723824" w:rsidRDefault="00723824" w:rsidP="00723824">
      <w:pPr>
        <w:rPr>
          <w:ins w:id="921" w:author="FUJII Keisuke" w:date="2013-05-17T18:55:00Z"/>
          <w:lang w:eastAsia="ja-JP"/>
        </w:rPr>
      </w:pPr>
      <w:ins w:id="922" w:author="FUJII Keisuke" w:date="2013-05-17T18:55:00Z">
        <w:r>
          <w:rPr>
            <w:rFonts w:hint="eastAsia"/>
            <w:lang w:eastAsia="ja-JP"/>
          </w:rPr>
          <w:t xml:space="preserve">　　タイムライン</w:t>
        </w:r>
      </w:ins>
    </w:p>
    <w:p w14:paraId="249B80AA" w14:textId="77777777" w:rsidR="00723824" w:rsidRDefault="00723824" w:rsidP="00723824">
      <w:pPr>
        <w:rPr>
          <w:ins w:id="923" w:author="FUJII Keisuke" w:date="2013-05-17T18:55:00Z"/>
          <w:lang w:eastAsia="ja-JP"/>
        </w:rPr>
      </w:pPr>
    </w:p>
    <w:p w14:paraId="7CA3B0D4" w14:textId="77777777" w:rsidR="00723824" w:rsidRDefault="00723824" w:rsidP="00723824">
      <w:pPr>
        <w:rPr>
          <w:ins w:id="924" w:author="FUJII Keisuke" w:date="2013-05-17T18:55:00Z"/>
          <w:lang w:eastAsia="ja-JP"/>
        </w:rPr>
      </w:pPr>
      <w:ins w:id="925" w:author="FUJII Keisuke" w:date="2013-05-17T18:55:00Z">
        <w:r>
          <w:rPr>
            <w:rFonts w:hint="eastAsia"/>
            <w:lang w:eastAsia="ja-JP"/>
          </w:rPr>
          <w:t>発表論文リスト</w:t>
        </w:r>
      </w:ins>
    </w:p>
    <w:p w14:paraId="2EC3A243" w14:textId="77777777" w:rsidR="00723824" w:rsidRDefault="00723824" w:rsidP="00723824">
      <w:pPr>
        <w:widowControl/>
        <w:spacing w:after="0" w:line="240" w:lineRule="auto"/>
        <w:rPr>
          <w:ins w:id="926" w:author="FUJII Keisuke" w:date="2013-05-17T18:55:00Z"/>
          <w:rFonts w:ascii="Arial Unicode MS" w:eastAsia="Arial Unicode MS" w:hAnsi="Arial Unicode MS" w:cs="Arial Unicode MS"/>
          <w:color w:val="000000"/>
          <w:lang w:eastAsia="ja-JP"/>
        </w:rPr>
      </w:pPr>
      <w:ins w:id="927" w:author="FUJII Keisuke" w:date="2013-05-17T18:55:00Z">
        <w:r>
          <w:rPr>
            <w:rFonts w:hint="eastAsia"/>
            <w:lang w:eastAsia="ja-JP"/>
          </w:rPr>
          <w:t xml:space="preserve">1. </w:t>
        </w:r>
        <w:proofErr w:type="spellStart"/>
        <w:r w:rsidRPr="00F4349A">
          <w:rPr>
            <w:lang w:eastAsia="ja-JP"/>
          </w:rPr>
          <w:t>Akiya</w:t>
        </w:r>
        <w:proofErr w:type="spellEnd"/>
        <w:r w:rsidRPr="00F4349A">
          <w:rPr>
            <w:lang w:eastAsia="ja-JP"/>
          </w:rPr>
          <w:t xml:space="preserve"> Miyamoto, Go Iwai, </w:t>
        </w:r>
        <w:proofErr w:type="spellStart"/>
        <w:r w:rsidRPr="00F4349A">
          <w:rPr>
            <w:lang w:eastAsia="ja-JP"/>
          </w:rPr>
          <w:t>Katsumasa</w:t>
        </w:r>
        <w:proofErr w:type="spellEnd"/>
        <w:r w:rsidRPr="00F4349A">
          <w:rPr>
            <w:lang w:eastAsia="ja-JP"/>
          </w:rPr>
          <w:t xml:space="preserve"> </w:t>
        </w:r>
        <w:proofErr w:type="spellStart"/>
        <w:r w:rsidRPr="00F4349A">
          <w:rPr>
            <w:lang w:eastAsia="ja-JP"/>
          </w:rPr>
          <w:t>Ikematsu</w:t>
        </w:r>
        <w:proofErr w:type="spellEnd"/>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proofErr w:type="spellStart"/>
        <w:r w:rsidRPr="00F4349A">
          <w:rPr>
            <w:rFonts w:ascii="Arial Unicode MS" w:eastAsia="Arial Unicode MS" w:hAnsi="Arial Unicode MS" w:cs="Arial Unicode MS"/>
            <w:color w:val="000000"/>
            <w:lang w:eastAsia="ja-JP"/>
          </w:rPr>
          <w:t>physics.ins-det</w:t>
        </w:r>
        <w:proofErr w:type="spellEnd"/>
        <w:r>
          <w:rPr>
            <w:rFonts w:ascii="Arial Unicode MS" w:eastAsia="Arial Unicode MS" w:hAnsi="Arial Unicode MS" w:cs="Arial Unicode MS"/>
            <w:color w:val="000000"/>
            <w:lang w:eastAsia="ja-JP"/>
          </w:rPr>
          <w:t>], 2010</w:t>
        </w:r>
      </w:ins>
    </w:p>
    <w:p w14:paraId="2234B7E3" w14:textId="77777777" w:rsidR="00723824" w:rsidRPr="00F4349A" w:rsidRDefault="00723824" w:rsidP="00723824">
      <w:pPr>
        <w:widowControl/>
        <w:spacing w:after="0" w:line="240" w:lineRule="auto"/>
        <w:rPr>
          <w:ins w:id="928" w:author="FUJII Keisuke" w:date="2013-05-17T18:55:00Z"/>
          <w:rFonts w:ascii="Arial Unicode MS" w:eastAsia="Arial Unicode MS" w:hAnsi="Arial Unicode MS" w:cs="Arial Unicode MS"/>
          <w:color w:val="000000"/>
          <w:lang w:eastAsia="ja-JP"/>
        </w:rPr>
      </w:pPr>
    </w:p>
    <w:p w14:paraId="5B7F473F" w14:textId="77777777" w:rsidR="00723824" w:rsidRPr="00F4349A" w:rsidRDefault="00723824" w:rsidP="00723824">
      <w:pPr>
        <w:rPr>
          <w:ins w:id="929" w:author="FUJII Keisuke" w:date="2013-05-17T18:55:00Z"/>
          <w:lang w:eastAsia="ja-JP"/>
        </w:rPr>
      </w:pPr>
    </w:p>
    <w:p w14:paraId="2A7E5E1C" w14:textId="79C5967E" w:rsidR="00113040" w:rsidRPr="006E0643" w:rsidDel="00723824" w:rsidRDefault="00113040" w:rsidP="00113040">
      <w:pPr>
        <w:rPr>
          <w:del w:id="930" w:author="FUJII Keisuke" w:date="2013-05-17T18:55:00Z"/>
          <w:b/>
        </w:rPr>
      </w:pPr>
      <w:del w:id="931" w:author="FUJII Keisuke" w:date="2013-05-17T18:55:00Z">
        <w:r w:rsidRPr="006E0643" w:rsidDel="00723824">
          <w:rPr>
            <w:rFonts w:hint="eastAsia"/>
            <w:b/>
          </w:rPr>
          <w:delText>今までの成果</w:delText>
        </w:r>
      </w:del>
    </w:p>
    <w:p w14:paraId="4CED27BF" w14:textId="3634433D" w:rsidR="00113040" w:rsidDel="00723824" w:rsidRDefault="00113040" w:rsidP="00113040">
      <w:pPr>
        <w:rPr>
          <w:del w:id="932" w:author="FUJII Keisuke" w:date="2013-05-17T18:55:00Z"/>
        </w:rPr>
      </w:pPr>
      <w:del w:id="933" w:author="FUJII Keisuke" w:date="2013-05-17T18:55:00Z">
        <w:r w:rsidDel="00723824">
          <w:rPr>
            <w:rFonts w:hint="eastAsia"/>
          </w:rPr>
          <w:delText xml:space="preserve"> 2008-2012</w:delText>
        </w:r>
        <w:r w:rsidDel="00723824">
          <w:rPr>
            <w:rFonts w:hint="eastAsia"/>
          </w:rPr>
          <w:delText>の研究においては、</w:delText>
        </w:r>
        <w:r w:rsidDel="00723824">
          <w:rPr>
            <w:rFonts w:hint="eastAsia"/>
          </w:rPr>
          <w:delText>(1)</w:delText>
        </w:r>
        <w:r w:rsidDel="00723824">
          <w:rPr>
            <w:rFonts w:hint="eastAsia"/>
          </w:rPr>
          <w:delText xml:space="preserve">現実的シミュレータとイベント再構成プログラムの開発に関する研究　</w:delText>
        </w:r>
        <w:r w:rsidDel="00723824">
          <w:rPr>
            <w:rFonts w:hint="eastAsia"/>
          </w:rPr>
          <w:delText xml:space="preserve">(2) </w:delText>
        </w:r>
        <w:r w:rsidDel="00723824">
          <w:rPr>
            <w:rFonts w:hint="eastAsia"/>
          </w:rPr>
          <w:delText>国際的な</w:delText>
        </w:r>
        <w:r w:rsidR="00F1068E" w:rsidDel="00723824">
          <w:delText>LC</w:delText>
        </w:r>
        <w:r w:rsidDel="00723824">
          <w:rPr>
            <w:rFonts w:hint="eastAsia"/>
          </w:rPr>
          <w:delText>コミュニテーの間での</w:delText>
        </w:r>
        <w:r w:rsidDel="00723824">
          <w:rPr>
            <w:rFonts w:hint="eastAsia"/>
          </w:rPr>
          <w:delText xml:space="preserve"> </w:delText>
        </w:r>
        <w:r w:rsidDel="00723824">
          <w:delText>Common</w:delText>
        </w:r>
        <w:r w:rsidDel="00723824">
          <w:rPr>
            <w:rFonts w:hint="eastAsia"/>
          </w:rPr>
          <w:delText xml:space="preserve"> </w:delText>
        </w:r>
        <w:r w:rsidDel="00723824">
          <w:delText xml:space="preserve">LC software </w:delText>
        </w:r>
        <w:r w:rsidDel="00723824">
          <w:rPr>
            <w:rFonts w:hint="eastAsia"/>
          </w:rPr>
          <w:delText>の開発、</w:delText>
        </w:r>
        <w:r w:rsidDel="00723824">
          <w:rPr>
            <w:rFonts w:hint="eastAsia"/>
          </w:rPr>
          <w:delText>(3)</w:delText>
        </w:r>
        <w:r w:rsidDel="00723824">
          <w:rPr>
            <w:rFonts w:hint="eastAsia"/>
          </w:rPr>
          <w:delText>これらの研究を進めるために必要なグリッドおよびローカルな計算機環境の整備と運用を柱に進めてきた。</w:delText>
        </w:r>
      </w:del>
    </w:p>
    <w:p w14:paraId="411AA07B" w14:textId="52AD79D4" w:rsidR="00113040" w:rsidDel="00723824" w:rsidRDefault="00113040" w:rsidP="00113040">
      <w:pPr>
        <w:ind w:firstLineChars="100" w:firstLine="220"/>
        <w:rPr>
          <w:del w:id="934" w:author="FUJII Keisuke" w:date="2013-05-17T18:55:00Z"/>
        </w:rPr>
      </w:pPr>
      <w:del w:id="935" w:author="FUJII Keisuke" w:date="2013-05-17T18:55:00Z">
        <w:r w:rsidDel="00723824">
          <w:delText xml:space="preserve">(1) </w:delText>
        </w:r>
        <w:r w:rsidDel="00723824">
          <w:rPr>
            <w:rFonts w:hint="eastAsia"/>
          </w:rPr>
          <w:delText>については</w:delText>
        </w:r>
        <w:r w:rsidDel="00723824">
          <w:rPr>
            <w:rFonts w:hint="eastAsia"/>
          </w:rPr>
          <w:delText xml:space="preserve"> ILD</w:delText>
        </w:r>
        <w:r w:rsidDel="00723824">
          <w:rPr>
            <w:rFonts w:hint="eastAsia"/>
          </w:rPr>
          <w:delText>の中で分担して行い日本では</w:delText>
        </w:r>
        <w:r w:rsidDel="00723824">
          <w:rPr>
            <w:rFonts w:hint="eastAsia"/>
          </w:rPr>
          <w:delText xml:space="preserve"> Kelman Filter </w:delText>
        </w:r>
        <w:r w:rsidDel="00723824">
          <w:rPr>
            <w:rFonts w:hint="eastAsia"/>
          </w:rPr>
          <w:delText>トラックフィッターや</w:delText>
        </w:r>
        <w:r w:rsidDel="00723824">
          <w:rPr>
            <w:rFonts w:hint="eastAsia"/>
          </w:rPr>
          <w:delText xml:space="preserve"> LCFIPlus </w:delText>
        </w:r>
        <w:r w:rsidDel="00723824">
          <w:rPr>
            <w:rFonts w:hint="eastAsia"/>
          </w:rPr>
          <w:delText>フレーバータギングプログラムを開発し、</w:delText>
        </w:r>
        <w:r w:rsidDel="00723824">
          <w:rPr>
            <w:rFonts w:hint="eastAsia"/>
          </w:rPr>
          <w:delText>ILD</w:delText>
        </w:r>
        <w:r w:rsidDel="00723824">
          <w:delText xml:space="preserve"> DBD</w:delText>
        </w:r>
        <w:r w:rsidDel="00723824">
          <w:rPr>
            <w:rFonts w:hint="eastAsia"/>
          </w:rPr>
          <w:delText>のベンチマーク</w:delText>
        </w:r>
        <w:r w:rsidDel="00723824">
          <w:rPr>
            <w:rFonts w:hint="eastAsia"/>
          </w:rPr>
          <w:delText xml:space="preserve"> Study </w:delText>
        </w:r>
        <w:r w:rsidDel="00723824">
          <w:rPr>
            <w:rFonts w:hint="eastAsia"/>
          </w:rPr>
          <w:delText>に用いられた。特に、</w:delText>
        </w:r>
        <w:r w:rsidDel="00723824">
          <w:rPr>
            <w:rFonts w:hint="eastAsia"/>
          </w:rPr>
          <w:delText xml:space="preserve">LCFIPlus </w:delText>
        </w:r>
        <w:r w:rsidDel="00723824">
          <w:rPr>
            <w:rFonts w:hint="eastAsia"/>
          </w:rPr>
          <w:delText>は</w:delText>
        </w:r>
        <w:r w:rsidDel="00723824">
          <w:rPr>
            <w:rFonts w:hint="eastAsia"/>
          </w:rPr>
          <w:delText xml:space="preserve">SiD </w:delText>
        </w:r>
        <w:r w:rsidDel="00723824">
          <w:rPr>
            <w:rFonts w:hint="eastAsia"/>
          </w:rPr>
          <w:delText>や</w:delText>
        </w:r>
        <w:r w:rsidDel="00723824">
          <w:rPr>
            <w:rFonts w:hint="eastAsia"/>
          </w:rPr>
          <w:delText xml:space="preserve">CLIC </w:delText>
        </w:r>
        <w:r w:rsidDel="00723824">
          <w:rPr>
            <w:rFonts w:hint="eastAsia"/>
          </w:rPr>
          <w:delText>グループでも用いられて国際的に標準的なツールとなっている。ベンチマーク</w:delText>
        </w:r>
        <w:r w:rsidDel="00723824">
          <w:rPr>
            <w:rFonts w:hint="eastAsia"/>
          </w:rPr>
          <w:delText xml:space="preserve"> Study </w:delText>
        </w:r>
        <w:r w:rsidDel="00723824">
          <w:rPr>
            <w:rFonts w:hint="eastAsia"/>
          </w:rPr>
          <w:delText>を行うに当たっては、欧米の研究者らと共同で</w:delText>
        </w:r>
        <w:r w:rsidDel="00723824">
          <w:rPr>
            <w:rFonts w:hint="eastAsia"/>
          </w:rPr>
          <w:delText xml:space="preserve">Common generator tool </w:delText>
        </w:r>
        <w:r w:rsidDel="00723824">
          <w:rPr>
            <w:rFonts w:hint="eastAsia"/>
          </w:rPr>
          <w:delText>を整備し、</w:delText>
        </w:r>
        <w:r w:rsidDel="00723824">
          <w:rPr>
            <w:rFonts w:hint="eastAsia"/>
          </w:rPr>
          <w:delText xml:space="preserve"> Common MC sample </w:delText>
        </w:r>
        <w:r w:rsidDel="00723824">
          <w:rPr>
            <w:rFonts w:hint="eastAsia"/>
          </w:rPr>
          <w:delText>を作成した。</w:delText>
        </w:r>
        <w:r w:rsidDel="00723824">
          <w:delText>I</w:delText>
        </w:r>
        <w:r w:rsidDel="00723824">
          <w:rPr>
            <w:rFonts w:hint="eastAsia"/>
          </w:rPr>
          <w:delText>一方、</w:delText>
        </w:r>
        <w:r w:rsidDel="00723824">
          <w:rPr>
            <w:rFonts w:hint="eastAsia"/>
          </w:rPr>
          <w:delText xml:space="preserve">Strip </w:delText>
        </w:r>
        <w:r w:rsidDel="00723824">
          <w:rPr>
            <w:rFonts w:hint="eastAsia"/>
          </w:rPr>
          <w:delText>読み出しのカロリーメータや</w:delText>
        </w:r>
        <w:r w:rsidDel="00723824">
          <w:rPr>
            <w:rFonts w:hint="eastAsia"/>
          </w:rPr>
          <w:delText xml:space="preserve"> FPCCD </w:delText>
        </w:r>
        <w:r w:rsidDel="00723824">
          <w:rPr>
            <w:rFonts w:hint="eastAsia"/>
          </w:rPr>
          <w:delText>は</w:delText>
        </w:r>
        <w:r w:rsidDel="00723824">
          <w:rPr>
            <w:rFonts w:hint="eastAsia"/>
          </w:rPr>
          <w:delText>ILD</w:delText>
        </w:r>
        <w:r w:rsidDel="00723824">
          <w:rPr>
            <w:rFonts w:hint="eastAsia"/>
          </w:rPr>
          <w:delText>標準ソフトウェアではないので性能の基準となる標準コードが完成されるのを待っていたため、ソフトウェアーの開発は遅れた。しかし、</w:delText>
        </w:r>
        <w:r w:rsidDel="00723824">
          <w:rPr>
            <w:rFonts w:hint="eastAsia"/>
          </w:rPr>
          <w:delText xml:space="preserve">Strip </w:delText>
        </w:r>
        <w:r w:rsidDel="00723824">
          <w:rPr>
            <w:rFonts w:hint="eastAsia"/>
          </w:rPr>
          <w:delText>読み出しカロリーに関しては基本性能の研究が済み、物理反応による性能比較をする段階になっている。</w:delText>
        </w:r>
        <w:r w:rsidDel="00723824">
          <w:rPr>
            <w:rFonts w:hint="eastAsia"/>
          </w:rPr>
          <w:delText xml:space="preserve">FPCCD </w:delText>
        </w:r>
        <w:r w:rsidDel="00723824">
          <w:rPr>
            <w:rFonts w:hint="eastAsia"/>
          </w:rPr>
          <w:delText>の解析コードはデジタイザー、クラスター再構成のプログラムを完成し、ビームバックグランドによるピクセルヒット占有率や</w:delText>
        </w:r>
        <w:r w:rsidDel="00723824">
          <w:rPr>
            <w:rFonts w:hint="eastAsia"/>
          </w:rPr>
          <w:delText xml:space="preserve">Kalman Filter </w:delText>
        </w:r>
        <w:r w:rsidDel="00723824">
          <w:rPr>
            <w:rFonts w:hint="eastAsia"/>
          </w:rPr>
          <w:delText>によるトラックフィットのトラッキング性能を研究できるようになった。</w:delText>
        </w:r>
        <w:r w:rsidDel="00723824">
          <w:br/>
        </w:r>
        <w:r w:rsidDel="00723824">
          <w:rPr>
            <w:rFonts w:hint="eastAsia"/>
          </w:rPr>
          <w:delText xml:space="preserve">　これらの研究において、当初グループ固有のローカル計算機を主に使用していたが、</w:delText>
        </w:r>
        <w:r w:rsidDel="00723824">
          <w:rPr>
            <w:rFonts w:hint="eastAsia"/>
          </w:rPr>
          <w:delText>2012</w:delText>
        </w:r>
        <w:r w:rsidDel="00723824">
          <w:rPr>
            <w:rFonts w:hint="eastAsia"/>
          </w:rPr>
          <w:delText>年度よりは、</w:delText>
        </w:r>
        <w:r w:rsidDel="00723824">
          <w:rPr>
            <w:rFonts w:hint="eastAsia"/>
          </w:rPr>
          <w:delText>KEK</w:delText>
        </w:r>
        <w:r w:rsidDel="00723824">
          <w:rPr>
            <w:rFonts w:hint="eastAsia"/>
          </w:rPr>
          <w:delText>計算科学センターに新たに導入されたシステムを主に活用している。ここでは</w:delText>
        </w:r>
        <w:r w:rsidDel="00723824">
          <w:rPr>
            <w:rFonts w:hint="eastAsia"/>
          </w:rPr>
          <w:delText xml:space="preserve"> GRID</w:delText>
        </w:r>
        <w:r w:rsidDel="00723824">
          <w:rPr>
            <w:rFonts w:hint="eastAsia"/>
          </w:rPr>
          <w:delText>環境とバッチ計算機環境がシームレスに利用できているので重宝している。</w:delText>
        </w:r>
        <w:r w:rsidDel="00723824">
          <w:rPr>
            <w:rFonts w:hint="eastAsia"/>
          </w:rPr>
          <w:delText>2012-2013</w:delText>
        </w:r>
        <w:r w:rsidDel="00723824">
          <w:rPr>
            <w:rFonts w:hint="eastAsia"/>
          </w:rPr>
          <w:delText>の</w:delText>
        </w:r>
        <w:r w:rsidDel="00723824">
          <w:rPr>
            <w:rFonts w:hint="eastAsia"/>
          </w:rPr>
          <w:delText>DBD</w:delText>
        </w:r>
        <w:r w:rsidDel="00723824">
          <w:rPr>
            <w:rFonts w:hint="eastAsia"/>
          </w:rPr>
          <w:delText>ベンチマーク研究においても、ヨーロッパ側と分担して</w:delText>
        </w:r>
        <w:r w:rsidDel="00723824">
          <w:rPr>
            <w:rFonts w:hint="eastAsia"/>
          </w:rPr>
          <w:delText>MC</w:delText>
        </w:r>
        <w:r w:rsidDel="00723824">
          <w:rPr>
            <w:rFonts w:hint="eastAsia"/>
          </w:rPr>
          <w:delText>プロダクションを行うとともに</w:delText>
        </w:r>
        <w:r w:rsidDel="00723824">
          <w:delText>GRID</w:delText>
        </w:r>
        <w:r w:rsidDel="00723824">
          <w:rPr>
            <w:rFonts w:hint="eastAsia"/>
          </w:rPr>
          <w:delText>を用いたデータ共有を行った。</w:delText>
        </w:r>
      </w:del>
    </w:p>
    <w:p w14:paraId="358B5D36" w14:textId="6427A4DD" w:rsidR="00113040" w:rsidDel="00723824" w:rsidRDefault="00113040" w:rsidP="00113040">
      <w:pPr>
        <w:ind w:firstLineChars="100" w:firstLine="220"/>
        <w:rPr>
          <w:del w:id="936" w:author="FUJII Keisuke" w:date="2013-05-17T18:55:00Z"/>
        </w:rPr>
      </w:pPr>
    </w:p>
    <w:p w14:paraId="3E83A1E1" w14:textId="10E53802" w:rsidR="00113040" w:rsidDel="00723824" w:rsidRDefault="00113040" w:rsidP="00113040">
      <w:pPr>
        <w:rPr>
          <w:del w:id="937" w:author="FUJII Keisuke" w:date="2013-05-17T18:55:00Z"/>
          <w:b/>
        </w:rPr>
      </w:pPr>
      <w:del w:id="938" w:author="FUJII Keisuke" w:date="2013-05-17T18:55:00Z">
        <w:r w:rsidRPr="006513C9" w:rsidDel="00723824">
          <w:rPr>
            <w:rFonts w:hint="eastAsia"/>
            <w:b/>
          </w:rPr>
          <w:delText>今後の計画</w:delText>
        </w:r>
      </w:del>
    </w:p>
    <w:p w14:paraId="5AE61698" w14:textId="1BC7BD0F" w:rsidR="00113040" w:rsidDel="00723824" w:rsidRDefault="00113040" w:rsidP="00113040">
      <w:pPr>
        <w:rPr>
          <w:del w:id="939" w:author="FUJII Keisuke" w:date="2013-05-17T18:55:00Z"/>
        </w:rPr>
      </w:pPr>
      <w:del w:id="940" w:author="FUJII Keisuke" w:date="2013-05-17T18:55:00Z">
        <w:r w:rsidDel="00723824">
          <w:rPr>
            <w:rFonts w:hint="eastAsia"/>
            <w:b/>
          </w:rPr>
          <w:delText xml:space="preserve">　</w:delText>
        </w:r>
        <w:r w:rsidDel="00723824">
          <w:rPr>
            <w:rFonts w:hint="eastAsia"/>
          </w:rPr>
          <w:delText>今後の</w:delText>
        </w:r>
        <w:r w:rsidDel="00723824">
          <w:rPr>
            <w:rFonts w:hint="eastAsia"/>
          </w:rPr>
          <w:delText>5</w:delText>
        </w:r>
        <w:r w:rsidDel="00723824">
          <w:rPr>
            <w:rFonts w:hint="eastAsia"/>
          </w:rPr>
          <w:delText>年間の研究では、</w:delText>
        </w:r>
        <w:r w:rsidDel="00723824">
          <w:br/>
        </w:r>
        <w:r w:rsidDel="00723824">
          <w:rPr>
            <w:rFonts w:hint="eastAsia"/>
          </w:rPr>
          <w:delText xml:space="preserve">  (1) </w:delText>
        </w:r>
        <w:r w:rsidDel="00723824">
          <w:rPr>
            <w:rFonts w:hint="eastAsia"/>
          </w:rPr>
          <w:delText>測定器検出開始に向けて更なる測定器設計最適化の研究</w:delText>
        </w:r>
      </w:del>
    </w:p>
    <w:p w14:paraId="47FDA799" w14:textId="5DB66476" w:rsidR="00113040" w:rsidDel="00723824" w:rsidRDefault="00113040" w:rsidP="00113040">
      <w:pPr>
        <w:rPr>
          <w:del w:id="941" w:author="FUJII Keisuke" w:date="2013-05-17T18:55:00Z"/>
        </w:rPr>
      </w:pPr>
      <w:del w:id="942" w:author="FUJII Keisuke" w:date="2013-05-17T18:55:00Z">
        <w:r w:rsidDel="00723824">
          <w:rPr>
            <w:rFonts w:hint="eastAsia"/>
          </w:rPr>
          <w:delText xml:space="preserve">  (2) ILC</w:delText>
        </w:r>
        <w:r w:rsidDel="00723824">
          <w:rPr>
            <w:rFonts w:hint="eastAsia"/>
          </w:rPr>
          <w:delText>実験のデータ収集に備えて、国内および国際的なデータ解析モデルの確立と計算機やネットワーク環境の段階的整備</w:delText>
        </w:r>
        <w:r w:rsidDel="00723824">
          <w:br/>
        </w:r>
        <w:r w:rsidDel="00723824">
          <w:rPr>
            <w:rFonts w:hint="eastAsia"/>
          </w:rPr>
          <w:delText xml:space="preserve">　を進める必要がある。</w:delText>
        </w:r>
      </w:del>
    </w:p>
    <w:p w14:paraId="69138560" w14:textId="3938F68F" w:rsidR="00113040" w:rsidDel="00723824" w:rsidRDefault="00113040" w:rsidP="00113040">
      <w:pPr>
        <w:rPr>
          <w:del w:id="943" w:author="FUJII Keisuke" w:date="2013-05-17T18:55:00Z"/>
        </w:rPr>
      </w:pPr>
    </w:p>
    <w:p w14:paraId="2CF0AA30" w14:textId="569A4C04" w:rsidR="00113040" w:rsidDel="00723824" w:rsidRDefault="00113040" w:rsidP="00113040">
      <w:pPr>
        <w:rPr>
          <w:del w:id="944" w:author="FUJII Keisuke" w:date="2013-05-17T18:55:00Z"/>
        </w:rPr>
      </w:pPr>
      <w:del w:id="945" w:author="FUJII Keisuke" w:date="2013-05-17T18:55:00Z">
        <w:r w:rsidDel="00723824">
          <w:rPr>
            <w:rFonts w:hint="eastAsia"/>
          </w:rPr>
          <w:delText xml:space="preserve">　</w:delText>
        </w:r>
        <w:r w:rsidRPr="00293B42" w:rsidDel="00723824">
          <w:rPr>
            <w:rFonts w:hint="eastAsia"/>
          </w:rPr>
          <w:delText>更なる測定器設計最適化</w:delText>
        </w:r>
        <w:r w:rsidDel="00723824">
          <w:rPr>
            <w:rFonts w:hint="eastAsia"/>
          </w:rPr>
          <w:delText>に関しては、</w:delText>
        </w:r>
        <w:r w:rsidDel="00723824">
          <w:rPr>
            <w:rFonts w:hint="eastAsia"/>
          </w:rPr>
          <w:delText xml:space="preserve">ILC DBD </w:delText>
        </w:r>
        <w:r w:rsidDel="00723824">
          <w:rPr>
            <w:rFonts w:hint="eastAsia"/>
          </w:rPr>
          <w:delText>研究で積み残した諸問題の解決、たとえば</w:delText>
        </w:r>
        <w:r w:rsidDel="00723824">
          <w:rPr>
            <w:rFonts w:hint="eastAsia"/>
          </w:rPr>
          <w:delText xml:space="preserve"> </w:delText>
        </w:r>
        <w:r w:rsidDel="00723824">
          <w:rPr>
            <w:rFonts w:hint="eastAsia"/>
          </w:rPr>
          <w:delText>物理反応を使った</w:delText>
        </w:r>
        <w:r w:rsidDel="00723824">
          <w:delText xml:space="preserve">Strip </w:delText>
        </w:r>
        <w:r w:rsidDel="00723824">
          <w:rPr>
            <w:rFonts w:hint="eastAsia"/>
          </w:rPr>
          <w:delText>読み出しカロリーメータの最適化、</w:delText>
        </w:r>
        <w:r w:rsidDel="00723824">
          <w:rPr>
            <w:rFonts w:hint="eastAsia"/>
          </w:rPr>
          <w:delText xml:space="preserve">FPCCD </w:delText>
        </w:r>
        <w:r w:rsidDel="00723824">
          <w:rPr>
            <w:rFonts w:hint="eastAsia"/>
          </w:rPr>
          <w:delText>に関しては近々行われるビームテストの結果に基づき、シミュレータモデルやデジタイザーを改良し、ビームバックグランドのある実機で使用できるソフトウェアーの開発、などがある。</w:delText>
        </w:r>
        <w:r w:rsidDel="00723824">
          <w:rPr>
            <w:rFonts w:hint="eastAsia"/>
          </w:rPr>
          <w:delText xml:space="preserve">FPCCD </w:delText>
        </w:r>
        <w:r w:rsidDel="00723824">
          <w:rPr>
            <w:rFonts w:hint="eastAsia"/>
          </w:rPr>
          <w:delText>に関しては約</w:delText>
        </w:r>
        <w:r w:rsidDel="00723824">
          <w:rPr>
            <w:rFonts w:hint="eastAsia"/>
          </w:rPr>
          <w:delText>10GB</w:delText>
        </w:r>
        <w:r w:rsidDel="00723824">
          <w:rPr>
            <w:rFonts w:hint="eastAsia"/>
          </w:rPr>
          <w:delText>ピクセルが、</w:delText>
        </w:r>
        <w:r w:rsidDel="00723824">
          <w:rPr>
            <w:rFonts w:hint="eastAsia"/>
          </w:rPr>
          <w:delText>10%</w:delText>
        </w:r>
        <w:r w:rsidDel="00723824">
          <w:rPr>
            <w:rFonts w:hint="eastAsia"/>
          </w:rPr>
          <w:delText>程度のヒット占有率のバックグランドヒットを持つために、今のままでは長大メモリーと超長</w:delText>
        </w:r>
        <w:r w:rsidDel="00723824">
          <w:rPr>
            <w:rFonts w:hint="eastAsia"/>
          </w:rPr>
          <w:delText>CPU</w:delText>
        </w:r>
        <w:r w:rsidDel="00723824">
          <w:rPr>
            <w:rFonts w:hint="eastAsia"/>
          </w:rPr>
          <w:delText>時間が必要である。（現状では約</w:delText>
        </w:r>
        <w:r w:rsidDel="00723824">
          <w:rPr>
            <w:rFonts w:hint="eastAsia"/>
          </w:rPr>
          <w:delText xml:space="preserve"> 50GB</w:delText>
        </w:r>
        <w:r w:rsidDel="00723824">
          <w:rPr>
            <w:rFonts w:hint="eastAsia"/>
          </w:rPr>
          <w:delText>で</w:delText>
        </w:r>
        <w:r w:rsidDel="00723824">
          <w:rPr>
            <w:rFonts w:hint="eastAsia"/>
          </w:rPr>
          <w:delText>CPU</w:delText>
        </w:r>
        <w:r w:rsidDel="00723824">
          <w:rPr>
            <w:rFonts w:hint="eastAsia"/>
          </w:rPr>
          <w:delText>時間が</w:delText>
        </w:r>
        <w:r w:rsidDel="00723824">
          <w:rPr>
            <w:rFonts w:hint="eastAsia"/>
          </w:rPr>
          <w:delText>1</w:delText>
        </w:r>
        <w:r w:rsidDel="00723824">
          <w:rPr>
            <w:rFonts w:hint="eastAsia"/>
          </w:rPr>
          <w:delText>イベントあたり約</w:delText>
        </w:r>
        <w:r w:rsidDel="00723824">
          <w:rPr>
            <w:rFonts w:hint="eastAsia"/>
          </w:rPr>
          <w:delText>30</w:delText>
        </w:r>
        <w:r w:rsidDel="00723824">
          <w:rPr>
            <w:rFonts w:hint="eastAsia"/>
          </w:rPr>
          <w:delText>分程度）。また、測定器の最適化に合わせて、物理研究のための</w:delText>
        </w:r>
        <w:r w:rsidDel="00723824">
          <w:rPr>
            <w:rFonts w:hint="eastAsia"/>
          </w:rPr>
          <w:delText>MC</w:delText>
        </w:r>
        <w:r w:rsidDel="00723824">
          <w:rPr>
            <w:rFonts w:hint="eastAsia"/>
          </w:rPr>
          <w:delText>研究もおこなわれるであろう。このための計算機資源（</w:delText>
        </w:r>
        <w:r w:rsidDel="00723824">
          <w:rPr>
            <w:rFonts w:hint="eastAsia"/>
          </w:rPr>
          <w:delText>CPU</w:delText>
        </w:r>
        <w:r w:rsidDel="00723824">
          <w:rPr>
            <w:rFonts w:hint="eastAsia"/>
          </w:rPr>
          <w:delText>やディスク容量）は主に</w:delText>
        </w:r>
        <w:r w:rsidDel="00723824">
          <w:rPr>
            <w:rFonts w:hint="eastAsia"/>
          </w:rPr>
          <w:delText>KEK</w:delText>
        </w:r>
        <w:r w:rsidDel="00723824">
          <w:rPr>
            <w:rFonts w:hint="eastAsia"/>
          </w:rPr>
          <w:delText>計算科学センター</w:delText>
        </w:r>
        <w:r w:rsidDel="00723824">
          <w:rPr>
            <w:rFonts w:hint="eastAsia"/>
          </w:rPr>
          <w:delText>(KEKCC)</w:delText>
        </w:r>
        <w:r w:rsidDel="00723824">
          <w:rPr>
            <w:rFonts w:hint="eastAsia"/>
          </w:rPr>
          <w:delText>のシステムを使用する。ここ１年の履歴を見ると</w:delText>
        </w:r>
        <w:r w:rsidDel="00723824">
          <w:rPr>
            <w:rFonts w:hint="eastAsia"/>
          </w:rPr>
          <w:delText>KEKCC</w:delText>
        </w:r>
        <w:r w:rsidDel="00723824">
          <w:rPr>
            <w:rFonts w:hint="eastAsia"/>
          </w:rPr>
          <w:delText>の約</w:delText>
        </w:r>
        <w:r w:rsidDel="00723824">
          <w:rPr>
            <w:rFonts w:hint="eastAsia"/>
          </w:rPr>
          <w:delText>3000</w:delText>
        </w:r>
        <w:r w:rsidDel="00723824">
          <w:rPr>
            <w:rFonts w:hint="eastAsia"/>
          </w:rPr>
          <w:delText>ノードのうち平均</w:delText>
        </w:r>
        <w:r w:rsidDel="00723824">
          <w:rPr>
            <w:rFonts w:hint="eastAsia"/>
          </w:rPr>
          <w:delText>20~10%</w:delText>
        </w:r>
        <w:r w:rsidDel="00723824">
          <w:rPr>
            <w:rFonts w:hint="eastAsia"/>
          </w:rPr>
          <w:delText>程度の</w:delText>
        </w:r>
        <w:r w:rsidDel="00723824">
          <w:rPr>
            <w:rFonts w:hint="eastAsia"/>
          </w:rPr>
          <w:delText>CPU</w:delText>
        </w:r>
        <w:r w:rsidDel="00723824">
          <w:rPr>
            <w:rFonts w:hint="eastAsia"/>
          </w:rPr>
          <w:delText>を使用することができれば必要量を賄えるのではないかと考えており、今までの実績からはこれは可能であると推定している。また適宜</w:delText>
        </w:r>
        <w:r w:rsidDel="00723824">
          <w:rPr>
            <w:rFonts w:hint="eastAsia"/>
          </w:rPr>
          <w:delText>GRID</w:delText>
        </w:r>
        <w:r w:rsidDel="00723824">
          <w:rPr>
            <w:rFonts w:hint="eastAsia"/>
          </w:rPr>
          <w:delText>を活用して</w:delText>
        </w:r>
        <w:r w:rsidDel="00723824">
          <w:rPr>
            <w:rFonts w:hint="eastAsia"/>
          </w:rPr>
          <w:delText>ILC VO GRID</w:delText>
        </w:r>
        <w:r w:rsidDel="00723824">
          <w:rPr>
            <w:rFonts w:hint="eastAsia"/>
          </w:rPr>
          <w:delText>に参加する非日本の資源も活用する。このために、</w:delText>
        </w:r>
        <w:r w:rsidDel="00723824">
          <w:rPr>
            <w:rFonts w:hint="eastAsia"/>
          </w:rPr>
          <w:delText xml:space="preserve">ILCDirac </w:delText>
        </w:r>
        <w:r w:rsidDel="00723824">
          <w:rPr>
            <w:rFonts w:hint="eastAsia"/>
          </w:rPr>
          <w:delText>など</w:delText>
        </w:r>
        <w:r w:rsidDel="00723824">
          <w:rPr>
            <w:rFonts w:hint="eastAsia"/>
          </w:rPr>
          <w:delText xml:space="preserve"> GRID</w:delText>
        </w:r>
        <w:r w:rsidDel="00723824">
          <w:rPr>
            <w:rFonts w:hint="eastAsia"/>
          </w:rPr>
          <w:delText>用ツールの整備を進める。</w:delText>
        </w:r>
        <w:r w:rsidDel="00723824">
          <w:br/>
        </w:r>
        <w:r w:rsidDel="00723824">
          <w:rPr>
            <w:rFonts w:hint="eastAsia"/>
          </w:rPr>
          <w:delText xml:space="preserve">　これらの研究においてはデータ保存のためのテープが不可欠なので、毎年テープを購入する必要がある。このために、</w:delText>
        </w:r>
        <w:r w:rsidDel="00723824">
          <w:rPr>
            <w:rFonts w:hint="eastAsia"/>
          </w:rPr>
          <w:delText>200TB/</w:delText>
        </w:r>
        <w:r w:rsidDel="00723824">
          <w:rPr>
            <w:rFonts w:hint="eastAsia"/>
          </w:rPr>
          <w:delText>年として、</w:delText>
        </w:r>
        <w:r w:rsidDel="00723824">
          <w:rPr>
            <w:rFonts w:hint="eastAsia"/>
          </w:rPr>
          <w:delText>150</w:delText>
        </w:r>
        <w:r w:rsidDel="00723824">
          <w:rPr>
            <w:rFonts w:hint="eastAsia"/>
          </w:rPr>
          <w:delText>万円</w:delText>
        </w:r>
        <w:r w:rsidDel="00723824">
          <w:rPr>
            <w:rFonts w:hint="eastAsia"/>
          </w:rPr>
          <w:delText>/</w:delText>
        </w:r>
        <w:r w:rsidDel="00723824">
          <w:rPr>
            <w:rFonts w:hint="eastAsia"/>
          </w:rPr>
          <w:delText>年が必要である。</w:delText>
        </w:r>
      </w:del>
    </w:p>
    <w:p w14:paraId="27BDC603" w14:textId="786311D6" w:rsidR="00113040" w:rsidDel="00723824" w:rsidRDefault="00113040" w:rsidP="00113040">
      <w:pPr>
        <w:rPr>
          <w:del w:id="946" w:author="FUJII Keisuke" w:date="2013-05-17T18:55:00Z"/>
        </w:rPr>
      </w:pPr>
    </w:p>
    <w:p w14:paraId="36621B03" w14:textId="31AA3905" w:rsidR="00113040" w:rsidDel="00723824" w:rsidRDefault="00113040" w:rsidP="00113040">
      <w:pPr>
        <w:ind w:firstLineChars="100" w:firstLine="220"/>
        <w:rPr>
          <w:del w:id="947" w:author="FUJII Keisuke" w:date="2013-05-17T18:55:00Z"/>
        </w:rPr>
      </w:pPr>
      <w:del w:id="948" w:author="FUJII Keisuke" w:date="2013-05-17T18:55:00Z">
        <w:r w:rsidDel="00723824">
          <w:rPr>
            <w:rFonts w:hint="eastAsia"/>
          </w:rPr>
          <w:delText>一方、本研究期間の後半では</w:delText>
        </w:r>
        <w:r w:rsidDel="00723824">
          <w:rPr>
            <w:rFonts w:hint="eastAsia"/>
          </w:rPr>
          <w:delText>ILC</w:delText>
        </w:r>
        <w:r w:rsidDel="00723824">
          <w:rPr>
            <w:rFonts w:hint="eastAsia"/>
          </w:rPr>
          <w:delText>実験の本格開始に伴い、</w:delText>
        </w:r>
        <w:r w:rsidDel="00723824">
          <w:rPr>
            <w:rFonts w:hint="eastAsia"/>
          </w:rPr>
          <w:delText>ILC</w:delText>
        </w:r>
        <w:r w:rsidDel="00723824">
          <w:rPr>
            <w:rFonts w:hint="eastAsia"/>
          </w:rPr>
          <w:delText>実験のための計算機環境を本格的に整備する必要がある。</w:delText>
        </w:r>
        <w:r w:rsidDel="00723824">
          <w:rPr>
            <w:rFonts w:hint="eastAsia"/>
          </w:rPr>
          <w:delText>ILC</w:delText>
        </w:r>
        <w:r w:rsidDel="00723824">
          <w:rPr>
            <w:rFonts w:hint="eastAsia"/>
          </w:rPr>
          <w:delText>のための計算機資源は国際的にはまだ議論されていない。本研究機関の前半で、</w:delText>
        </w:r>
        <w:r w:rsidDel="00723824">
          <w:rPr>
            <w:rFonts w:hint="eastAsia"/>
          </w:rPr>
          <w:delText>ILD</w:delText>
        </w:r>
        <w:r w:rsidDel="00723824">
          <w:rPr>
            <w:rFonts w:hint="eastAsia"/>
          </w:rPr>
          <w:delText>と</w:delText>
        </w:r>
        <w:r w:rsidDel="00723824">
          <w:rPr>
            <w:rFonts w:hint="eastAsia"/>
          </w:rPr>
          <w:delText>SiD</w:delText>
        </w:r>
        <w:r w:rsidDel="00723824">
          <w:rPr>
            <w:rFonts w:hint="eastAsia"/>
          </w:rPr>
          <w:delText>の間で</w:delText>
        </w:r>
        <w:r w:rsidDel="00723824">
          <w:rPr>
            <w:rFonts w:hint="eastAsia"/>
          </w:rPr>
          <w:delText>ILC</w:delText>
        </w:r>
        <w:r w:rsidDel="00723824">
          <w:rPr>
            <w:rFonts w:hint="eastAsia"/>
          </w:rPr>
          <w:delText>のための計算資源のモデルを確立することが必要である。生データ量、データ保存の場所</w:delText>
        </w:r>
        <w:r w:rsidDel="00723824">
          <w:rPr>
            <w:rFonts w:hint="eastAsia"/>
          </w:rPr>
          <w:delText xml:space="preserve">( </w:delText>
        </w:r>
        <w:r w:rsidDel="00723824">
          <w:delText>On-Site / Off-site )</w:delText>
        </w:r>
        <w:r w:rsidDel="00723824">
          <w:rPr>
            <w:rFonts w:hint="eastAsia"/>
          </w:rPr>
          <w:delText>、計算機資源はだれが用意するのか（</w:delText>
        </w:r>
        <w:r w:rsidDel="00723824">
          <w:rPr>
            <w:rFonts w:hint="eastAsia"/>
          </w:rPr>
          <w:delText xml:space="preserve">Lab or </w:delText>
        </w:r>
        <w:r w:rsidDel="00723824">
          <w:rPr>
            <w:rFonts w:hint="eastAsia"/>
          </w:rPr>
          <w:delText>実験グループ）？</w:delText>
        </w:r>
        <w:r w:rsidDel="00723824">
          <w:rPr>
            <w:rFonts w:hint="eastAsia"/>
          </w:rPr>
          <w:delText>KEK</w:delText>
        </w:r>
        <w:r w:rsidDel="00723824">
          <w:rPr>
            <w:rFonts w:hint="eastAsia"/>
          </w:rPr>
          <w:delText>計算機システムのかかわり方？ネットワーク網の設計、などなど。</w:delText>
        </w:r>
      </w:del>
    </w:p>
    <w:p w14:paraId="6CB30539" w14:textId="6D75EA7F" w:rsidR="00113040" w:rsidDel="00723824" w:rsidRDefault="00113040" w:rsidP="00113040">
      <w:pPr>
        <w:ind w:firstLineChars="100" w:firstLine="220"/>
        <w:rPr>
          <w:del w:id="949" w:author="FUJII Keisuke" w:date="2013-05-17T18:55:00Z"/>
        </w:rPr>
      </w:pPr>
      <w:del w:id="950" w:author="FUJII Keisuke" w:date="2013-05-17T18:55:00Z">
        <w:r w:rsidDel="00723824">
          <w:rPr>
            <w:rFonts w:hint="eastAsia"/>
          </w:rPr>
          <w:delText>が、いずれにしても現行</w:delText>
        </w:r>
        <w:r w:rsidDel="00723824">
          <w:rPr>
            <w:rFonts w:hint="eastAsia"/>
          </w:rPr>
          <w:delText>ILC VO GRID</w:delText>
        </w:r>
        <w:r w:rsidDel="00723824">
          <w:rPr>
            <w:rFonts w:hint="eastAsia"/>
          </w:rPr>
          <w:delText>上の中規模サイト以上の</w:delText>
        </w:r>
        <w:r w:rsidDel="00723824">
          <w:rPr>
            <w:rFonts w:hint="eastAsia"/>
          </w:rPr>
          <w:delText>CPU</w:delText>
        </w:r>
        <w:r w:rsidDel="00723824">
          <w:rPr>
            <w:rFonts w:hint="eastAsia"/>
          </w:rPr>
          <w:delText>資源を提供することは、</w:delText>
        </w:r>
        <w:r w:rsidDel="00723824">
          <w:rPr>
            <w:rFonts w:hint="eastAsia"/>
          </w:rPr>
          <w:delText xml:space="preserve">ILC </w:delText>
        </w:r>
        <w:r w:rsidDel="00723824">
          <w:rPr>
            <w:rFonts w:hint="eastAsia"/>
          </w:rPr>
          <w:delText>ホストとして最低限は必要であろうと考える。これは上記</w:delText>
        </w:r>
        <w:r w:rsidDel="00723824">
          <w:rPr>
            <w:rFonts w:hint="eastAsia"/>
          </w:rPr>
          <w:delText>ILC</w:delText>
        </w:r>
        <w:r w:rsidDel="00723824">
          <w:rPr>
            <w:rFonts w:hint="eastAsia"/>
          </w:rPr>
          <w:delText>準備研究のために使用するものである。そのために、本研究期間の後半</w:delText>
        </w:r>
        <w:r w:rsidDel="00723824">
          <w:rPr>
            <w:rFonts w:hint="eastAsia"/>
          </w:rPr>
          <w:delText>3</w:delText>
        </w:r>
        <w:r w:rsidDel="00723824">
          <w:rPr>
            <w:rFonts w:hint="eastAsia"/>
          </w:rPr>
          <w:delText>年間に、</w:delText>
        </w:r>
        <w:r w:rsidDel="00723824">
          <w:rPr>
            <w:rFonts w:hint="eastAsia"/>
          </w:rPr>
          <w:delText>2000</w:delText>
        </w:r>
        <w:r w:rsidDel="00723824">
          <w:rPr>
            <w:rFonts w:hint="eastAsia"/>
          </w:rPr>
          <w:delText>コア、</w:delText>
        </w:r>
        <w:r w:rsidDel="00723824">
          <w:rPr>
            <w:rFonts w:hint="eastAsia"/>
          </w:rPr>
          <w:delText>500TB</w:delText>
        </w:r>
        <w:r w:rsidDel="00723824">
          <w:rPr>
            <w:rFonts w:hint="eastAsia"/>
          </w:rPr>
          <w:delText>ディスクのシステムを</w:delText>
        </w:r>
        <w:r w:rsidDel="00723824">
          <w:rPr>
            <w:rFonts w:hint="eastAsia"/>
          </w:rPr>
          <w:delText>3</w:delText>
        </w:r>
        <w:r w:rsidDel="00723824">
          <w:rPr>
            <w:rFonts w:hint="eastAsia"/>
          </w:rPr>
          <w:delText>年レンタルで導入するとして年間</w:delText>
        </w:r>
        <w:r w:rsidDel="00723824">
          <w:rPr>
            <w:rFonts w:hint="eastAsia"/>
          </w:rPr>
          <w:delText>1</w:delText>
        </w:r>
        <w:r w:rsidDel="00723824">
          <w:rPr>
            <w:rFonts w:hint="eastAsia"/>
          </w:rPr>
          <w:delText>億円、合計</w:delText>
        </w:r>
        <w:r w:rsidDel="00723824">
          <w:rPr>
            <w:rFonts w:hint="eastAsia"/>
          </w:rPr>
          <w:delText>3</w:delText>
        </w:r>
        <w:r w:rsidDel="00723824">
          <w:rPr>
            <w:rFonts w:hint="eastAsia"/>
          </w:rPr>
          <w:delText>億円、このシステムの運用のための人員、</w:delText>
        </w:r>
        <w:r w:rsidDel="00723824">
          <w:rPr>
            <w:rFonts w:hint="eastAsia"/>
          </w:rPr>
          <w:delText>2</w:delText>
        </w:r>
        <w:r w:rsidDel="00723824">
          <w:rPr>
            <w:rFonts w:hint="eastAsia"/>
          </w:rPr>
          <w:delText>人を要求する。このシステムは</w:delText>
        </w:r>
        <w:r w:rsidDel="00723824">
          <w:rPr>
            <w:rFonts w:hint="eastAsia"/>
          </w:rPr>
          <w:delText>KEK</w:delText>
        </w:r>
        <w:r w:rsidDel="00723824">
          <w:rPr>
            <w:rFonts w:hint="eastAsia"/>
          </w:rPr>
          <w:delText>計算科学システム内に設置し、計算科学センターのシステムと密接に運用することとする。</w:delText>
        </w:r>
      </w:del>
    </w:p>
    <w:p w14:paraId="2ADC5252" w14:textId="5FB1F907" w:rsidR="00113040" w:rsidRPr="00351F98" w:rsidDel="00723824" w:rsidRDefault="00113040" w:rsidP="00113040">
      <w:pPr>
        <w:rPr>
          <w:del w:id="951" w:author="FUJII Keisuke" w:date="2013-05-17T18:55:00Z"/>
        </w:rPr>
      </w:pPr>
    </w:p>
    <w:p w14:paraId="34D6B734" w14:textId="49AB7B27" w:rsidR="00113040" w:rsidDel="00723824" w:rsidRDefault="00113040" w:rsidP="005F072F">
      <w:pPr>
        <w:spacing w:after="0" w:line="339" w:lineRule="exact"/>
        <w:ind w:left="101" w:right="-20"/>
        <w:rPr>
          <w:del w:id="952" w:author="FUJII Keisuke" w:date="2013-05-17T18:55:00Z"/>
          <w:rFonts w:ascii="ＭＳ ゴシック" w:eastAsia="ＭＳ ゴシック" w:hAnsi="ＭＳ ゴシック" w:cs="ＭＳ ゴシック"/>
          <w:spacing w:val="24"/>
          <w:position w:val="-3"/>
          <w:sz w:val="28"/>
          <w:szCs w:val="28"/>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proofErr w:type="spellStart"/>
      <w:r>
        <w:rPr>
          <w:rFonts w:hint="eastAsia"/>
        </w:rPr>
        <w:t>Y.Sugimoto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D.Kamai</w:t>
      </w:r>
      <w:proofErr w:type="spellEnd"/>
      <w:r>
        <w:rPr>
          <w:rFonts w:hint="eastAsia"/>
        </w:rPr>
        <w:t xml:space="preserve">, </w:t>
      </w:r>
      <w:proofErr w:type="spellStart"/>
      <w:r>
        <w:rPr>
          <w:rFonts w:hint="eastAsia"/>
        </w:rPr>
        <w:t>E.Kato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H.Sato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R&amp;D Status of FPCCD Vertex Detector for ILD</w:t>
      </w:r>
      <w:r>
        <w:t>”</w:t>
      </w:r>
      <w:r>
        <w:rPr>
          <w:rFonts w:hint="eastAsia"/>
        </w:rPr>
        <w:t>, e-Print: arXiv:1202.5832 [</w:t>
      </w:r>
      <w:proofErr w:type="spellStart"/>
      <w:r>
        <w:rPr>
          <w:rFonts w:hint="eastAsia"/>
        </w:rPr>
        <w:t>physics.ins-det</w:t>
      </w:r>
      <w:proofErr w:type="spellEnd"/>
      <w:r>
        <w:rPr>
          <w:rFonts w:hint="eastAsia"/>
        </w:rPr>
        <w:t>], 2012.</w:t>
      </w:r>
    </w:p>
    <w:p w14:paraId="47156ED8" w14:textId="3060DDD1" w:rsidR="00204367" w:rsidRDefault="00204367" w:rsidP="00204367">
      <w:proofErr w:type="spellStart"/>
      <w:r>
        <w:rPr>
          <w:rFonts w:hint="eastAsia"/>
        </w:rPr>
        <w:t>E.Kato</w:t>
      </w:r>
      <w:proofErr w:type="spellEnd"/>
      <w:r>
        <w:rPr>
          <w:rFonts w:hint="eastAsia"/>
        </w:rPr>
        <w:t>,</w:t>
      </w:r>
      <w:r w:rsidRPr="005803E9">
        <w:rPr>
          <w:rFonts w:hint="eastAsia"/>
        </w:rPr>
        <w:t xml:space="preserve"> </w:t>
      </w:r>
      <w:proofErr w:type="spellStart"/>
      <w:r>
        <w:rPr>
          <w:rFonts w:hint="eastAsia"/>
        </w:rPr>
        <w:t>H.Sato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Y.Sugimoto</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T.Saito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Development of readout ASIC for FPCCD vertex detector</w:t>
      </w:r>
      <w:r>
        <w:t>”</w:t>
      </w:r>
      <w:r>
        <w:rPr>
          <w:rFonts w:hint="eastAsia"/>
        </w:rPr>
        <w:t>, e-Print: arXiv:1202.3017 [</w:t>
      </w:r>
      <w:proofErr w:type="spellStart"/>
      <w:r>
        <w:rPr>
          <w:rFonts w:hint="eastAsia"/>
        </w:rPr>
        <w:t>physics.ins-det</w:t>
      </w:r>
      <w:proofErr w:type="spellEnd"/>
      <w:r>
        <w:rPr>
          <w:rFonts w:hint="eastAsia"/>
        </w:rPr>
        <w:t>], 2012.</w:t>
      </w:r>
    </w:p>
    <w:p w14:paraId="668E8AF8" w14:textId="0F2A70CC" w:rsidR="00204367" w:rsidRDefault="00204367" w:rsidP="00204367">
      <w:proofErr w:type="spellStart"/>
      <w:r>
        <w:rPr>
          <w:rFonts w:hint="eastAsia"/>
        </w:rPr>
        <w:t>Y.Takubo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H.Yamamoto</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T.Nagamine</w:t>
      </w:r>
      <w:proofErr w:type="spellEnd"/>
      <w:r>
        <w:rPr>
          <w:rFonts w:hint="eastAsia"/>
        </w:rPr>
        <w:t xml:space="preserve">, </w:t>
      </w:r>
      <w:proofErr w:type="spellStart"/>
      <w:r>
        <w:rPr>
          <w:rFonts w:hint="eastAsia"/>
        </w:rPr>
        <w:t>Y.Sugimoto</w:t>
      </w:r>
      <w:proofErr w:type="spellEnd"/>
      <w:r>
        <w:rPr>
          <w:rFonts w:hint="eastAsia"/>
        </w:rPr>
        <w:t xml:space="preserve">, </w:t>
      </w:r>
      <w:r>
        <w:t>“</w:t>
      </w:r>
      <w:r>
        <w:rPr>
          <w:rFonts w:hint="eastAsia"/>
        </w:rPr>
        <w:t>Readout ASIC for ILC-FPCCD vertex detector</w:t>
      </w:r>
      <w:r>
        <w:t>”</w:t>
      </w:r>
      <w:r>
        <w:rPr>
          <w:rFonts w:hint="eastAsia"/>
        </w:rPr>
        <w:t xml:space="preserve">, </w:t>
      </w:r>
      <w:proofErr w:type="spellStart"/>
      <w:r>
        <w:rPr>
          <w:rFonts w:hint="eastAsia"/>
        </w:rPr>
        <w:t>Nucl.Instrum</w:t>
      </w:r>
      <w:proofErr w:type="spellEnd"/>
      <w:r>
        <w:rPr>
          <w:rFonts w:hint="eastAsia"/>
        </w:rPr>
        <w:t>. Meth. A623 (2010) 489-491.</w:t>
      </w:r>
    </w:p>
    <w:p w14:paraId="25A1D98F" w14:textId="6A35FBBA" w:rsidR="00204367" w:rsidRDefault="00204367" w:rsidP="00204367">
      <w:proofErr w:type="spellStart"/>
      <w:r>
        <w:rPr>
          <w:rFonts w:hint="eastAsia"/>
        </w:rPr>
        <w:t>Y.Sugimoto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R&amp;D Status and Plan for FPCCD VTX</w:t>
      </w:r>
      <w:r>
        <w:t>”</w:t>
      </w:r>
      <w:r>
        <w:rPr>
          <w:rFonts w:hint="eastAsia"/>
        </w:rPr>
        <w:t>, e-Print: arXiv:1007.2471 [</w:t>
      </w:r>
      <w:proofErr w:type="spellStart"/>
      <w:r>
        <w:rPr>
          <w:rFonts w:hint="eastAsia"/>
        </w:rPr>
        <w:t>physics.ins-det</w:t>
      </w:r>
      <w:proofErr w:type="spellEnd"/>
      <w:r>
        <w:rPr>
          <w:rFonts w:hint="eastAsia"/>
        </w:rPr>
        <w:t>], 2010.</w:t>
      </w:r>
    </w:p>
    <w:p w14:paraId="7CA80C1B" w14:textId="3407028F" w:rsidR="00204367" w:rsidRDefault="00204367" w:rsidP="00204367">
      <w:proofErr w:type="spellStart"/>
      <w:r>
        <w:rPr>
          <w:rFonts w:hint="eastAsia"/>
        </w:rPr>
        <w:t>K.Yoshida</w:t>
      </w:r>
      <w:proofErr w:type="spellEnd"/>
      <w:r>
        <w:rPr>
          <w:rFonts w:hint="eastAsia"/>
        </w:rPr>
        <w:t xml:space="preserve">, </w:t>
      </w:r>
      <w:proofErr w:type="spellStart"/>
      <w:r>
        <w:rPr>
          <w:rFonts w:hint="eastAsia"/>
        </w:rPr>
        <w:t>D.Kamai</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Y.Sugimoto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Simulation Study of FPCCD Vertex Detector</w:t>
      </w:r>
      <w:r>
        <w:t>”</w:t>
      </w:r>
      <w:r>
        <w:rPr>
          <w:rFonts w:hint="eastAsia"/>
        </w:rPr>
        <w:t>,  e-Print: arXiv:1006.3421 [</w:t>
      </w:r>
      <w:proofErr w:type="spellStart"/>
      <w:r>
        <w:rPr>
          <w:rFonts w:hint="eastAsia"/>
        </w:rPr>
        <w:t>physics.ins-det</w:t>
      </w:r>
      <w:proofErr w:type="spellEnd"/>
      <w:r>
        <w:rPr>
          <w:rFonts w:hint="eastAsia"/>
        </w:rPr>
        <w: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proofErr w:type="spellStart"/>
      <w:r>
        <w:rPr>
          <w:rFonts w:hint="eastAsia"/>
        </w:rPr>
        <w:t>Y.Sugimoto</w:t>
      </w:r>
      <w:proofErr w:type="spellEnd"/>
      <w:r>
        <w:rPr>
          <w:rFonts w:hint="eastAsia"/>
        </w:rPr>
        <w:t xml:space="preserve">,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proofErr w:type="spellStart"/>
      <w:r w:rsidRPr="00560BCF">
        <w:rPr>
          <w:rFonts w:asciiTheme="minorHAnsi" w:hAnsiTheme="minorHAnsi"/>
          <w:sz w:val="21"/>
          <w:szCs w:val="21"/>
        </w:rPr>
        <w:t>T.Mori</w:t>
      </w:r>
      <w:proofErr w:type="spellEnd"/>
      <w:r w:rsidRPr="00560BCF">
        <w:rPr>
          <w:rFonts w:asciiTheme="minorHAnsi" w:hAnsiTheme="minorHAnsi"/>
          <w:sz w:val="21"/>
          <w:szCs w:val="21"/>
        </w:rPr>
        <w:t>,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42BA8002" w14:textId="47054074"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761D2A1F" w14:textId="2F866FFE" w:rsidR="00204367" w:rsidRDefault="00204367" w:rsidP="00204367">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2A778BC5" w14:textId="5383328C"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proofErr w:type="spellStart"/>
      <w:r w:rsidRPr="00CD1A80">
        <w:rPr>
          <w:rStyle w:val="subeventleveltitle1"/>
          <w:rFonts w:asciiTheme="minorHAnsi" w:hAnsiTheme="minorHAnsi" w:cs="Arial"/>
          <w:b/>
        </w:rPr>
        <w:t>D.Kamai</w:t>
      </w:r>
      <w:proofErr w:type="spellEnd"/>
      <w:r w:rsidRPr="00CD1A80">
        <w:rPr>
          <w:rStyle w:val="subeventleveltitle1"/>
          <w:rFonts w:asciiTheme="minorHAnsi" w:hAnsiTheme="minorHAnsi" w:cs="Arial"/>
          <w:b/>
        </w:rPr>
        <w:t xml:space="preserve">, “Development of software for FPCCD vertex detector”, </w:t>
      </w:r>
      <w:hyperlink r:id="rId92"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proofErr w:type="spellStart"/>
      <w:r>
        <w:rPr>
          <w:rStyle w:val="subeventleveltitle1"/>
          <w:rFonts w:asciiTheme="minorHAnsi" w:hAnsiTheme="minorHAnsi" w:cs="Arial" w:hint="eastAsia"/>
          <w:b/>
        </w:rPr>
        <w:t>T.Saito</w:t>
      </w:r>
      <w:proofErr w:type="spellEnd"/>
      <w:r>
        <w:rPr>
          <w:rStyle w:val="subeventleveltitle1"/>
          <w:rFonts w:asciiTheme="minorHAnsi" w:hAnsiTheme="minorHAnsi" w:cs="Arial" w:hint="eastAsia"/>
          <w:b/>
        </w:rPr>
        <w:t xml:space="preserve">,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3"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proofErr w:type="spellStart"/>
      <w:r>
        <w:rPr>
          <w:rStyle w:val="subeventleveltitle1"/>
          <w:rFonts w:asciiTheme="minorHAnsi" w:hAnsiTheme="minorHAnsi" w:cs="Arial" w:hint="eastAsia"/>
          <w:b w:val="0"/>
        </w:rPr>
        <w:t>K.Itagaki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7798F351" w14:textId="50E1F19C" w:rsidR="00571C8B" w:rsidRDefault="00204367" w:rsidP="00204367">
      <w:pPr>
        <w:rPr>
          <w:ins w:id="953" w:author="FUJII Keisuke" w:date="2013-05-17T15:19:00Z"/>
        </w:rPr>
      </w:pPr>
      <w:proofErr w:type="spellStart"/>
      <w:r>
        <w:rPr>
          <w:rStyle w:val="subeventleveltitle1"/>
          <w:rFonts w:asciiTheme="minorHAnsi" w:hAnsiTheme="minorHAnsi" w:cs="Arial" w:hint="eastAsia"/>
          <w:b w:val="0"/>
        </w:rPr>
        <w:t>K.Itagaki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ins w:id="954" w:author="FUJII Keisuke" w:date="2013-05-17T15:19:00Z">
        <w:r w:rsidR="00571C8B">
          <w:br w:type="page"/>
        </w:r>
      </w:ins>
    </w:p>
    <w:p w14:paraId="76783DED" w14:textId="507D7002" w:rsidR="00571C8B" w:rsidRPr="005C6900" w:rsidRDefault="00571C8B" w:rsidP="00571C8B">
      <w:pPr>
        <w:rPr>
          <w:ins w:id="955" w:author="FUJII Keisuke" w:date="2013-05-17T15:19:00Z"/>
          <w:rFonts w:asciiTheme="minorEastAsia" w:hAnsiTheme="minorEastAsia"/>
          <w:color w:val="000000" w:themeColor="text1"/>
        </w:rPr>
      </w:pPr>
      <w:proofErr w:type="spellStart"/>
      <w:ins w:id="956" w:author="FUJII Keisuke" w:date="2013-05-17T15:19:00Z">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roofErr w:type="spellEnd"/>
      </w:ins>
    </w:p>
    <w:p w14:paraId="7DECAB59" w14:textId="77777777" w:rsidR="00571C8B" w:rsidRPr="005C6900" w:rsidRDefault="00571C8B" w:rsidP="00571C8B">
      <w:pPr>
        <w:rPr>
          <w:ins w:id="957" w:author="FUJII Keisuke" w:date="2013-05-17T15:19:00Z"/>
          <w:rFonts w:asciiTheme="minorEastAsia" w:hAnsiTheme="minorEastAsia"/>
          <w:color w:val="000000" w:themeColor="text1"/>
        </w:rPr>
      </w:pPr>
    </w:p>
    <w:p w14:paraId="7B767814" w14:textId="77777777" w:rsidR="00571C8B" w:rsidRPr="005C6900" w:rsidRDefault="00571C8B" w:rsidP="00571C8B">
      <w:pPr>
        <w:rPr>
          <w:ins w:id="958" w:author="FUJII Keisuke" w:date="2013-05-17T15:19:00Z"/>
          <w:rFonts w:asciiTheme="minorEastAsia" w:hAnsiTheme="minorEastAsia"/>
          <w:color w:val="000000" w:themeColor="text1"/>
        </w:rPr>
      </w:pPr>
      <w:ins w:id="959" w:author="FUJII Keisuke" w:date="2013-05-17T15:19:00Z">
        <w:r w:rsidRPr="005C6900">
          <w:rPr>
            <w:rFonts w:asciiTheme="minorEastAsia" w:hAnsiTheme="minorEastAsia" w:hint="eastAsia"/>
            <w:color w:val="000000" w:themeColor="text1"/>
          </w:rPr>
          <w:t>論文</w:t>
        </w:r>
      </w:ins>
    </w:p>
    <w:p w14:paraId="0AE9961F" w14:textId="77777777" w:rsidR="00571C8B" w:rsidRPr="005C6900" w:rsidRDefault="00571C8B" w:rsidP="00571C8B">
      <w:pPr>
        <w:rPr>
          <w:ins w:id="960" w:author="FUJII Keisuke" w:date="2013-05-17T15:19:00Z"/>
          <w:rFonts w:asciiTheme="minorEastAsia" w:hAnsiTheme="minorEastAsia"/>
          <w:color w:val="000000" w:themeColor="text1"/>
        </w:rPr>
      </w:pPr>
      <w:ins w:id="961" w:author="FUJII Keisuke" w:date="2013-05-17T15:19:00Z">
        <w:r w:rsidRPr="005C6900">
          <w:rPr>
            <w:rFonts w:asciiTheme="minorEastAsia" w:hAnsiTheme="minorEastAsia"/>
            <w:color w:val="000000" w:themeColor="text1"/>
          </w:rPr>
          <w:t xml:space="preserve">construction and performance of a silicon photomultiplier/extruded scintillator tail-catcher and </w:t>
        </w:r>
        <w:proofErr w:type="spellStart"/>
        <w:r w:rsidRPr="005C6900">
          <w:rPr>
            <w:rFonts w:asciiTheme="minorEastAsia" w:hAnsiTheme="minorEastAsia"/>
            <w:color w:val="000000" w:themeColor="text1"/>
          </w:rPr>
          <w:t>muon</w:t>
        </w:r>
        <w:proofErr w:type="spellEnd"/>
        <w:r w:rsidRPr="005C6900">
          <w:rPr>
            <w:rFonts w:asciiTheme="minorEastAsia" w:hAnsiTheme="minorEastAsia"/>
            <w:color w:val="000000" w:themeColor="text1"/>
          </w:rPr>
          <w:t xml:space="preserve">-tracker, C </w:t>
        </w:r>
        <w:proofErr w:type="spellStart"/>
        <w:r w:rsidRPr="005C6900">
          <w:rPr>
            <w:rFonts w:asciiTheme="minorEastAsia" w:hAnsiTheme="minorEastAsia"/>
            <w:color w:val="000000" w:themeColor="text1"/>
          </w:rPr>
          <w:t>Adloff</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etal</w:t>
        </w:r>
        <w:proofErr w:type="spellEnd"/>
        <w:r w:rsidRPr="005C6900">
          <w:rPr>
            <w:rFonts w:asciiTheme="minorEastAsia" w:hAnsiTheme="minorEastAsia"/>
            <w:color w:val="000000" w:themeColor="text1"/>
          </w:rPr>
          <w:t>, 2012 JINST 7 P04015 doi:10.1088/1748-0221/7/04/P04015</w:t>
        </w:r>
      </w:ins>
    </w:p>
    <w:p w14:paraId="3E30EAAB" w14:textId="77777777" w:rsidR="00571C8B" w:rsidRPr="005C6900" w:rsidRDefault="00571C8B" w:rsidP="00571C8B">
      <w:pPr>
        <w:rPr>
          <w:ins w:id="962" w:author="FUJII Keisuke" w:date="2013-05-17T15:19:00Z"/>
          <w:rFonts w:asciiTheme="minorEastAsia" w:hAnsiTheme="minorEastAsia"/>
          <w:color w:val="000000" w:themeColor="text1"/>
        </w:rPr>
      </w:pPr>
    </w:p>
    <w:p w14:paraId="75A77FEE" w14:textId="77777777" w:rsidR="00571C8B" w:rsidRPr="005C6900" w:rsidRDefault="00571C8B" w:rsidP="00571C8B">
      <w:pPr>
        <w:rPr>
          <w:ins w:id="963" w:author="FUJII Keisuke" w:date="2013-05-17T15:19:00Z"/>
          <w:rFonts w:asciiTheme="minorEastAsia" w:hAnsiTheme="minorEastAsia"/>
          <w:color w:val="000000" w:themeColor="text1"/>
        </w:rPr>
      </w:pPr>
      <w:ins w:id="964" w:author="FUJII Keisuke" w:date="2013-05-17T15:19:00Z">
        <w:r w:rsidRPr="005C6900">
          <w:rPr>
            <w:rFonts w:asciiTheme="minorEastAsia" w:hAnsiTheme="minorEastAsia"/>
            <w:color w:val="000000" w:themeColor="text1"/>
          </w:rPr>
          <w:t>"Beam test results of a high-granularity tile/fiber electromagnetic calorimeter",</w:t>
        </w:r>
      </w:ins>
    </w:p>
    <w:p w14:paraId="35E3B730" w14:textId="77777777" w:rsidR="00571C8B" w:rsidRPr="005C6900" w:rsidRDefault="00571C8B" w:rsidP="00571C8B">
      <w:pPr>
        <w:rPr>
          <w:ins w:id="965" w:author="FUJII Keisuke" w:date="2013-05-17T15:19:00Z"/>
          <w:rFonts w:asciiTheme="minorEastAsia" w:hAnsiTheme="minorEastAsia"/>
          <w:color w:val="000000" w:themeColor="text1"/>
        </w:rPr>
      </w:pPr>
      <w:ins w:id="966" w:author="FUJII Keisuke" w:date="2013-05-17T15:19:00Z">
        <w:r w:rsidRPr="005C6900">
          <w:rPr>
            <w:rFonts w:asciiTheme="minorEastAsia" w:hAnsiTheme="minorEastAsia"/>
            <w:color w:val="000000" w:themeColor="text1"/>
          </w:rPr>
          <w:t xml:space="preserve">H. Ono, H. Miyata, S. </w:t>
        </w:r>
        <w:proofErr w:type="spellStart"/>
        <w:r w:rsidRPr="005C6900">
          <w:rPr>
            <w:rFonts w:asciiTheme="minorEastAsia" w:hAnsiTheme="minorEastAsia"/>
            <w:color w:val="000000" w:themeColor="text1"/>
          </w:rPr>
          <w:t>Iba</w:t>
        </w:r>
        <w:proofErr w:type="spellEnd"/>
        <w:r w:rsidRPr="005C6900">
          <w:rPr>
            <w:rFonts w:asciiTheme="minorEastAsia" w:hAnsiTheme="minorEastAsia"/>
            <w:color w:val="000000" w:themeColor="text1"/>
          </w:rPr>
          <w:t xml:space="preserve">, N. Nakajima, A.L.C. Sanchez,  Y. Fujii, S. </w:t>
        </w:r>
        <w:proofErr w:type="spellStart"/>
        <w:r w:rsidRPr="005C6900">
          <w:rPr>
            <w:rFonts w:asciiTheme="minorEastAsia" w:hAnsiTheme="minorEastAsia"/>
            <w:color w:val="000000" w:themeColor="text1"/>
          </w:rPr>
          <w:t>Itoh</w:t>
        </w:r>
        <w:proofErr w:type="spellEnd"/>
        <w:r w:rsidRPr="005C6900">
          <w:rPr>
            <w:rFonts w:asciiTheme="minorEastAsia" w:hAnsiTheme="minorEastAsia"/>
            <w:color w:val="000000" w:themeColor="text1"/>
          </w:rPr>
          <w:t xml:space="preserve">, F. </w:t>
        </w:r>
        <w:proofErr w:type="spellStart"/>
        <w:r w:rsidRPr="005C6900">
          <w:rPr>
            <w:rFonts w:asciiTheme="minorEastAsia" w:hAnsiTheme="minorEastAsia"/>
            <w:color w:val="000000" w:themeColor="text1"/>
          </w:rPr>
          <w:t>Kajino</w:t>
        </w:r>
        <w:proofErr w:type="spellEnd"/>
        <w:r w:rsidRPr="005C6900">
          <w:rPr>
            <w:rFonts w:asciiTheme="minorEastAsia" w:hAnsiTheme="minorEastAsia"/>
            <w:color w:val="000000" w:themeColor="text1"/>
          </w:rPr>
          <w:t xml:space="preserve">, J. </w:t>
        </w:r>
        <w:proofErr w:type="spellStart"/>
        <w:r w:rsidRPr="005C6900">
          <w:rPr>
            <w:rFonts w:asciiTheme="minorEastAsia" w:hAnsiTheme="minorEastAsia"/>
            <w:color w:val="000000" w:themeColor="text1"/>
          </w:rPr>
          <w:t>Kanzaki</w:t>
        </w:r>
        <w:proofErr w:type="spellEnd"/>
        <w:r w:rsidRPr="005C6900">
          <w:rPr>
            <w:rFonts w:asciiTheme="minorEastAsia" w:hAnsiTheme="minorEastAsia"/>
            <w:color w:val="000000" w:themeColor="text1"/>
          </w:rPr>
          <w:t xml:space="preserve">, K. Kawagoe, S. Kim, S. </w:t>
        </w:r>
        <w:proofErr w:type="spellStart"/>
        <w:r w:rsidRPr="005C6900">
          <w:rPr>
            <w:rFonts w:asciiTheme="minorEastAsia" w:hAnsiTheme="minorEastAsia"/>
            <w:color w:val="000000" w:themeColor="text1"/>
          </w:rPr>
          <w:t>Kishimoto</w:t>
        </w:r>
        <w:proofErr w:type="spellEnd"/>
        <w:r w:rsidRPr="005C6900">
          <w:rPr>
            <w:rFonts w:asciiTheme="minorEastAsia" w:hAnsiTheme="minorEastAsia"/>
            <w:color w:val="000000" w:themeColor="text1"/>
          </w:rPr>
          <w:t xml:space="preserve">, T. Matsumoto, H. </w:t>
        </w:r>
        <w:proofErr w:type="spellStart"/>
        <w:r w:rsidRPr="005C6900">
          <w:rPr>
            <w:rFonts w:asciiTheme="minorEastAsia" w:hAnsiTheme="minorEastAsia"/>
            <w:color w:val="000000" w:themeColor="text1"/>
          </w:rPr>
          <w:t>Matsunaga</w:t>
        </w:r>
        <w:proofErr w:type="spellEnd"/>
        <w:r w:rsidRPr="005C6900">
          <w:rPr>
            <w:rFonts w:asciiTheme="minorEastAsia" w:hAnsiTheme="minorEastAsia"/>
            <w:color w:val="000000" w:themeColor="text1"/>
          </w:rPr>
          <w:t xml:space="preserve">, 2, A. Nagano, R. Nakamura, T. </w:t>
        </w:r>
        <w:proofErr w:type="spellStart"/>
        <w:r w:rsidRPr="005C6900">
          <w:rPr>
            <w:rFonts w:asciiTheme="minorEastAsia" w:hAnsiTheme="minorEastAsia"/>
            <w:color w:val="000000" w:themeColor="text1"/>
          </w:rPr>
          <w:t>Takeshita</w:t>
        </w:r>
        <w:proofErr w:type="spellEnd"/>
        <w:r w:rsidRPr="005C6900">
          <w:rPr>
            <w:rFonts w:asciiTheme="minorEastAsia" w:hAnsiTheme="minorEastAsia"/>
            <w:color w:val="000000" w:themeColor="text1"/>
          </w:rPr>
          <w:t>, Y. Tamura and S. Yamauchi,</w:t>
        </w:r>
      </w:ins>
    </w:p>
    <w:p w14:paraId="7BF76B4D" w14:textId="77777777" w:rsidR="00571C8B" w:rsidRPr="005C6900" w:rsidRDefault="00571C8B" w:rsidP="00571C8B">
      <w:pPr>
        <w:rPr>
          <w:ins w:id="967" w:author="FUJII Keisuke" w:date="2013-05-17T15:19:00Z"/>
          <w:rFonts w:asciiTheme="minorEastAsia" w:hAnsiTheme="minorEastAsia"/>
          <w:color w:val="000000" w:themeColor="text1"/>
        </w:rPr>
      </w:pPr>
      <w:ins w:id="968" w:author="FUJII Keisuke" w:date="2013-05-17T15:19:00Z">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ins>
    </w:p>
    <w:p w14:paraId="5DDC5205" w14:textId="77777777" w:rsidR="00571C8B" w:rsidRPr="005C6900" w:rsidRDefault="00571C8B" w:rsidP="00571C8B">
      <w:pPr>
        <w:rPr>
          <w:ins w:id="969" w:author="FUJII Keisuke" w:date="2013-05-17T15:19:00Z"/>
          <w:rFonts w:asciiTheme="minorEastAsia" w:hAnsiTheme="minorEastAsia"/>
          <w:color w:val="000000" w:themeColor="text1"/>
        </w:rPr>
      </w:pPr>
    </w:p>
    <w:p w14:paraId="68437D21" w14:textId="77777777" w:rsidR="00571C8B" w:rsidRPr="005C6900" w:rsidRDefault="00571C8B" w:rsidP="00571C8B">
      <w:pPr>
        <w:rPr>
          <w:ins w:id="970" w:author="FUJII Keisuke" w:date="2013-05-17T15:19:00Z"/>
          <w:rFonts w:asciiTheme="minorEastAsia" w:hAnsiTheme="minorEastAsia"/>
          <w:color w:val="000000" w:themeColor="text1"/>
        </w:rPr>
      </w:pPr>
      <w:ins w:id="971" w:author="FUJII Keisuke" w:date="2013-05-17T15:19:00Z">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ins>
    </w:p>
    <w:p w14:paraId="002449BD" w14:textId="77777777" w:rsidR="00571C8B" w:rsidRPr="005C6900" w:rsidRDefault="00571C8B" w:rsidP="00571C8B">
      <w:pPr>
        <w:rPr>
          <w:ins w:id="972" w:author="FUJII Keisuke" w:date="2013-05-17T15:19:00Z"/>
          <w:rFonts w:asciiTheme="minorEastAsia" w:hAnsiTheme="minorEastAsia"/>
          <w:color w:val="000000" w:themeColor="text1"/>
        </w:rPr>
      </w:pPr>
      <w:ins w:id="973" w:author="FUJII Keisuke" w:date="2013-05-17T15:19:00Z">
        <w:r>
          <w:fldChar w:fldCharType="begin"/>
        </w:r>
        <w:r>
          <w:instrText xml:space="preserve"> HYPERLINK "http://dx.doi.org/10.1016/j.nima.2009.11.012" </w:instrText>
        </w:r>
        <w:r>
          <w:fldChar w:fldCharType="separate"/>
        </w:r>
        <w:r w:rsidRPr="005C6900">
          <w:rPr>
            <w:rFonts w:asciiTheme="minorEastAsia" w:hAnsiTheme="minorEastAsia"/>
            <w:color w:val="000000" w:themeColor="text1"/>
          </w:rPr>
          <w:t>http://dx.doi.org/10.1016/j.nima.2009.11.012</w:t>
        </w:r>
        <w:r>
          <w:rPr>
            <w:rFonts w:asciiTheme="minorEastAsia" w:hAnsiTheme="minorEastAsia"/>
            <w:color w:val="000000" w:themeColor="text1"/>
          </w:rPr>
          <w:fldChar w:fldCharType="end"/>
        </w:r>
      </w:ins>
    </w:p>
    <w:p w14:paraId="0B2D769C" w14:textId="77777777" w:rsidR="00571C8B" w:rsidRPr="005C6900" w:rsidRDefault="00571C8B" w:rsidP="00571C8B">
      <w:pPr>
        <w:rPr>
          <w:ins w:id="974" w:author="FUJII Keisuke" w:date="2013-05-17T15:19:00Z"/>
          <w:rFonts w:asciiTheme="minorEastAsia" w:hAnsiTheme="minorEastAsia"/>
          <w:color w:val="000000" w:themeColor="text1"/>
        </w:rPr>
      </w:pPr>
      <w:proofErr w:type="spellStart"/>
      <w:ins w:id="975" w:author="FUJII Keisuke" w:date="2013-05-17T15:19:00Z">
        <w:r w:rsidRPr="005C6900">
          <w:rPr>
            <w:rFonts w:asciiTheme="minorEastAsia" w:hAnsiTheme="minorEastAsia"/>
            <w:color w:val="000000" w:themeColor="text1"/>
          </w:rPr>
          <w:t>H.Oide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H.Otono</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T.Murase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S.Yamashita</w:t>
        </w:r>
        <w:proofErr w:type="spellEnd"/>
      </w:ins>
    </w:p>
    <w:p w14:paraId="6A2BF2D2" w14:textId="77777777" w:rsidR="00571C8B" w:rsidRPr="005C6900" w:rsidRDefault="00571C8B" w:rsidP="00571C8B">
      <w:pPr>
        <w:rPr>
          <w:ins w:id="976" w:author="FUJII Keisuke" w:date="2013-05-17T15:19:00Z"/>
          <w:rFonts w:asciiTheme="minorEastAsia" w:hAnsiTheme="minorEastAsia"/>
          <w:color w:val="000000" w:themeColor="text1"/>
        </w:rPr>
      </w:pPr>
    </w:p>
    <w:p w14:paraId="330F5AB1" w14:textId="77777777" w:rsidR="00571C8B" w:rsidRPr="005C6900" w:rsidRDefault="00571C8B" w:rsidP="00571C8B">
      <w:pPr>
        <w:rPr>
          <w:ins w:id="977" w:author="FUJII Keisuke" w:date="2013-05-17T15:19:00Z"/>
          <w:rFonts w:asciiTheme="minorEastAsia" w:hAnsiTheme="minorEastAsia"/>
          <w:color w:val="000000" w:themeColor="text1"/>
        </w:rPr>
      </w:pPr>
      <w:ins w:id="978" w:author="FUJII Keisuke" w:date="2013-05-17T15:19:00Z">
        <w:r w:rsidRPr="005C6900">
          <w:rPr>
            <w:rFonts w:asciiTheme="minorEastAsia" w:hAnsiTheme="minorEastAsia"/>
            <w:color w:val="000000" w:themeColor="text1"/>
          </w:rPr>
          <w:t xml:space="preserve">“Response of the CALICE Si-W electromagnetic calorimeter physics prototype to electrons.”, C. </w:t>
        </w:r>
        <w:proofErr w:type="spellStart"/>
        <w:r w:rsidRPr="005C6900">
          <w:rPr>
            <w:rFonts w:asciiTheme="minorEastAsia" w:hAnsiTheme="minorEastAsia"/>
            <w:color w:val="000000" w:themeColor="text1"/>
          </w:rPr>
          <w:t>Adloff</w:t>
        </w:r>
        <w:proofErr w:type="spellEnd"/>
        <w:r w:rsidRPr="005C6900">
          <w:rPr>
            <w:rFonts w:asciiTheme="minorEastAsia" w:hAnsiTheme="minorEastAsia"/>
            <w:color w:val="000000" w:themeColor="text1"/>
          </w:rPr>
          <w:t xml:space="preserve"> et al. 2009. 12pp.</w:t>
        </w:r>
      </w:ins>
    </w:p>
    <w:p w14:paraId="6F16FEE1" w14:textId="77777777" w:rsidR="00571C8B" w:rsidRPr="005C6900" w:rsidRDefault="00571C8B" w:rsidP="00571C8B">
      <w:pPr>
        <w:rPr>
          <w:ins w:id="979" w:author="FUJII Keisuke" w:date="2013-05-17T15:19:00Z"/>
          <w:rFonts w:asciiTheme="minorEastAsia" w:hAnsiTheme="minorEastAsia"/>
          <w:color w:val="000000" w:themeColor="text1"/>
        </w:rPr>
      </w:pPr>
      <w:ins w:id="980" w:author="FUJII Keisuke" w:date="2013-05-17T15:19:00Z">
        <w:r w:rsidRPr="005C6900">
          <w:rPr>
            <w:rFonts w:asciiTheme="minorEastAsia" w:hAnsiTheme="minorEastAsia"/>
            <w:color w:val="000000" w:themeColor="text1"/>
          </w:rPr>
          <w:t>Published in Nucl.Instrum.Meth.A608:372-383,2009.</w:t>
        </w:r>
      </w:ins>
    </w:p>
    <w:p w14:paraId="603D01FC" w14:textId="77777777" w:rsidR="00571C8B" w:rsidRPr="005C6900" w:rsidRDefault="00571C8B" w:rsidP="00571C8B">
      <w:pPr>
        <w:rPr>
          <w:ins w:id="981" w:author="FUJII Keisuke" w:date="2013-05-17T15:19:00Z"/>
          <w:rFonts w:asciiTheme="minorEastAsia" w:hAnsiTheme="minorEastAsia"/>
          <w:color w:val="000000" w:themeColor="text1"/>
        </w:rPr>
      </w:pPr>
    </w:p>
    <w:p w14:paraId="1F821151" w14:textId="77777777" w:rsidR="00571C8B" w:rsidRPr="005C6900" w:rsidRDefault="00571C8B" w:rsidP="00571C8B">
      <w:pPr>
        <w:rPr>
          <w:ins w:id="982" w:author="FUJII Keisuke" w:date="2013-05-17T15:19:00Z"/>
          <w:rFonts w:asciiTheme="minorEastAsia" w:hAnsiTheme="minorEastAsia"/>
          <w:color w:val="000000" w:themeColor="text1"/>
        </w:rPr>
      </w:pPr>
      <w:ins w:id="983" w:author="FUJII Keisuke" w:date="2013-05-17T15:19:00Z">
        <w:r w:rsidRPr="005C6900">
          <w:rPr>
            <w:rFonts w:asciiTheme="minorEastAsia" w:hAnsiTheme="minorEastAsia"/>
            <w:color w:val="000000" w:themeColor="text1"/>
          </w:rPr>
          <w:t xml:space="preserve">“Beam test results of a high-granularity tile/fiber electromagnetic calorimeter” H. Ono et al. 2009. 10pp. </w:t>
        </w:r>
      </w:ins>
    </w:p>
    <w:p w14:paraId="5BDF1210" w14:textId="77777777" w:rsidR="00571C8B" w:rsidRPr="005C6900" w:rsidRDefault="00571C8B" w:rsidP="00571C8B">
      <w:pPr>
        <w:rPr>
          <w:ins w:id="984" w:author="FUJII Keisuke" w:date="2013-05-17T15:19:00Z"/>
          <w:rFonts w:asciiTheme="minorEastAsia" w:hAnsiTheme="minorEastAsia"/>
          <w:color w:val="000000" w:themeColor="text1"/>
        </w:rPr>
      </w:pPr>
      <w:ins w:id="985" w:author="FUJII Keisuke" w:date="2013-05-17T15:19:00Z">
        <w:r w:rsidRPr="005C6900">
          <w:rPr>
            <w:rFonts w:asciiTheme="minorEastAsia" w:hAnsiTheme="minorEastAsia"/>
            <w:color w:val="000000" w:themeColor="text1"/>
          </w:rPr>
          <w:t>Published in Nucl.Instrum.Meth.A600:398-407,2009.</w:t>
        </w:r>
      </w:ins>
    </w:p>
    <w:p w14:paraId="17C4CE26" w14:textId="77777777" w:rsidR="00571C8B" w:rsidRPr="005C6900" w:rsidRDefault="00571C8B" w:rsidP="00571C8B">
      <w:pPr>
        <w:rPr>
          <w:ins w:id="986" w:author="FUJII Keisuke" w:date="2013-05-17T15:19:00Z"/>
          <w:rFonts w:asciiTheme="minorEastAsia" w:hAnsiTheme="minorEastAsia"/>
          <w:color w:val="000000" w:themeColor="text1"/>
        </w:rPr>
      </w:pPr>
      <w:ins w:id="987" w:author="FUJII Keisuke" w:date="2013-05-17T15:19:00Z">
        <w:r w:rsidRPr="005C6900">
          <w:rPr>
            <w:rFonts w:asciiTheme="minorEastAsia" w:hAnsiTheme="minorEastAsia" w:hint="eastAsia"/>
            <w:color w:val="000000" w:themeColor="text1"/>
          </w:rPr>
          <w:t>コラボレーションミーティングなどを除いた国際会議での講演</w:t>
        </w:r>
      </w:ins>
    </w:p>
    <w:p w14:paraId="74255594" w14:textId="77777777" w:rsidR="00571C8B" w:rsidRPr="005C6900" w:rsidRDefault="00571C8B" w:rsidP="00571C8B">
      <w:pPr>
        <w:rPr>
          <w:ins w:id="988" w:author="FUJII Keisuke" w:date="2013-05-17T15:19:00Z"/>
          <w:rFonts w:asciiTheme="minorEastAsia" w:hAnsiTheme="minorEastAsia"/>
          <w:color w:val="000000" w:themeColor="text1"/>
        </w:rPr>
      </w:pPr>
      <w:ins w:id="989" w:author="FUJII Keisuke" w:date="2013-05-17T15:19:00Z">
        <w:r w:rsidRPr="005C6900">
          <w:rPr>
            <w:rFonts w:asciiTheme="minorEastAsia" w:hAnsiTheme="minorEastAsia"/>
            <w:color w:val="000000" w:themeColor="text1"/>
          </w:rPr>
          <w:t xml:space="preserve">The </w:t>
        </w:r>
        <w:proofErr w:type="spellStart"/>
        <w:r w:rsidRPr="005C6900">
          <w:rPr>
            <w:rFonts w:asciiTheme="minorEastAsia" w:hAnsiTheme="minorEastAsia"/>
            <w:color w:val="000000" w:themeColor="text1"/>
          </w:rPr>
          <w:t>SiW</w:t>
        </w:r>
        <w:proofErr w:type="spellEnd"/>
        <w:r w:rsidRPr="005C6900">
          <w:rPr>
            <w:rFonts w:asciiTheme="minorEastAsia" w:hAnsiTheme="minorEastAsia"/>
            <w:color w:val="000000" w:themeColor="text1"/>
          </w:rPr>
          <w:t xml:space="preserve"> ECAL in the ILD Detector :</w:t>
        </w:r>
      </w:ins>
    </w:p>
    <w:p w14:paraId="5750FD6F" w14:textId="77777777" w:rsidR="00571C8B" w:rsidRPr="005C6900" w:rsidRDefault="00571C8B" w:rsidP="00571C8B">
      <w:pPr>
        <w:rPr>
          <w:ins w:id="990" w:author="FUJII Keisuke" w:date="2013-05-17T15:19:00Z"/>
          <w:rFonts w:asciiTheme="minorEastAsia" w:hAnsiTheme="minorEastAsia"/>
          <w:color w:val="000000" w:themeColor="text1"/>
        </w:rPr>
      </w:pPr>
      <w:ins w:id="991" w:author="FUJII Keisuke" w:date="2013-05-17T15:19:00Z">
        <w:r w:rsidRPr="005C6900">
          <w:rPr>
            <w:rFonts w:asciiTheme="minorEastAsia" w:hAnsiTheme="minorEastAsia"/>
            <w:color w:val="000000" w:themeColor="text1"/>
          </w:rPr>
          <w:t>Daniel Jeans</w:t>
        </w:r>
      </w:ins>
    </w:p>
    <w:p w14:paraId="5917701A" w14:textId="77777777" w:rsidR="00571C8B" w:rsidRPr="005C6900" w:rsidRDefault="00571C8B" w:rsidP="00571C8B">
      <w:pPr>
        <w:rPr>
          <w:ins w:id="992" w:author="FUJII Keisuke" w:date="2013-05-17T15:19:00Z"/>
          <w:rFonts w:asciiTheme="minorEastAsia" w:hAnsiTheme="minorEastAsia"/>
          <w:color w:val="000000" w:themeColor="text1"/>
        </w:rPr>
      </w:pPr>
      <w:ins w:id="993"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73347B0C" w14:textId="77777777" w:rsidR="00571C8B" w:rsidRPr="005C6900" w:rsidRDefault="00571C8B" w:rsidP="00571C8B">
      <w:pPr>
        <w:rPr>
          <w:ins w:id="994" w:author="FUJII Keisuke" w:date="2013-05-17T15:19:00Z"/>
          <w:rFonts w:asciiTheme="minorEastAsia" w:hAnsiTheme="minorEastAsia"/>
          <w:color w:val="000000" w:themeColor="text1"/>
        </w:rPr>
      </w:pPr>
    </w:p>
    <w:p w14:paraId="3F6160E3" w14:textId="77777777" w:rsidR="00571C8B" w:rsidRPr="005C6900" w:rsidRDefault="00571C8B" w:rsidP="00571C8B">
      <w:pPr>
        <w:rPr>
          <w:ins w:id="995" w:author="FUJII Keisuke" w:date="2013-05-17T15:19:00Z"/>
          <w:rFonts w:asciiTheme="minorEastAsia" w:hAnsiTheme="minorEastAsia"/>
          <w:color w:val="000000" w:themeColor="text1"/>
        </w:rPr>
      </w:pPr>
      <w:ins w:id="996" w:author="FUJII Keisuke" w:date="2013-05-17T15:19:00Z">
        <w:r w:rsidRPr="005C6900">
          <w:rPr>
            <w:rFonts w:asciiTheme="minorEastAsia" w:hAnsiTheme="minorEastAsia"/>
            <w:color w:val="000000" w:themeColor="text1"/>
          </w:rPr>
          <w:t>The GARLIC algorithm :</w:t>
        </w:r>
      </w:ins>
    </w:p>
    <w:p w14:paraId="15CEC31A" w14:textId="77777777" w:rsidR="00571C8B" w:rsidRPr="005C6900" w:rsidRDefault="00571C8B" w:rsidP="00571C8B">
      <w:pPr>
        <w:rPr>
          <w:ins w:id="997" w:author="FUJII Keisuke" w:date="2013-05-17T15:19:00Z"/>
          <w:rFonts w:asciiTheme="minorEastAsia" w:hAnsiTheme="minorEastAsia"/>
          <w:color w:val="000000" w:themeColor="text1"/>
        </w:rPr>
      </w:pPr>
      <w:ins w:id="998" w:author="FUJII Keisuke" w:date="2013-05-17T15:19:00Z">
        <w:r w:rsidRPr="005C6900">
          <w:rPr>
            <w:rFonts w:asciiTheme="minorEastAsia" w:hAnsiTheme="minorEastAsia"/>
            <w:color w:val="000000" w:themeColor="text1"/>
          </w:rPr>
          <w:t>Daniel Jeans</w:t>
        </w:r>
      </w:ins>
    </w:p>
    <w:p w14:paraId="381F7FBB" w14:textId="77777777" w:rsidR="00571C8B" w:rsidRPr="005C6900" w:rsidRDefault="00571C8B" w:rsidP="00571C8B">
      <w:pPr>
        <w:rPr>
          <w:ins w:id="999" w:author="FUJII Keisuke" w:date="2013-05-17T15:19:00Z"/>
          <w:rFonts w:asciiTheme="minorEastAsia" w:hAnsiTheme="minorEastAsia"/>
          <w:color w:val="000000" w:themeColor="text1"/>
        </w:rPr>
      </w:pPr>
      <w:ins w:id="1000"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2B74071F" w14:textId="77777777" w:rsidR="00571C8B" w:rsidRPr="005C6900" w:rsidRDefault="00571C8B" w:rsidP="00571C8B">
      <w:pPr>
        <w:rPr>
          <w:ins w:id="1001" w:author="FUJII Keisuke" w:date="2013-05-17T15:19:00Z"/>
          <w:rFonts w:asciiTheme="minorEastAsia" w:hAnsiTheme="minorEastAsia"/>
          <w:color w:val="000000" w:themeColor="text1"/>
        </w:rPr>
      </w:pPr>
    </w:p>
    <w:p w14:paraId="1D41F01A" w14:textId="77777777" w:rsidR="00571C8B" w:rsidRPr="005C6900" w:rsidRDefault="00571C8B" w:rsidP="00571C8B">
      <w:pPr>
        <w:rPr>
          <w:ins w:id="1002" w:author="FUJII Keisuke" w:date="2013-05-17T15:19:00Z"/>
          <w:rFonts w:asciiTheme="minorEastAsia" w:hAnsiTheme="minorEastAsia"/>
          <w:color w:val="000000" w:themeColor="text1"/>
        </w:rPr>
      </w:pPr>
      <w:ins w:id="1003" w:author="FUJII Keisuke" w:date="2013-05-17T15:19:00Z">
        <w:r w:rsidRPr="005C6900">
          <w:rPr>
            <w:rFonts w:asciiTheme="minorEastAsia" w:hAnsiTheme="minorEastAsia"/>
            <w:color w:val="000000" w:themeColor="text1"/>
          </w:rPr>
          <w:t>Particle Flow Algorithm with a strip-scintillator ECAL :</w:t>
        </w:r>
      </w:ins>
    </w:p>
    <w:p w14:paraId="05A4E5FF" w14:textId="77777777" w:rsidR="00571C8B" w:rsidRPr="005C6900" w:rsidRDefault="00571C8B" w:rsidP="00571C8B">
      <w:pPr>
        <w:rPr>
          <w:ins w:id="1004" w:author="FUJII Keisuke" w:date="2013-05-17T15:19:00Z"/>
          <w:rFonts w:asciiTheme="minorEastAsia" w:hAnsiTheme="minorEastAsia"/>
          <w:color w:val="000000" w:themeColor="text1"/>
        </w:rPr>
      </w:pPr>
      <w:ins w:id="1005"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ins>
    </w:p>
    <w:p w14:paraId="2218253B" w14:textId="77777777" w:rsidR="00571C8B" w:rsidRPr="005C6900" w:rsidRDefault="00571C8B" w:rsidP="00571C8B">
      <w:pPr>
        <w:rPr>
          <w:ins w:id="1006" w:author="FUJII Keisuke" w:date="2013-05-17T15:19:00Z"/>
          <w:rFonts w:asciiTheme="minorEastAsia" w:hAnsiTheme="minorEastAsia"/>
          <w:color w:val="000000" w:themeColor="text1"/>
        </w:rPr>
      </w:pPr>
      <w:ins w:id="1007"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135907C0" w14:textId="77777777" w:rsidR="00571C8B" w:rsidRPr="005C6900" w:rsidRDefault="00571C8B" w:rsidP="00571C8B">
      <w:pPr>
        <w:rPr>
          <w:ins w:id="1008" w:author="FUJII Keisuke" w:date="2013-05-17T15:19:00Z"/>
          <w:rFonts w:asciiTheme="minorEastAsia" w:hAnsiTheme="minorEastAsia"/>
          <w:color w:val="000000" w:themeColor="text1"/>
        </w:rPr>
      </w:pPr>
    </w:p>
    <w:p w14:paraId="598B16E2" w14:textId="77777777" w:rsidR="00571C8B" w:rsidRPr="005C6900" w:rsidRDefault="00571C8B" w:rsidP="00571C8B">
      <w:pPr>
        <w:rPr>
          <w:ins w:id="1009" w:author="FUJII Keisuke" w:date="2013-05-17T15:19:00Z"/>
          <w:rFonts w:asciiTheme="minorEastAsia" w:hAnsiTheme="minorEastAsia"/>
          <w:color w:val="000000" w:themeColor="text1"/>
        </w:rPr>
      </w:pPr>
      <w:ins w:id="1010" w:author="FUJII Keisuke" w:date="2013-05-17T15:19:00Z">
        <w:r w:rsidRPr="005C6900">
          <w:rPr>
            <w:rFonts w:asciiTheme="minorEastAsia" w:hAnsiTheme="minorEastAsia"/>
            <w:color w:val="000000" w:themeColor="text1"/>
          </w:rPr>
          <w:t>Simulation Study for the Hybrid ECAL for ILD</w:t>
        </w:r>
      </w:ins>
    </w:p>
    <w:p w14:paraId="47F9B68A" w14:textId="77777777" w:rsidR="00571C8B" w:rsidRPr="005C6900" w:rsidRDefault="00571C8B" w:rsidP="00571C8B">
      <w:pPr>
        <w:rPr>
          <w:ins w:id="1011" w:author="FUJII Keisuke" w:date="2013-05-17T15:19:00Z"/>
          <w:rFonts w:asciiTheme="minorEastAsia" w:hAnsiTheme="minorEastAsia"/>
          <w:color w:val="000000" w:themeColor="text1"/>
        </w:rPr>
      </w:pPr>
      <w:proofErr w:type="spellStart"/>
      <w:ins w:id="1012" w:author="FUJII Keisuke" w:date="2013-05-17T15:19:00Z">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 xml:space="preserve"> Ueno</w:t>
        </w:r>
      </w:ins>
    </w:p>
    <w:p w14:paraId="51DCAF30" w14:textId="77777777" w:rsidR="00571C8B" w:rsidRPr="005C6900" w:rsidRDefault="00571C8B" w:rsidP="00571C8B">
      <w:pPr>
        <w:rPr>
          <w:ins w:id="1013" w:author="FUJII Keisuke" w:date="2013-05-17T15:19:00Z"/>
          <w:rFonts w:asciiTheme="minorEastAsia" w:hAnsiTheme="minorEastAsia"/>
          <w:color w:val="000000" w:themeColor="text1"/>
        </w:rPr>
      </w:pPr>
      <w:ins w:id="1014"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1A39A339" w14:textId="77777777" w:rsidR="00571C8B" w:rsidRPr="005C6900" w:rsidRDefault="00571C8B" w:rsidP="00571C8B">
      <w:pPr>
        <w:rPr>
          <w:ins w:id="1015" w:author="FUJII Keisuke" w:date="2013-05-17T15:19:00Z"/>
          <w:rFonts w:asciiTheme="minorEastAsia" w:hAnsiTheme="minorEastAsia"/>
          <w:color w:val="000000" w:themeColor="text1"/>
        </w:rPr>
      </w:pPr>
    </w:p>
    <w:p w14:paraId="303792EE" w14:textId="77777777" w:rsidR="00571C8B" w:rsidRPr="005C6900" w:rsidRDefault="00571C8B" w:rsidP="00571C8B">
      <w:pPr>
        <w:rPr>
          <w:ins w:id="1016" w:author="FUJII Keisuke" w:date="2013-05-17T15:19:00Z"/>
          <w:rFonts w:asciiTheme="minorEastAsia" w:hAnsiTheme="minorEastAsia"/>
          <w:color w:val="000000" w:themeColor="text1"/>
        </w:rPr>
      </w:pPr>
      <w:ins w:id="1017" w:author="FUJII Keisuke" w:date="2013-05-17T15:19:00Z">
        <w:r w:rsidRPr="005C6900">
          <w:rPr>
            <w:rFonts w:asciiTheme="minorEastAsia" w:hAnsiTheme="minorEastAsia"/>
            <w:color w:val="000000" w:themeColor="text1"/>
          </w:rPr>
          <w:t xml:space="preserve">The Performance of the physics Prototype of the CALICE </w:t>
        </w:r>
        <w:proofErr w:type="spellStart"/>
        <w:r w:rsidRPr="005C6900">
          <w:rPr>
            <w:rFonts w:asciiTheme="minorEastAsia" w:hAnsiTheme="minorEastAsia"/>
            <w:color w:val="000000" w:themeColor="text1"/>
          </w:rPr>
          <w:t>ScWECAL</w:t>
        </w:r>
        <w:proofErr w:type="spellEnd"/>
        <w:r w:rsidRPr="005C6900">
          <w:rPr>
            <w:rFonts w:asciiTheme="minorEastAsia" w:hAnsiTheme="minorEastAsia"/>
            <w:color w:val="000000" w:themeColor="text1"/>
          </w:rPr>
          <w:t xml:space="preserve"> for ILD :</w:t>
        </w:r>
      </w:ins>
    </w:p>
    <w:p w14:paraId="5F0C8A67" w14:textId="77777777" w:rsidR="00571C8B" w:rsidRPr="005C6900" w:rsidRDefault="00571C8B" w:rsidP="00571C8B">
      <w:pPr>
        <w:rPr>
          <w:ins w:id="1018" w:author="FUJII Keisuke" w:date="2013-05-17T15:19:00Z"/>
          <w:rFonts w:asciiTheme="minorEastAsia" w:hAnsiTheme="minorEastAsia"/>
          <w:color w:val="000000" w:themeColor="text1"/>
        </w:rPr>
      </w:pPr>
      <w:ins w:id="1019" w:author="FUJII Keisuke" w:date="2013-05-17T15:19:00Z">
        <w:r w:rsidRPr="005C6900">
          <w:rPr>
            <w:rFonts w:asciiTheme="minorEastAsia" w:hAnsiTheme="minorEastAsia"/>
            <w:color w:val="000000" w:themeColor="text1"/>
          </w:rPr>
          <w:t xml:space="preserve">Yuji </w:t>
        </w:r>
        <w:proofErr w:type="spellStart"/>
        <w:r w:rsidRPr="005C6900">
          <w:rPr>
            <w:rFonts w:asciiTheme="minorEastAsia" w:hAnsiTheme="minorEastAsia"/>
            <w:color w:val="000000" w:themeColor="text1"/>
          </w:rPr>
          <w:t>Sudo</w:t>
        </w:r>
        <w:proofErr w:type="spellEnd"/>
      </w:ins>
    </w:p>
    <w:p w14:paraId="7F26785E" w14:textId="77777777" w:rsidR="00571C8B" w:rsidRPr="005C6900" w:rsidRDefault="00571C8B" w:rsidP="00571C8B">
      <w:pPr>
        <w:rPr>
          <w:ins w:id="1020" w:author="FUJII Keisuke" w:date="2013-05-17T15:19:00Z"/>
          <w:rFonts w:asciiTheme="minorEastAsia" w:hAnsiTheme="minorEastAsia"/>
          <w:color w:val="000000" w:themeColor="text1"/>
        </w:rPr>
      </w:pPr>
      <w:ins w:id="1021"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01E49E05" w14:textId="77777777" w:rsidR="00571C8B" w:rsidRPr="005C6900" w:rsidRDefault="00571C8B" w:rsidP="00571C8B">
      <w:pPr>
        <w:rPr>
          <w:ins w:id="1022" w:author="FUJII Keisuke" w:date="2013-05-17T15:19:00Z"/>
          <w:rFonts w:asciiTheme="minorEastAsia" w:hAnsiTheme="minorEastAsia"/>
          <w:color w:val="000000" w:themeColor="text1"/>
        </w:rPr>
      </w:pPr>
    </w:p>
    <w:p w14:paraId="3A8EE0A3" w14:textId="77777777" w:rsidR="00571C8B" w:rsidRPr="005C6900" w:rsidRDefault="00571C8B" w:rsidP="00571C8B">
      <w:pPr>
        <w:rPr>
          <w:ins w:id="1023" w:author="FUJII Keisuke" w:date="2013-05-17T15:19:00Z"/>
          <w:rFonts w:asciiTheme="minorEastAsia" w:hAnsiTheme="minorEastAsia"/>
          <w:color w:val="000000" w:themeColor="text1"/>
        </w:rPr>
      </w:pPr>
      <w:ins w:id="1024" w:author="FUJII Keisuke" w:date="2013-05-17T15:19:00Z">
        <w:r w:rsidRPr="005C6900">
          <w:rPr>
            <w:rFonts w:asciiTheme="minorEastAsia" w:hAnsiTheme="minorEastAsia"/>
            <w:color w:val="000000" w:themeColor="text1"/>
          </w:rPr>
          <w:t>Simulation studies of the Hybrid ECAL for ILD,</w:t>
        </w:r>
      </w:ins>
    </w:p>
    <w:p w14:paraId="164C9740" w14:textId="77777777" w:rsidR="00571C8B" w:rsidRPr="005C6900" w:rsidRDefault="00571C8B" w:rsidP="00571C8B">
      <w:pPr>
        <w:rPr>
          <w:ins w:id="1025" w:author="FUJII Keisuke" w:date="2013-05-17T15:19:00Z"/>
          <w:rFonts w:asciiTheme="minorEastAsia" w:hAnsiTheme="minorEastAsia"/>
          <w:color w:val="000000" w:themeColor="text1"/>
        </w:rPr>
      </w:pPr>
      <w:ins w:id="1026" w:author="FUJII Keisuke" w:date="2013-05-17T15:19:00Z">
        <w:r w:rsidRPr="005C6900">
          <w:rPr>
            <w:rFonts w:asciiTheme="minorEastAsia" w:hAnsiTheme="minorEastAsia"/>
            <w:color w:val="000000" w:themeColor="text1"/>
          </w:rPr>
          <w:t xml:space="preserve">Ueno </w:t>
        </w:r>
        <w:proofErr w:type="spellStart"/>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w:t>
        </w:r>
      </w:ins>
    </w:p>
    <w:p w14:paraId="1353280D" w14:textId="77777777" w:rsidR="00571C8B" w:rsidRPr="005C6900" w:rsidRDefault="00571C8B" w:rsidP="00571C8B">
      <w:pPr>
        <w:rPr>
          <w:ins w:id="1027" w:author="FUJII Keisuke" w:date="2013-05-17T15:19:00Z"/>
          <w:rFonts w:asciiTheme="minorEastAsia" w:hAnsiTheme="minorEastAsia"/>
          <w:color w:val="000000" w:themeColor="text1"/>
        </w:rPr>
      </w:pPr>
      <w:ins w:id="1028" w:author="FUJII Keisuke" w:date="2013-05-17T15:19:00Z">
        <w:r w:rsidRPr="005C6900">
          <w:rPr>
            <w:rFonts w:asciiTheme="minorEastAsia" w:hAnsiTheme="minorEastAsia"/>
            <w:color w:val="000000" w:themeColor="text1"/>
          </w:rPr>
          <w:t>Linear Collider Workshop 2012, 25 October 2012, Texas Arlington, USA.</w:t>
        </w:r>
      </w:ins>
    </w:p>
    <w:p w14:paraId="78343E3B" w14:textId="77777777" w:rsidR="00571C8B" w:rsidRPr="005C6900" w:rsidRDefault="00571C8B" w:rsidP="00571C8B">
      <w:pPr>
        <w:rPr>
          <w:ins w:id="1029" w:author="FUJII Keisuke" w:date="2013-05-17T15:19:00Z"/>
          <w:rFonts w:asciiTheme="minorEastAsia" w:hAnsiTheme="minorEastAsia"/>
          <w:color w:val="000000" w:themeColor="text1"/>
        </w:rPr>
      </w:pPr>
    </w:p>
    <w:p w14:paraId="07445087" w14:textId="77777777" w:rsidR="00571C8B" w:rsidRPr="005C6900" w:rsidRDefault="00571C8B" w:rsidP="00571C8B">
      <w:pPr>
        <w:rPr>
          <w:ins w:id="1030" w:author="FUJII Keisuke" w:date="2013-05-17T15:19:00Z"/>
          <w:rFonts w:asciiTheme="minorEastAsia" w:hAnsiTheme="minorEastAsia"/>
          <w:color w:val="000000" w:themeColor="text1"/>
        </w:rPr>
      </w:pPr>
      <w:ins w:id="1031" w:author="FUJII Keisuke" w:date="2013-05-17T15:19:00Z">
        <w:r w:rsidRPr="005C6900">
          <w:rPr>
            <w:rFonts w:asciiTheme="minorEastAsia" w:hAnsiTheme="minorEastAsia"/>
            <w:color w:val="000000" w:themeColor="text1"/>
          </w:rPr>
          <w:t xml:space="preserve">Result of </w:t>
        </w:r>
        <w:proofErr w:type="spellStart"/>
        <w:r w:rsidRPr="005C6900">
          <w:rPr>
            <w:rFonts w:asciiTheme="minorEastAsia" w:hAnsiTheme="minorEastAsia"/>
            <w:color w:val="000000" w:themeColor="text1"/>
          </w:rPr>
          <w:t>ScECAL</w:t>
        </w:r>
        <w:proofErr w:type="spellEnd"/>
        <w:r w:rsidRPr="005C6900">
          <w:rPr>
            <w:rFonts w:asciiTheme="minorEastAsia" w:hAnsiTheme="minorEastAsia"/>
            <w:color w:val="000000" w:themeColor="text1"/>
          </w:rPr>
          <w:t>,</w:t>
        </w:r>
      </w:ins>
    </w:p>
    <w:p w14:paraId="62D1FE84" w14:textId="77777777" w:rsidR="00571C8B" w:rsidRPr="005C6900" w:rsidRDefault="00571C8B" w:rsidP="00571C8B">
      <w:pPr>
        <w:rPr>
          <w:ins w:id="1032" w:author="FUJII Keisuke" w:date="2013-05-17T15:19:00Z"/>
          <w:rFonts w:asciiTheme="minorEastAsia" w:hAnsiTheme="minorEastAsia"/>
          <w:color w:val="000000" w:themeColor="text1"/>
        </w:rPr>
      </w:pPr>
      <w:proofErr w:type="spellStart"/>
      <w:ins w:id="1033"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D1E05FD" w14:textId="77777777" w:rsidR="00571C8B" w:rsidRPr="005C6900" w:rsidRDefault="00571C8B" w:rsidP="00571C8B">
      <w:pPr>
        <w:rPr>
          <w:ins w:id="1034" w:author="FUJII Keisuke" w:date="2013-05-17T15:19:00Z"/>
          <w:rFonts w:asciiTheme="minorEastAsia" w:hAnsiTheme="minorEastAsia"/>
          <w:color w:val="000000" w:themeColor="text1"/>
        </w:rPr>
      </w:pPr>
      <w:ins w:id="1035" w:author="FUJII Keisuke" w:date="2013-05-17T15:19:00Z">
        <w:r w:rsidRPr="005C6900">
          <w:rPr>
            <w:rFonts w:asciiTheme="minorEastAsia" w:hAnsiTheme="minorEastAsia"/>
            <w:color w:val="000000" w:themeColor="text1"/>
          </w:rPr>
          <w:t>Linear Collider Workshop 2012, 25 October 2012, Texas Arlington, USA.</w:t>
        </w:r>
      </w:ins>
    </w:p>
    <w:p w14:paraId="73D8944C" w14:textId="77777777" w:rsidR="00571C8B" w:rsidRPr="005C6900" w:rsidRDefault="00571C8B" w:rsidP="00571C8B">
      <w:pPr>
        <w:rPr>
          <w:ins w:id="1036" w:author="FUJII Keisuke" w:date="2013-05-17T15:19:00Z"/>
          <w:rFonts w:asciiTheme="minorEastAsia" w:hAnsiTheme="minorEastAsia"/>
          <w:color w:val="000000" w:themeColor="text1"/>
        </w:rPr>
      </w:pPr>
    </w:p>
    <w:p w14:paraId="56BE1C32" w14:textId="77777777" w:rsidR="00571C8B" w:rsidRPr="005C6900" w:rsidRDefault="00571C8B" w:rsidP="00571C8B">
      <w:pPr>
        <w:rPr>
          <w:ins w:id="1037" w:author="FUJII Keisuke" w:date="2013-05-17T15:19:00Z"/>
          <w:rFonts w:asciiTheme="minorEastAsia" w:hAnsiTheme="minorEastAsia"/>
          <w:color w:val="000000" w:themeColor="text1"/>
        </w:rPr>
      </w:pPr>
      <w:ins w:id="1038" w:author="FUJII Keisuke" w:date="2013-05-17T15:19:00Z">
        <w:r w:rsidRPr="005C6900">
          <w:rPr>
            <w:rFonts w:asciiTheme="minorEastAsia" w:hAnsiTheme="minorEastAsia"/>
            <w:color w:val="000000" w:themeColor="text1"/>
          </w:rPr>
          <w:t>MPPC performance,</w:t>
        </w:r>
      </w:ins>
    </w:p>
    <w:p w14:paraId="564C9C47" w14:textId="77777777" w:rsidR="00571C8B" w:rsidRPr="005C6900" w:rsidRDefault="00571C8B" w:rsidP="00571C8B">
      <w:pPr>
        <w:rPr>
          <w:ins w:id="1039" w:author="FUJII Keisuke" w:date="2013-05-17T15:19:00Z"/>
          <w:rFonts w:asciiTheme="minorEastAsia" w:hAnsiTheme="minorEastAsia"/>
          <w:color w:val="000000" w:themeColor="text1"/>
        </w:rPr>
      </w:pPr>
      <w:proofErr w:type="spellStart"/>
      <w:ins w:id="1040"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54144222" w14:textId="77777777" w:rsidR="00571C8B" w:rsidRPr="005C6900" w:rsidRDefault="00571C8B" w:rsidP="00571C8B">
      <w:pPr>
        <w:rPr>
          <w:ins w:id="1041" w:author="FUJII Keisuke" w:date="2013-05-17T15:19:00Z"/>
          <w:rFonts w:asciiTheme="minorEastAsia" w:hAnsiTheme="minorEastAsia"/>
          <w:color w:val="000000" w:themeColor="text1"/>
        </w:rPr>
      </w:pPr>
      <w:ins w:id="1042" w:author="FUJII Keisuke" w:date="2013-05-17T15:19:00Z">
        <w:r w:rsidRPr="005C6900">
          <w:rPr>
            <w:rFonts w:asciiTheme="minorEastAsia" w:hAnsiTheme="minorEastAsia"/>
            <w:color w:val="000000" w:themeColor="text1"/>
          </w:rPr>
          <w:lastRenderedPageBreak/>
          <w:t>Linear Collider Workshop 2012, 25 October 2012, Texas Arlington, USA.</w:t>
        </w:r>
      </w:ins>
    </w:p>
    <w:p w14:paraId="2839F33C" w14:textId="77777777" w:rsidR="00571C8B" w:rsidRPr="005C6900" w:rsidRDefault="00571C8B" w:rsidP="00571C8B">
      <w:pPr>
        <w:rPr>
          <w:ins w:id="1043" w:author="FUJII Keisuke" w:date="2013-05-17T15:19:00Z"/>
          <w:rFonts w:asciiTheme="minorEastAsia" w:hAnsiTheme="minorEastAsia"/>
          <w:color w:val="000000" w:themeColor="text1"/>
        </w:rPr>
      </w:pPr>
    </w:p>
    <w:p w14:paraId="52351951" w14:textId="77777777" w:rsidR="00571C8B" w:rsidRPr="005C6900" w:rsidRDefault="00571C8B" w:rsidP="00571C8B">
      <w:pPr>
        <w:rPr>
          <w:ins w:id="1044" w:author="FUJII Keisuke" w:date="2013-05-17T15:19:00Z"/>
          <w:rFonts w:asciiTheme="minorEastAsia" w:hAnsiTheme="minorEastAsia"/>
          <w:color w:val="000000" w:themeColor="text1"/>
        </w:rPr>
      </w:pPr>
      <w:ins w:id="1045" w:author="FUJII Keisuke" w:date="2013-05-17T15:19:00Z">
        <w:r w:rsidRPr="005C6900">
          <w:rPr>
            <w:rFonts w:asciiTheme="minorEastAsia" w:hAnsiTheme="minorEastAsia"/>
            <w:color w:val="000000" w:themeColor="text1"/>
          </w:rPr>
          <w:t>Performance of the CALICE analogue calorimeters and tests of GEANT4 :</w:t>
        </w:r>
      </w:ins>
    </w:p>
    <w:p w14:paraId="5A190E11" w14:textId="77777777" w:rsidR="00571C8B" w:rsidRPr="005C6900" w:rsidRDefault="00571C8B" w:rsidP="00571C8B">
      <w:pPr>
        <w:rPr>
          <w:ins w:id="1046" w:author="FUJII Keisuke" w:date="2013-05-17T15:19:00Z"/>
          <w:rFonts w:asciiTheme="minorEastAsia" w:hAnsiTheme="minorEastAsia"/>
          <w:color w:val="000000" w:themeColor="text1"/>
        </w:rPr>
      </w:pPr>
      <w:ins w:id="1047" w:author="FUJII Keisuke" w:date="2013-05-17T15:19:00Z">
        <w:r w:rsidRPr="005C6900">
          <w:rPr>
            <w:rFonts w:asciiTheme="minorEastAsia" w:hAnsiTheme="minorEastAsia"/>
            <w:color w:val="000000" w:themeColor="text1"/>
          </w:rPr>
          <w:t>Tamaki Yoshioka</w:t>
        </w:r>
      </w:ins>
    </w:p>
    <w:p w14:paraId="0E3D939F" w14:textId="77777777" w:rsidR="00571C8B" w:rsidRPr="005C6900" w:rsidRDefault="00571C8B" w:rsidP="00571C8B">
      <w:pPr>
        <w:rPr>
          <w:ins w:id="1048" w:author="FUJII Keisuke" w:date="2013-05-17T15:19:00Z"/>
          <w:rFonts w:asciiTheme="minorEastAsia" w:hAnsiTheme="minorEastAsia"/>
          <w:color w:val="000000" w:themeColor="text1"/>
        </w:rPr>
      </w:pPr>
      <w:ins w:id="1049" w:author="FUJII Keisuke" w:date="2013-05-17T15:19:00Z">
        <w:r w:rsidRPr="005C6900">
          <w:rPr>
            <w:rFonts w:asciiTheme="minorEastAsia" w:hAnsiTheme="minorEastAsia"/>
            <w:color w:val="000000" w:themeColor="text1"/>
          </w:rPr>
          <w:t>ICHEP2012, Melbourne in Australia, July 2012.</w:t>
        </w:r>
      </w:ins>
    </w:p>
    <w:p w14:paraId="6B54EE63" w14:textId="77777777" w:rsidR="00571C8B" w:rsidRPr="005C6900" w:rsidRDefault="00571C8B" w:rsidP="00571C8B">
      <w:pPr>
        <w:rPr>
          <w:ins w:id="1050" w:author="FUJII Keisuke" w:date="2013-05-17T15:19:00Z"/>
          <w:rFonts w:asciiTheme="minorEastAsia" w:hAnsiTheme="minorEastAsia"/>
          <w:color w:val="000000" w:themeColor="text1"/>
        </w:rPr>
      </w:pPr>
    </w:p>
    <w:p w14:paraId="344A2B93" w14:textId="77777777" w:rsidR="00571C8B" w:rsidRPr="005C6900" w:rsidRDefault="00571C8B" w:rsidP="00571C8B">
      <w:pPr>
        <w:rPr>
          <w:ins w:id="1051" w:author="FUJII Keisuke" w:date="2013-05-17T15:19:00Z"/>
          <w:rFonts w:asciiTheme="minorEastAsia" w:hAnsiTheme="minorEastAsia"/>
          <w:color w:val="000000" w:themeColor="text1"/>
        </w:rPr>
      </w:pPr>
      <w:ins w:id="1052" w:author="FUJII Keisuke" w:date="2013-05-17T15:19:00Z">
        <w:r w:rsidRPr="005C6900">
          <w:rPr>
            <w:rFonts w:asciiTheme="minorEastAsia" w:hAnsiTheme="minorEastAsia"/>
            <w:color w:val="000000" w:themeColor="text1"/>
          </w:rPr>
          <w:t>welcome to PD12,</w:t>
        </w:r>
      </w:ins>
    </w:p>
    <w:p w14:paraId="1C76778D" w14:textId="77777777" w:rsidR="00571C8B" w:rsidRPr="005C6900" w:rsidRDefault="00571C8B" w:rsidP="00571C8B">
      <w:pPr>
        <w:rPr>
          <w:ins w:id="1053" w:author="FUJII Keisuke" w:date="2013-05-17T15:19:00Z"/>
          <w:rFonts w:asciiTheme="minorEastAsia" w:hAnsiTheme="minorEastAsia"/>
          <w:color w:val="000000" w:themeColor="text1"/>
        </w:rPr>
      </w:pPr>
      <w:proofErr w:type="spellStart"/>
      <w:ins w:id="1054"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07D52B33" w14:textId="77777777" w:rsidR="00571C8B" w:rsidRPr="005C6900" w:rsidRDefault="00571C8B" w:rsidP="00571C8B">
      <w:pPr>
        <w:rPr>
          <w:ins w:id="1055" w:author="FUJII Keisuke" w:date="2013-05-17T15:19:00Z"/>
          <w:rFonts w:asciiTheme="minorEastAsia" w:hAnsiTheme="minorEastAsia"/>
          <w:color w:val="000000" w:themeColor="text1"/>
        </w:rPr>
      </w:pPr>
      <w:ins w:id="1056" w:author="FUJII Keisuke" w:date="2013-05-17T15:19:00Z">
        <w:r w:rsidRPr="005C6900">
          <w:rPr>
            <w:rFonts w:asciiTheme="minorEastAsia" w:hAnsiTheme="minorEastAsia"/>
            <w:color w:val="000000" w:themeColor="text1"/>
          </w:rPr>
          <w:t>PD12, Paris in France, June 2012</w:t>
        </w:r>
      </w:ins>
    </w:p>
    <w:p w14:paraId="17E7083D" w14:textId="77777777" w:rsidR="00571C8B" w:rsidRPr="005C6900" w:rsidRDefault="00571C8B" w:rsidP="00571C8B">
      <w:pPr>
        <w:rPr>
          <w:ins w:id="1057" w:author="FUJII Keisuke" w:date="2013-05-17T15:19:00Z"/>
          <w:rFonts w:asciiTheme="minorEastAsia" w:hAnsiTheme="minorEastAsia"/>
          <w:color w:val="000000" w:themeColor="text1"/>
        </w:rPr>
      </w:pPr>
    </w:p>
    <w:p w14:paraId="1533D54B" w14:textId="77777777" w:rsidR="00571C8B" w:rsidRPr="005C6900" w:rsidRDefault="00571C8B" w:rsidP="00571C8B">
      <w:pPr>
        <w:rPr>
          <w:ins w:id="1058" w:author="FUJII Keisuke" w:date="2013-05-17T15:19:00Z"/>
          <w:rFonts w:asciiTheme="minorEastAsia" w:hAnsiTheme="minorEastAsia"/>
          <w:color w:val="000000" w:themeColor="text1"/>
        </w:rPr>
      </w:pPr>
      <w:ins w:id="1059"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008A5C84" w14:textId="77777777" w:rsidR="00571C8B" w:rsidRPr="005C6900" w:rsidRDefault="00571C8B" w:rsidP="00571C8B">
      <w:pPr>
        <w:rPr>
          <w:ins w:id="1060" w:author="FUJII Keisuke" w:date="2013-05-17T15:19:00Z"/>
          <w:rFonts w:asciiTheme="minorEastAsia" w:hAnsiTheme="minorEastAsia"/>
          <w:color w:val="000000" w:themeColor="text1"/>
        </w:rPr>
      </w:pPr>
      <w:proofErr w:type="spellStart"/>
      <w:ins w:id="1061" w:author="FUJII Keisuke" w:date="2013-05-17T15:19:00Z">
        <w:r w:rsidRPr="005C6900">
          <w:rPr>
            <w:rFonts w:asciiTheme="minorEastAsia" w:hAnsiTheme="minorEastAsia"/>
            <w:color w:val="000000" w:themeColor="text1"/>
          </w:rPr>
          <w:t>A.Kobayashi</w:t>
        </w:r>
        <w:proofErr w:type="spellEnd"/>
      </w:ins>
    </w:p>
    <w:p w14:paraId="570BE541" w14:textId="77777777" w:rsidR="00571C8B" w:rsidRPr="005C6900" w:rsidRDefault="00571C8B" w:rsidP="00571C8B">
      <w:pPr>
        <w:rPr>
          <w:ins w:id="1062" w:author="FUJII Keisuke" w:date="2013-05-17T15:19:00Z"/>
          <w:rFonts w:asciiTheme="minorEastAsia" w:hAnsiTheme="minorEastAsia"/>
          <w:color w:val="000000" w:themeColor="text1"/>
        </w:rPr>
      </w:pPr>
      <w:ins w:id="1063" w:author="FUJII Keisuke" w:date="2013-05-17T15:19:00Z">
        <w:r w:rsidRPr="005C6900">
          <w:rPr>
            <w:rFonts w:asciiTheme="minorEastAsia" w:hAnsiTheme="minorEastAsia"/>
            <w:color w:val="000000" w:themeColor="text1"/>
          </w:rPr>
          <w:t>PD12, Paris in France, June 2012</w:t>
        </w:r>
      </w:ins>
    </w:p>
    <w:p w14:paraId="7E66DC62" w14:textId="77777777" w:rsidR="00571C8B" w:rsidRPr="005C6900" w:rsidRDefault="00571C8B" w:rsidP="00571C8B">
      <w:pPr>
        <w:rPr>
          <w:ins w:id="1064" w:author="FUJII Keisuke" w:date="2013-05-17T15:19:00Z"/>
          <w:rFonts w:asciiTheme="minorEastAsia" w:hAnsiTheme="minorEastAsia"/>
          <w:color w:val="000000" w:themeColor="text1"/>
        </w:rPr>
      </w:pPr>
    </w:p>
    <w:p w14:paraId="4B2184E0" w14:textId="77777777" w:rsidR="00571C8B" w:rsidRPr="005C6900" w:rsidRDefault="00571C8B" w:rsidP="00571C8B">
      <w:pPr>
        <w:rPr>
          <w:ins w:id="1065" w:author="FUJII Keisuke" w:date="2013-05-17T15:19:00Z"/>
          <w:rFonts w:asciiTheme="minorEastAsia" w:hAnsiTheme="minorEastAsia"/>
          <w:color w:val="000000" w:themeColor="text1"/>
        </w:rPr>
      </w:pPr>
      <w:ins w:id="1066"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5FF36728" w14:textId="77777777" w:rsidR="00571C8B" w:rsidRPr="005C6900" w:rsidRDefault="00571C8B" w:rsidP="00571C8B">
      <w:pPr>
        <w:rPr>
          <w:ins w:id="1067" w:author="FUJII Keisuke" w:date="2013-05-17T15:19:00Z"/>
          <w:rFonts w:asciiTheme="minorEastAsia" w:hAnsiTheme="minorEastAsia"/>
          <w:color w:val="000000" w:themeColor="text1"/>
        </w:rPr>
      </w:pPr>
      <w:proofErr w:type="spellStart"/>
      <w:ins w:id="1068" w:author="FUJII Keisuke" w:date="2013-05-17T15:19:00Z">
        <w:r w:rsidRPr="005C6900">
          <w:rPr>
            <w:rFonts w:asciiTheme="minorEastAsia" w:hAnsiTheme="minorEastAsia"/>
            <w:color w:val="000000" w:themeColor="text1"/>
          </w:rPr>
          <w:t>K.Kotera</w:t>
        </w:r>
        <w:proofErr w:type="spellEnd"/>
      </w:ins>
    </w:p>
    <w:p w14:paraId="17C944F2" w14:textId="77777777" w:rsidR="00571C8B" w:rsidRPr="005C6900" w:rsidRDefault="00571C8B" w:rsidP="00571C8B">
      <w:pPr>
        <w:rPr>
          <w:ins w:id="1069" w:author="FUJII Keisuke" w:date="2013-05-17T15:19:00Z"/>
          <w:rFonts w:asciiTheme="minorEastAsia" w:hAnsiTheme="minorEastAsia"/>
          <w:color w:val="000000" w:themeColor="text1"/>
        </w:rPr>
      </w:pPr>
      <w:ins w:id="1070" w:author="FUJII Keisuke" w:date="2013-05-17T15:19:00Z">
        <w:r w:rsidRPr="005C6900">
          <w:rPr>
            <w:rFonts w:asciiTheme="minorEastAsia" w:hAnsiTheme="minorEastAsia"/>
            <w:color w:val="000000" w:themeColor="text1"/>
          </w:rPr>
          <w:t>PD12, Paris in France, June 2012</w:t>
        </w:r>
      </w:ins>
    </w:p>
    <w:p w14:paraId="1F66C278" w14:textId="77777777" w:rsidR="00571C8B" w:rsidRPr="005C6900" w:rsidRDefault="00571C8B" w:rsidP="00571C8B">
      <w:pPr>
        <w:rPr>
          <w:ins w:id="1071" w:author="FUJII Keisuke" w:date="2013-05-17T15:19:00Z"/>
          <w:rFonts w:asciiTheme="minorEastAsia" w:hAnsiTheme="minorEastAsia"/>
          <w:color w:val="000000" w:themeColor="text1"/>
        </w:rPr>
      </w:pPr>
    </w:p>
    <w:p w14:paraId="443F452B" w14:textId="77777777" w:rsidR="00571C8B" w:rsidRPr="005C6900" w:rsidRDefault="00571C8B" w:rsidP="00571C8B">
      <w:pPr>
        <w:rPr>
          <w:ins w:id="1072" w:author="FUJII Keisuke" w:date="2013-05-17T15:19:00Z"/>
          <w:rFonts w:asciiTheme="minorEastAsia" w:hAnsiTheme="minorEastAsia"/>
          <w:color w:val="000000" w:themeColor="text1"/>
        </w:rPr>
      </w:pPr>
      <w:ins w:id="1073" w:author="FUJII Keisuke" w:date="2013-05-17T15:19:00Z">
        <w:r w:rsidRPr="005C6900">
          <w:rPr>
            <w:rFonts w:asciiTheme="minorEastAsia" w:hAnsiTheme="minorEastAsia"/>
            <w:color w:val="000000" w:themeColor="text1"/>
          </w:rPr>
          <w:t>Hybrid ECAL Study for ILC ECAL :</w:t>
        </w:r>
      </w:ins>
    </w:p>
    <w:p w14:paraId="4A4D58B7" w14:textId="77777777" w:rsidR="00571C8B" w:rsidRPr="005C6900" w:rsidRDefault="00571C8B" w:rsidP="00571C8B">
      <w:pPr>
        <w:rPr>
          <w:ins w:id="1074" w:author="FUJII Keisuke" w:date="2013-05-17T15:19:00Z"/>
          <w:rFonts w:asciiTheme="minorEastAsia" w:hAnsiTheme="minorEastAsia"/>
          <w:color w:val="000000" w:themeColor="text1"/>
        </w:rPr>
      </w:pPr>
      <w:proofErr w:type="spellStart"/>
      <w:ins w:id="1075" w:author="FUJII Keisuke" w:date="2013-05-17T15:19:00Z">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 xml:space="preserve"> Ueno,</w:t>
        </w:r>
      </w:ins>
    </w:p>
    <w:p w14:paraId="14513302" w14:textId="77777777" w:rsidR="00571C8B" w:rsidRPr="005C6900" w:rsidRDefault="00571C8B" w:rsidP="00571C8B">
      <w:pPr>
        <w:rPr>
          <w:ins w:id="1076" w:author="FUJII Keisuke" w:date="2013-05-17T15:19:00Z"/>
          <w:rFonts w:asciiTheme="minorEastAsia" w:hAnsiTheme="minorEastAsia"/>
          <w:color w:val="000000" w:themeColor="text1"/>
        </w:rPr>
      </w:pPr>
      <w:ins w:id="1077"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0A1E94FE" w14:textId="77777777" w:rsidR="00571C8B" w:rsidRPr="005C6900" w:rsidRDefault="00571C8B" w:rsidP="00571C8B">
      <w:pPr>
        <w:rPr>
          <w:ins w:id="1078" w:author="FUJII Keisuke" w:date="2013-05-17T15:19:00Z"/>
          <w:rFonts w:asciiTheme="minorEastAsia" w:hAnsiTheme="minorEastAsia"/>
          <w:color w:val="000000" w:themeColor="text1"/>
        </w:rPr>
      </w:pPr>
    </w:p>
    <w:p w14:paraId="52468FC4" w14:textId="77777777" w:rsidR="00571C8B" w:rsidRPr="005C6900" w:rsidRDefault="00571C8B" w:rsidP="00571C8B">
      <w:pPr>
        <w:rPr>
          <w:ins w:id="1079" w:author="FUJII Keisuke" w:date="2013-05-17T15:19:00Z"/>
          <w:rFonts w:asciiTheme="minorEastAsia" w:hAnsiTheme="minorEastAsia"/>
          <w:color w:val="000000" w:themeColor="text1"/>
        </w:rPr>
      </w:pPr>
      <w:ins w:id="1080" w:author="FUJII Keisuke" w:date="2013-05-17T15:19:00Z">
        <w:r w:rsidRPr="005C6900">
          <w:rPr>
            <w:rFonts w:asciiTheme="minorEastAsia" w:hAnsiTheme="minorEastAsia"/>
            <w:color w:val="000000" w:themeColor="text1"/>
          </w:rPr>
          <w:t>The CALICE Si-W ECAL – physics prototype :</w:t>
        </w:r>
      </w:ins>
    </w:p>
    <w:p w14:paraId="78063495" w14:textId="77777777" w:rsidR="00571C8B" w:rsidRPr="005C6900" w:rsidRDefault="00571C8B" w:rsidP="00571C8B">
      <w:pPr>
        <w:rPr>
          <w:ins w:id="1081" w:author="FUJII Keisuke" w:date="2013-05-17T15:19:00Z"/>
          <w:rFonts w:asciiTheme="minorEastAsia" w:hAnsiTheme="minorEastAsia"/>
          <w:color w:val="000000" w:themeColor="text1"/>
        </w:rPr>
      </w:pPr>
      <w:ins w:id="1082" w:author="FUJII Keisuke" w:date="2013-05-17T15:19:00Z">
        <w:r w:rsidRPr="005C6900">
          <w:rPr>
            <w:rFonts w:asciiTheme="minorEastAsia" w:hAnsiTheme="minorEastAsia"/>
            <w:color w:val="000000" w:themeColor="text1"/>
          </w:rPr>
          <w:t>Tamaki Yoshioka</w:t>
        </w:r>
      </w:ins>
    </w:p>
    <w:p w14:paraId="211C24ED" w14:textId="77777777" w:rsidR="00571C8B" w:rsidRPr="005C6900" w:rsidRDefault="00571C8B" w:rsidP="00571C8B">
      <w:pPr>
        <w:rPr>
          <w:ins w:id="1083" w:author="FUJII Keisuke" w:date="2013-05-17T15:19:00Z"/>
          <w:rFonts w:asciiTheme="minorEastAsia" w:hAnsiTheme="minorEastAsia"/>
          <w:color w:val="000000" w:themeColor="text1"/>
        </w:rPr>
      </w:pPr>
      <w:ins w:id="1084"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4FC1680C" w14:textId="77777777" w:rsidR="00571C8B" w:rsidRPr="005C6900" w:rsidRDefault="00571C8B" w:rsidP="00571C8B">
      <w:pPr>
        <w:rPr>
          <w:ins w:id="1085" w:author="FUJII Keisuke" w:date="2013-05-17T15:19:00Z"/>
          <w:rFonts w:asciiTheme="minorEastAsia" w:hAnsiTheme="minorEastAsia"/>
          <w:color w:val="000000" w:themeColor="text1"/>
        </w:rPr>
      </w:pPr>
    </w:p>
    <w:p w14:paraId="49C166EE" w14:textId="77777777" w:rsidR="00571C8B" w:rsidRPr="005C6900" w:rsidRDefault="00571C8B" w:rsidP="00571C8B">
      <w:pPr>
        <w:rPr>
          <w:ins w:id="1086" w:author="FUJII Keisuke" w:date="2013-05-17T15:19:00Z"/>
          <w:rFonts w:asciiTheme="minorEastAsia" w:hAnsiTheme="minorEastAsia"/>
          <w:color w:val="000000" w:themeColor="text1"/>
        </w:rPr>
      </w:pPr>
      <w:ins w:id="1087" w:author="FUJII Keisuke" w:date="2013-05-17T15:19:00Z">
        <w:r w:rsidRPr="005C6900">
          <w:rPr>
            <w:rFonts w:asciiTheme="minorEastAsia" w:hAnsiTheme="minorEastAsia"/>
            <w:color w:val="000000" w:themeColor="text1"/>
          </w:rPr>
          <w:lastRenderedPageBreak/>
          <w:t>Summary – Calorimeter/</w:t>
        </w:r>
        <w:proofErr w:type="spellStart"/>
        <w:r w:rsidRPr="005C6900">
          <w:rPr>
            <w:rFonts w:asciiTheme="minorEastAsia" w:hAnsiTheme="minorEastAsia"/>
            <w:color w:val="000000" w:themeColor="text1"/>
          </w:rPr>
          <w:t>Muon</w:t>
        </w:r>
        <w:proofErr w:type="spellEnd"/>
        <w:r w:rsidRPr="005C6900">
          <w:rPr>
            <w:rFonts w:asciiTheme="minorEastAsia" w:hAnsiTheme="minorEastAsia"/>
            <w:color w:val="000000" w:themeColor="text1"/>
          </w:rPr>
          <w:t>/DAQ :</w:t>
        </w:r>
      </w:ins>
    </w:p>
    <w:p w14:paraId="1B9698BF" w14:textId="77777777" w:rsidR="00571C8B" w:rsidRPr="005C6900" w:rsidRDefault="00571C8B" w:rsidP="00571C8B">
      <w:pPr>
        <w:rPr>
          <w:ins w:id="1088" w:author="FUJII Keisuke" w:date="2013-05-17T15:19:00Z"/>
          <w:rFonts w:asciiTheme="minorEastAsia" w:hAnsiTheme="minorEastAsia"/>
          <w:color w:val="000000" w:themeColor="text1"/>
        </w:rPr>
      </w:pPr>
      <w:ins w:id="1089" w:author="FUJII Keisuke" w:date="2013-05-17T15:19:00Z">
        <w:r w:rsidRPr="005C6900">
          <w:rPr>
            <w:rFonts w:asciiTheme="minorEastAsia" w:hAnsiTheme="minorEastAsia"/>
            <w:color w:val="000000" w:themeColor="text1"/>
          </w:rPr>
          <w:t>Tamaki Yoshioka</w:t>
        </w:r>
      </w:ins>
    </w:p>
    <w:p w14:paraId="7B6E9A85" w14:textId="77777777" w:rsidR="00571C8B" w:rsidRPr="005C6900" w:rsidRDefault="00571C8B" w:rsidP="00571C8B">
      <w:pPr>
        <w:rPr>
          <w:ins w:id="1090" w:author="FUJII Keisuke" w:date="2013-05-17T15:19:00Z"/>
          <w:rFonts w:asciiTheme="minorEastAsia" w:hAnsiTheme="minorEastAsia"/>
          <w:color w:val="000000" w:themeColor="text1"/>
        </w:rPr>
      </w:pPr>
      <w:ins w:id="1091"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5D2AD6ED" w14:textId="77777777" w:rsidR="00571C8B" w:rsidRPr="005C6900" w:rsidRDefault="00571C8B" w:rsidP="00571C8B">
      <w:pPr>
        <w:rPr>
          <w:ins w:id="1092" w:author="FUJII Keisuke" w:date="2013-05-17T15:19:00Z"/>
          <w:rFonts w:asciiTheme="minorEastAsia" w:hAnsiTheme="minorEastAsia"/>
          <w:color w:val="000000" w:themeColor="text1"/>
        </w:rPr>
      </w:pPr>
    </w:p>
    <w:p w14:paraId="4F84309E" w14:textId="77777777" w:rsidR="00571C8B" w:rsidRPr="005C6900" w:rsidRDefault="00571C8B" w:rsidP="00571C8B">
      <w:pPr>
        <w:rPr>
          <w:ins w:id="1093" w:author="FUJII Keisuke" w:date="2013-05-17T15:19:00Z"/>
          <w:rFonts w:asciiTheme="minorEastAsia" w:hAnsiTheme="minorEastAsia"/>
          <w:color w:val="000000" w:themeColor="text1"/>
        </w:rPr>
      </w:pPr>
      <w:ins w:id="1094"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1D49F42B" w14:textId="77777777" w:rsidR="00571C8B" w:rsidRPr="005C6900" w:rsidRDefault="00571C8B" w:rsidP="00571C8B">
      <w:pPr>
        <w:rPr>
          <w:ins w:id="1095" w:author="FUJII Keisuke" w:date="2013-05-17T15:19:00Z"/>
          <w:rFonts w:asciiTheme="minorEastAsia" w:hAnsiTheme="minorEastAsia"/>
          <w:color w:val="000000" w:themeColor="text1"/>
        </w:rPr>
      </w:pPr>
      <w:ins w:id="1096"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3928D623" w14:textId="77777777" w:rsidR="00571C8B" w:rsidRPr="005C6900" w:rsidRDefault="00571C8B" w:rsidP="00571C8B">
      <w:pPr>
        <w:rPr>
          <w:ins w:id="1097" w:author="FUJII Keisuke" w:date="2013-05-17T15:19:00Z"/>
          <w:rFonts w:asciiTheme="minorEastAsia" w:hAnsiTheme="minorEastAsia"/>
          <w:color w:val="000000" w:themeColor="text1"/>
        </w:rPr>
      </w:pPr>
      <w:ins w:id="1098"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6EABBF40" w14:textId="77777777" w:rsidR="00571C8B" w:rsidRPr="005C6900" w:rsidRDefault="00571C8B" w:rsidP="00571C8B">
      <w:pPr>
        <w:rPr>
          <w:ins w:id="1099" w:author="FUJII Keisuke" w:date="2013-05-17T15:19:00Z"/>
          <w:rFonts w:asciiTheme="minorEastAsia" w:hAnsiTheme="minorEastAsia"/>
          <w:color w:val="000000" w:themeColor="text1"/>
        </w:rPr>
      </w:pPr>
    </w:p>
    <w:p w14:paraId="4DD4DF7A" w14:textId="77777777" w:rsidR="00571C8B" w:rsidRPr="005C6900" w:rsidRDefault="00571C8B" w:rsidP="00571C8B">
      <w:pPr>
        <w:rPr>
          <w:ins w:id="1100" w:author="FUJII Keisuke" w:date="2013-05-17T15:19:00Z"/>
          <w:rFonts w:asciiTheme="minorEastAsia" w:hAnsiTheme="minorEastAsia"/>
          <w:color w:val="000000" w:themeColor="text1"/>
        </w:rPr>
      </w:pPr>
      <w:ins w:id="1101"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7A8E3471" w14:textId="77777777" w:rsidR="00571C8B" w:rsidRPr="005C6900" w:rsidRDefault="00571C8B" w:rsidP="00571C8B">
      <w:pPr>
        <w:rPr>
          <w:ins w:id="1102" w:author="FUJII Keisuke" w:date="2013-05-17T15:19:00Z"/>
          <w:rFonts w:asciiTheme="minorEastAsia" w:hAnsiTheme="minorEastAsia"/>
          <w:color w:val="000000" w:themeColor="text1"/>
        </w:rPr>
      </w:pPr>
      <w:ins w:id="1103"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3C7ECD2F" w14:textId="77777777" w:rsidR="00571C8B" w:rsidRPr="005C6900" w:rsidRDefault="00571C8B" w:rsidP="00571C8B">
      <w:pPr>
        <w:rPr>
          <w:ins w:id="1104" w:author="FUJII Keisuke" w:date="2013-05-17T15:19:00Z"/>
          <w:rFonts w:asciiTheme="minorEastAsia" w:hAnsiTheme="minorEastAsia"/>
          <w:color w:val="000000" w:themeColor="text1"/>
        </w:rPr>
      </w:pPr>
      <w:ins w:id="1105"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679260E9" w14:textId="77777777" w:rsidR="00571C8B" w:rsidRPr="005C6900" w:rsidRDefault="00571C8B" w:rsidP="00571C8B">
      <w:pPr>
        <w:rPr>
          <w:ins w:id="1106" w:author="FUJII Keisuke" w:date="2013-05-17T15:19:00Z"/>
          <w:rFonts w:asciiTheme="minorEastAsia" w:hAnsiTheme="minorEastAsia"/>
          <w:color w:val="000000" w:themeColor="text1"/>
        </w:rPr>
      </w:pPr>
    </w:p>
    <w:p w14:paraId="759CA681" w14:textId="77777777" w:rsidR="00571C8B" w:rsidRPr="005C6900" w:rsidRDefault="00571C8B" w:rsidP="00571C8B">
      <w:pPr>
        <w:rPr>
          <w:ins w:id="1107" w:author="FUJII Keisuke" w:date="2013-05-17T15:19:00Z"/>
          <w:rFonts w:asciiTheme="minorEastAsia" w:hAnsiTheme="minorEastAsia"/>
          <w:color w:val="000000" w:themeColor="text1"/>
        </w:rPr>
      </w:pPr>
      <w:ins w:id="1108"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15AC973B" w14:textId="77777777" w:rsidR="00571C8B" w:rsidRPr="005C6900" w:rsidRDefault="00571C8B" w:rsidP="00571C8B">
      <w:pPr>
        <w:rPr>
          <w:ins w:id="1109" w:author="FUJII Keisuke" w:date="2013-05-17T15:19:00Z"/>
          <w:rFonts w:asciiTheme="minorEastAsia" w:hAnsiTheme="minorEastAsia"/>
          <w:color w:val="000000" w:themeColor="text1"/>
        </w:rPr>
      </w:pPr>
      <w:ins w:id="1110"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1932695C" w14:textId="77777777" w:rsidR="00571C8B" w:rsidRPr="005C6900" w:rsidRDefault="00571C8B" w:rsidP="00571C8B">
      <w:pPr>
        <w:rPr>
          <w:ins w:id="1111" w:author="FUJII Keisuke" w:date="2013-05-17T15:19:00Z"/>
          <w:rFonts w:asciiTheme="minorEastAsia" w:hAnsiTheme="minorEastAsia"/>
          <w:color w:val="000000" w:themeColor="text1"/>
        </w:rPr>
      </w:pPr>
      <w:ins w:id="1112"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3E00A75E" w14:textId="77777777" w:rsidR="00571C8B" w:rsidRPr="005C6900" w:rsidRDefault="00571C8B" w:rsidP="00571C8B">
      <w:pPr>
        <w:rPr>
          <w:ins w:id="1113" w:author="FUJII Keisuke" w:date="2013-05-17T15:19:00Z"/>
          <w:rFonts w:asciiTheme="minorEastAsia" w:hAnsiTheme="minorEastAsia"/>
          <w:color w:val="000000" w:themeColor="text1"/>
        </w:rPr>
      </w:pPr>
    </w:p>
    <w:p w14:paraId="3A219CC9" w14:textId="77777777" w:rsidR="00571C8B" w:rsidRPr="005C6900" w:rsidRDefault="00571C8B" w:rsidP="00571C8B">
      <w:pPr>
        <w:rPr>
          <w:ins w:id="1114" w:author="FUJII Keisuke" w:date="2013-05-17T15:19:00Z"/>
          <w:rFonts w:asciiTheme="minorEastAsia" w:hAnsiTheme="minorEastAsia"/>
          <w:color w:val="000000" w:themeColor="text1"/>
        </w:rPr>
      </w:pPr>
      <w:ins w:id="1115" w:author="FUJII Keisuke" w:date="2013-05-17T15:19:00Z">
        <w:r w:rsidRPr="005C6900">
          <w:rPr>
            <w:rFonts w:asciiTheme="minorEastAsia" w:hAnsiTheme="minorEastAsia"/>
            <w:color w:val="000000" w:themeColor="text1"/>
          </w:rPr>
          <w:t>Silicon pad study including sensor radiation test,</w:t>
        </w:r>
      </w:ins>
    </w:p>
    <w:p w14:paraId="3688AA7B" w14:textId="77777777" w:rsidR="00571C8B" w:rsidRPr="005C6900" w:rsidRDefault="00571C8B" w:rsidP="00571C8B">
      <w:pPr>
        <w:rPr>
          <w:ins w:id="1116" w:author="FUJII Keisuke" w:date="2013-05-17T15:19:00Z"/>
          <w:rFonts w:asciiTheme="minorEastAsia" w:hAnsiTheme="minorEastAsia"/>
          <w:color w:val="000000" w:themeColor="text1"/>
        </w:rPr>
      </w:pPr>
      <w:proofErr w:type="spellStart"/>
      <w:ins w:id="1117" w:author="FUJII Keisuke" w:date="2013-05-17T15:19:00Z">
        <w:r w:rsidRPr="005C6900">
          <w:rPr>
            <w:rFonts w:asciiTheme="minorEastAsia" w:hAnsiTheme="minorEastAsia"/>
            <w:color w:val="000000" w:themeColor="text1"/>
          </w:rPr>
          <w:t>K.Oishi</w:t>
        </w:r>
        <w:proofErr w:type="spellEnd"/>
      </w:ins>
    </w:p>
    <w:p w14:paraId="3400F3E5" w14:textId="77777777" w:rsidR="00571C8B" w:rsidRPr="005C6900" w:rsidRDefault="00571C8B" w:rsidP="00571C8B">
      <w:pPr>
        <w:rPr>
          <w:ins w:id="1118" w:author="FUJII Keisuke" w:date="2013-05-17T15:19:00Z"/>
          <w:rFonts w:asciiTheme="minorEastAsia" w:hAnsiTheme="minorEastAsia"/>
          <w:color w:val="000000" w:themeColor="text1"/>
        </w:rPr>
      </w:pPr>
      <w:ins w:id="1119"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23996F69" w14:textId="77777777" w:rsidR="00571C8B" w:rsidRPr="005C6900" w:rsidRDefault="00571C8B" w:rsidP="00571C8B">
      <w:pPr>
        <w:rPr>
          <w:ins w:id="1120" w:author="FUJII Keisuke" w:date="2013-05-17T15:19:00Z"/>
          <w:rFonts w:asciiTheme="minorEastAsia" w:hAnsiTheme="minorEastAsia"/>
          <w:color w:val="000000" w:themeColor="text1"/>
        </w:rPr>
      </w:pPr>
    </w:p>
    <w:p w14:paraId="5053D31B" w14:textId="77777777" w:rsidR="00571C8B" w:rsidRPr="005C6900" w:rsidRDefault="00571C8B" w:rsidP="00571C8B">
      <w:pPr>
        <w:rPr>
          <w:ins w:id="1121" w:author="FUJII Keisuke" w:date="2013-05-17T15:19:00Z"/>
          <w:rFonts w:asciiTheme="minorEastAsia" w:hAnsiTheme="minorEastAsia"/>
          <w:color w:val="000000" w:themeColor="text1"/>
        </w:rPr>
      </w:pPr>
      <w:ins w:id="1122" w:author="FUJII Keisuke" w:date="2013-05-17T15:19:00Z">
        <w:r w:rsidRPr="005C6900">
          <w:rPr>
            <w:rFonts w:asciiTheme="minorEastAsia" w:hAnsiTheme="minorEastAsia"/>
            <w:color w:val="000000" w:themeColor="text1"/>
          </w:rPr>
          <w:t>Physics at the ILC :</w:t>
        </w:r>
      </w:ins>
    </w:p>
    <w:p w14:paraId="3AD682FC" w14:textId="77777777" w:rsidR="00571C8B" w:rsidRPr="005C6900" w:rsidRDefault="00571C8B" w:rsidP="00571C8B">
      <w:pPr>
        <w:rPr>
          <w:ins w:id="1123" w:author="FUJII Keisuke" w:date="2013-05-17T15:19:00Z"/>
          <w:rFonts w:asciiTheme="minorEastAsia" w:hAnsiTheme="minorEastAsia"/>
          <w:color w:val="000000" w:themeColor="text1"/>
        </w:rPr>
      </w:pPr>
      <w:proofErr w:type="spellStart"/>
      <w:ins w:id="1124" w:author="FUJII Keisuke" w:date="2013-05-17T15:19:00Z">
        <w:r w:rsidRPr="005C6900">
          <w:rPr>
            <w:rFonts w:asciiTheme="minorEastAsia" w:hAnsiTheme="minorEastAsia"/>
            <w:color w:val="000000" w:themeColor="text1"/>
          </w:rPr>
          <w:t>Kiyotomo</w:t>
        </w:r>
        <w:proofErr w:type="spellEnd"/>
        <w:r w:rsidRPr="005C6900">
          <w:rPr>
            <w:rFonts w:asciiTheme="minorEastAsia" w:hAnsiTheme="minorEastAsia"/>
            <w:color w:val="000000" w:themeColor="text1"/>
          </w:rPr>
          <w:t xml:space="preserve"> Kawagoe</w:t>
        </w:r>
      </w:ins>
    </w:p>
    <w:p w14:paraId="526BBEA9" w14:textId="77777777" w:rsidR="00571C8B" w:rsidRPr="005C6900" w:rsidRDefault="00571C8B" w:rsidP="00571C8B">
      <w:pPr>
        <w:rPr>
          <w:ins w:id="1125" w:author="FUJII Keisuke" w:date="2013-05-17T15:19:00Z"/>
          <w:rFonts w:asciiTheme="minorEastAsia" w:hAnsiTheme="minorEastAsia"/>
          <w:color w:val="000000" w:themeColor="text1"/>
        </w:rPr>
      </w:pPr>
      <w:ins w:id="1126" w:author="FUJII Keisuke" w:date="2013-05-17T15:19:00Z">
        <w:r w:rsidRPr="005C6900">
          <w:rPr>
            <w:rFonts w:asciiTheme="minorEastAsia" w:hAnsiTheme="minorEastAsia"/>
            <w:color w:val="000000" w:themeColor="text1"/>
          </w:rPr>
          <w:t>3rd LCFORUM Meeting, Hamburg in Germany, February 2012</w:t>
        </w:r>
      </w:ins>
    </w:p>
    <w:p w14:paraId="0A7E2D51" w14:textId="77777777" w:rsidR="00571C8B" w:rsidRPr="005C6900" w:rsidRDefault="00571C8B" w:rsidP="00571C8B">
      <w:pPr>
        <w:rPr>
          <w:ins w:id="1127" w:author="FUJII Keisuke" w:date="2013-05-17T15:19:00Z"/>
          <w:rFonts w:asciiTheme="minorEastAsia" w:hAnsiTheme="minorEastAsia"/>
          <w:color w:val="000000" w:themeColor="text1"/>
        </w:rPr>
      </w:pPr>
    </w:p>
    <w:p w14:paraId="259D40B0" w14:textId="77777777" w:rsidR="00571C8B" w:rsidRPr="005C6900" w:rsidRDefault="00571C8B" w:rsidP="00571C8B">
      <w:pPr>
        <w:rPr>
          <w:ins w:id="1128" w:author="FUJII Keisuke" w:date="2013-05-17T15:19:00Z"/>
          <w:rFonts w:asciiTheme="minorEastAsia" w:hAnsiTheme="minorEastAsia"/>
          <w:color w:val="000000" w:themeColor="text1"/>
        </w:rPr>
      </w:pPr>
      <w:ins w:id="1129" w:author="FUJII Keisuke" w:date="2013-05-17T15:19:00Z">
        <w:r w:rsidRPr="005C6900">
          <w:rPr>
            <w:rFonts w:asciiTheme="minorEastAsia" w:hAnsiTheme="minorEastAsia"/>
            <w:color w:val="000000" w:themeColor="text1"/>
          </w:rPr>
          <w:t>Total Measurement calorimeter with MPPC,</w:t>
        </w:r>
      </w:ins>
    </w:p>
    <w:p w14:paraId="1CC765A0" w14:textId="77777777" w:rsidR="00571C8B" w:rsidRPr="005C6900" w:rsidRDefault="00571C8B" w:rsidP="00571C8B">
      <w:pPr>
        <w:rPr>
          <w:ins w:id="1130" w:author="FUJII Keisuke" w:date="2013-05-17T15:19:00Z"/>
          <w:rFonts w:asciiTheme="minorEastAsia" w:hAnsiTheme="minorEastAsia"/>
          <w:color w:val="000000" w:themeColor="text1"/>
        </w:rPr>
      </w:pPr>
      <w:proofErr w:type="spellStart"/>
      <w:ins w:id="1131"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8925BC1" w14:textId="77777777" w:rsidR="00571C8B" w:rsidRPr="005C6900" w:rsidRDefault="00571C8B" w:rsidP="00571C8B">
      <w:pPr>
        <w:rPr>
          <w:ins w:id="1132" w:author="FUJII Keisuke" w:date="2013-05-17T15:19:00Z"/>
          <w:rFonts w:asciiTheme="minorEastAsia" w:hAnsiTheme="minorEastAsia"/>
          <w:color w:val="000000" w:themeColor="text1"/>
        </w:rPr>
      </w:pPr>
      <w:ins w:id="1133" w:author="FUJII Keisuke" w:date="2013-05-17T15:19:00Z">
        <w:r w:rsidRPr="005C6900">
          <w:rPr>
            <w:rFonts w:asciiTheme="minorEastAsia" w:hAnsiTheme="minorEastAsia"/>
            <w:color w:val="000000" w:themeColor="text1"/>
          </w:rPr>
          <w:t>CALOR conference, Beijing, march 2010</w:t>
        </w:r>
      </w:ins>
    </w:p>
    <w:p w14:paraId="11D6D089" w14:textId="77777777" w:rsidR="00571C8B" w:rsidRPr="005C6900" w:rsidRDefault="00571C8B" w:rsidP="00571C8B">
      <w:pPr>
        <w:rPr>
          <w:ins w:id="1134" w:author="FUJII Keisuke" w:date="2013-05-17T15:19:00Z"/>
          <w:rFonts w:asciiTheme="minorEastAsia" w:hAnsiTheme="minorEastAsia"/>
          <w:color w:val="000000" w:themeColor="text1"/>
        </w:rPr>
      </w:pPr>
    </w:p>
    <w:p w14:paraId="790ACDF1" w14:textId="77777777" w:rsidR="00571C8B" w:rsidRPr="005C6900" w:rsidRDefault="00571C8B" w:rsidP="00571C8B">
      <w:pPr>
        <w:rPr>
          <w:ins w:id="1135" w:author="FUJII Keisuke" w:date="2013-05-17T15:19:00Z"/>
          <w:rFonts w:asciiTheme="minorEastAsia" w:hAnsiTheme="minorEastAsia"/>
          <w:color w:val="000000" w:themeColor="text1"/>
        </w:rPr>
      </w:pPr>
      <w:ins w:id="1136" w:author="FUJII Keisuke" w:date="2013-05-17T15:19:00Z">
        <w:r w:rsidRPr="005C6900">
          <w:rPr>
            <w:rFonts w:asciiTheme="minorEastAsia" w:hAnsiTheme="minorEastAsia"/>
            <w:color w:val="000000" w:themeColor="text1"/>
          </w:rPr>
          <w:t xml:space="preserve">Performance of the Scintillator-Strip </w:t>
        </w:r>
        <w:proofErr w:type="spellStart"/>
        <w:r w:rsidRPr="005C6900">
          <w:rPr>
            <w:rFonts w:asciiTheme="minorEastAsia" w:hAnsiTheme="minorEastAsia"/>
            <w:color w:val="000000" w:themeColor="text1"/>
          </w:rPr>
          <w:t>ElectromagneticCalorimeter</w:t>
        </w:r>
        <w:proofErr w:type="spellEnd"/>
        <w:r w:rsidRPr="005C6900">
          <w:rPr>
            <w:rFonts w:asciiTheme="minorEastAsia" w:hAnsiTheme="minorEastAsia"/>
            <w:color w:val="000000" w:themeColor="text1"/>
          </w:rPr>
          <w:t xml:space="preserve"> Prototype for the Linear </w:t>
        </w:r>
        <w:proofErr w:type="spellStart"/>
        <w:r w:rsidRPr="005C6900">
          <w:rPr>
            <w:rFonts w:asciiTheme="minorEastAsia" w:hAnsiTheme="minorEastAsia"/>
            <w:color w:val="000000" w:themeColor="text1"/>
          </w:rPr>
          <w:t>ColliderExperiment</w:t>
        </w:r>
        <w:proofErr w:type="spellEnd"/>
      </w:ins>
    </w:p>
    <w:p w14:paraId="2E8B7CE7" w14:textId="77777777" w:rsidR="00571C8B" w:rsidRPr="005C6900" w:rsidRDefault="00571C8B" w:rsidP="00571C8B">
      <w:pPr>
        <w:rPr>
          <w:ins w:id="1137" w:author="FUJII Keisuke" w:date="2013-05-17T15:19:00Z"/>
          <w:rFonts w:asciiTheme="minorEastAsia" w:hAnsiTheme="minorEastAsia"/>
          <w:color w:val="000000" w:themeColor="text1"/>
        </w:rPr>
      </w:pPr>
      <w:ins w:id="1138" w:author="FUJII Keisuke" w:date="2013-05-17T15:19:00Z">
        <w:r w:rsidRPr="005C6900">
          <w:rPr>
            <w:rFonts w:asciiTheme="minorEastAsia" w:hAnsiTheme="minorEastAsia"/>
            <w:color w:val="000000" w:themeColor="text1"/>
          </w:rPr>
          <w:t xml:space="preserve">S. </w:t>
        </w:r>
        <w:proofErr w:type="spellStart"/>
        <w:r w:rsidRPr="005C6900">
          <w:rPr>
            <w:rFonts w:asciiTheme="minorEastAsia" w:hAnsiTheme="minorEastAsia"/>
            <w:color w:val="000000" w:themeColor="text1"/>
          </w:rPr>
          <w:t>Uozumi</w:t>
        </w:r>
        <w:proofErr w:type="spellEnd"/>
        <w:r w:rsidRPr="005C6900">
          <w:rPr>
            <w:rFonts w:asciiTheme="minorEastAsia" w:hAnsiTheme="minorEastAsia"/>
            <w:color w:val="000000" w:themeColor="text1"/>
          </w:rPr>
          <w:t xml:space="preserve"> ,</w:t>
        </w:r>
      </w:ins>
    </w:p>
    <w:p w14:paraId="3843888E" w14:textId="77777777" w:rsidR="00571C8B" w:rsidRPr="005C6900" w:rsidRDefault="00571C8B" w:rsidP="00571C8B">
      <w:pPr>
        <w:rPr>
          <w:ins w:id="1139" w:author="FUJII Keisuke" w:date="2013-05-17T15:19:00Z"/>
          <w:rFonts w:asciiTheme="minorEastAsia" w:hAnsiTheme="minorEastAsia"/>
          <w:color w:val="000000" w:themeColor="text1"/>
        </w:rPr>
      </w:pPr>
      <w:ins w:id="1140" w:author="FUJII Keisuke" w:date="2013-05-17T15:19:00Z">
        <w:r w:rsidRPr="005C6900">
          <w:rPr>
            <w:rFonts w:asciiTheme="minorEastAsia" w:hAnsiTheme="minorEastAsia"/>
            <w:color w:val="000000" w:themeColor="text1"/>
          </w:rPr>
          <w:t>CALOR conference, Beijing, march 2010</w:t>
        </w:r>
      </w:ins>
    </w:p>
    <w:p w14:paraId="11DA72E0" w14:textId="77777777" w:rsidR="00571C8B" w:rsidRPr="005C6900" w:rsidRDefault="00571C8B" w:rsidP="00571C8B">
      <w:pPr>
        <w:rPr>
          <w:ins w:id="1141" w:author="FUJII Keisuke" w:date="2013-05-17T15:19:00Z"/>
          <w:rFonts w:asciiTheme="minorEastAsia" w:hAnsiTheme="minorEastAsia"/>
          <w:color w:val="000000" w:themeColor="text1"/>
        </w:rPr>
      </w:pPr>
    </w:p>
    <w:p w14:paraId="0475B333" w14:textId="77777777" w:rsidR="00571C8B" w:rsidRPr="005C6900" w:rsidRDefault="00571C8B" w:rsidP="00571C8B">
      <w:pPr>
        <w:rPr>
          <w:ins w:id="1142" w:author="FUJII Keisuke" w:date="2013-05-17T15:19:00Z"/>
          <w:rFonts w:asciiTheme="minorEastAsia" w:hAnsiTheme="minorEastAsia"/>
          <w:color w:val="000000" w:themeColor="text1"/>
        </w:rPr>
      </w:pPr>
      <w:ins w:id="1143" w:author="FUJII Keisuke" w:date="2013-05-17T15:19:00Z">
        <w:r w:rsidRPr="005C6900">
          <w:rPr>
            <w:rFonts w:asciiTheme="minorEastAsia" w:hAnsiTheme="minorEastAsia"/>
            <w:color w:val="000000" w:themeColor="text1"/>
          </w:rPr>
          <w:t>N61-3 : The Scintillator-Strip Electromagnetic Calorimeter for the</w:t>
        </w:r>
      </w:ins>
    </w:p>
    <w:p w14:paraId="32686B5E" w14:textId="77777777" w:rsidR="00571C8B" w:rsidRPr="005C6900" w:rsidRDefault="00571C8B" w:rsidP="00571C8B">
      <w:pPr>
        <w:rPr>
          <w:ins w:id="1144" w:author="FUJII Keisuke" w:date="2013-05-17T15:19:00Z"/>
          <w:rFonts w:asciiTheme="minorEastAsia" w:hAnsiTheme="minorEastAsia"/>
          <w:color w:val="000000" w:themeColor="text1"/>
        </w:rPr>
      </w:pPr>
      <w:ins w:id="1145" w:author="FUJII Keisuke" w:date="2013-05-17T15:19:00Z">
        <w:r w:rsidRPr="005C6900">
          <w:rPr>
            <w:rFonts w:asciiTheme="minorEastAsia" w:hAnsiTheme="minorEastAsia"/>
            <w:color w:val="000000" w:themeColor="text1"/>
          </w:rPr>
          <w:t>Linear Collider Experiment</w:t>
        </w:r>
      </w:ins>
    </w:p>
    <w:p w14:paraId="6AEBC5B2" w14:textId="77777777" w:rsidR="00571C8B" w:rsidRPr="005C6900" w:rsidRDefault="00571C8B" w:rsidP="00571C8B">
      <w:pPr>
        <w:rPr>
          <w:ins w:id="1146" w:author="FUJII Keisuke" w:date="2013-05-17T15:19:00Z"/>
          <w:rFonts w:asciiTheme="minorEastAsia" w:hAnsiTheme="minorEastAsia"/>
          <w:color w:val="000000" w:themeColor="text1"/>
        </w:rPr>
      </w:pPr>
      <w:proofErr w:type="spellStart"/>
      <w:ins w:id="1147" w:author="FUJII Keisuke" w:date="2013-05-17T15:19:00Z">
        <w:r w:rsidRPr="005C6900">
          <w:rPr>
            <w:rFonts w:asciiTheme="minorEastAsia" w:hAnsiTheme="minorEastAsia"/>
            <w:color w:val="000000" w:themeColor="text1"/>
          </w:rPr>
          <w:t>S.Uozumi</w:t>
        </w:r>
        <w:proofErr w:type="spellEnd"/>
        <w:r w:rsidRPr="005C6900">
          <w:rPr>
            <w:rFonts w:asciiTheme="minorEastAsia" w:hAnsiTheme="minorEastAsia"/>
            <w:color w:val="000000" w:themeColor="text1"/>
          </w:rPr>
          <w:t>,</w:t>
        </w:r>
      </w:ins>
    </w:p>
    <w:p w14:paraId="720C219E" w14:textId="77777777" w:rsidR="00571C8B" w:rsidRPr="005C6900" w:rsidRDefault="00571C8B" w:rsidP="00571C8B">
      <w:pPr>
        <w:rPr>
          <w:ins w:id="1148" w:author="FUJII Keisuke" w:date="2013-05-17T15:19:00Z"/>
          <w:rFonts w:asciiTheme="minorEastAsia" w:hAnsiTheme="minorEastAsia"/>
          <w:color w:val="000000" w:themeColor="text1"/>
        </w:rPr>
      </w:pPr>
      <w:proofErr w:type="spellStart"/>
      <w:ins w:id="1149" w:author="FUJII Keisuke" w:date="2013-05-17T15:19:00Z">
        <w:r w:rsidRPr="005C6900">
          <w:rPr>
            <w:rFonts w:asciiTheme="minorEastAsia" w:hAnsiTheme="minorEastAsia"/>
            <w:color w:val="000000" w:themeColor="text1"/>
          </w:rPr>
          <w:t>IEEE-NSS@Knoxville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Tenessee</w:t>
        </w:r>
        <w:proofErr w:type="spellEnd"/>
        <w:r w:rsidRPr="005C6900">
          <w:rPr>
            <w:rFonts w:asciiTheme="minorEastAsia" w:hAnsiTheme="minorEastAsia"/>
            <w:color w:val="000000" w:themeColor="text1"/>
          </w:rPr>
          <w:t>, Nov 2010</w:t>
        </w:r>
      </w:ins>
    </w:p>
    <w:p w14:paraId="5672903A" w14:textId="77777777" w:rsidR="00571C8B" w:rsidRPr="005C6900" w:rsidRDefault="00571C8B" w:rsidP="00571C8B">
      <w:pPr>
        <w:rPr>
          <w:ins w:id="1150" w:author="FUJII Keisuke" w:date="2013-05-17T15:19:00Z"/>
          <w:rFonts w:asciiTheme="minorEastAsia" w:hAnsiTheme="minorEastAsia"/>
          <w:color w:val="000000" w:themeColor="text1"/>
        </w:rPr>
      </w:pPr>
    </w:p>
    <w:p w14:paraId="0413D538" w14:textId="77777777" w:rsidR="00571C8B" w:rsidRPr="005C6900" w:rsidRDefault="00571C8B" w:rsidP="00571C8B">
      <w:pPr>
        <w:rPr>
          <w:ins w:id="1151" w:author="FUJII Keisuke" w:date="2013-05-17T15:19:00Z"/>
          <w:rFonts w:asciiTheme="minorEastAsia" w:hAnsiTheme="minorEastAsia"/>
          <w:color w:val="000000" w:themeColor="text1"/>
        </w:rPr>
      </w:pPr>
      <w:ins w:id="1152" w:author="FUJII Keisuke" w:date="2013-05-17T15:19:00Z">
        <w:r w:rsidRPr="005C6900">
          <w:rPr>
            <w:rFonts w:asciiTheme="minorEastAsia" w:hAnsiTheme="minorEastAsia"/>
            <w:color w:val="000000" w:themeColor="text1"/>
          </w:rPr>
          <w:t>N61-2 : Test beam results of the CALICE Si-W electromagnetic calorimeter</w:t>
        </w:r>
      </w:ins>
    </w:p>
    <w:p w14:paraId="07E77826" w14:textId="77777777" w:rsidR="00571C8B" w:rsidRPr="005C6900" w:rsidRDefault="00571C8B" w:rsidP="00571C8B">
      <w:pPr>
        <w:rPr>
          <w:ins w:id="1153" w:author="FUJII Keisuke" w:date="2013-05-17T15:19:00Z"/>
          <w:rFonts w:asciiTheme="minorEastAsia" w:hAnsiTheme="minorEastAsia"/>
          <w:color w:val="000000" w:themeColor="text1"/>
        </w:rPr>
      </w:pPr>
      <w:proofErr w:type="spellStart"/>
      <w:ins w:id="1154" w:author="FUJII Keisuke" w:date="2013-05-17T15:19:00Z">
        <w:r w:rsidRPr="005C6900">
          <w:rPr>
            <w:rFonts w:asciiTheme="minorEastAsia" w:hAnsiTheme="minorEastAsia"/>
            <w:color w:val="000000" w:themeColor="text1"/>
          </w:rPr>
          <w:t>S.Uozumi</w:t>
        </w:r>
        <w:proofErr w:type="spellEnd"/>
        <w:r w:rsidRPr="005C6900">
          <w:rPr>
            <w:rFonts w:asciiTheme="minorEastAsia" w:hAnsiTheme="minorEastAsia"/>
            <w:color w:val="000000" w:themeColor="text1"/>
          </w:rPr>
          <w:t>,</w:t>
        </w:r>
      </w:ins>
    </w:p>
    <w:p w14:paraId="55F90320" w14:textId="77777777" w:rsidR="00571C8B" w:rsidRPr="005C6900" w:rsidRDefault="00571C8B" w:rsidP="00571C8B">
      <w:pPr>
        <w:rPr>
          <w:ins w:id="1155" w:author="FUJII Keisuke" w:date="2013-05-17T15:19:00Z"/>
          <w:rFonts w:asciiTheme="minorEastAsia" w:hAnsiTheme="minorEastAsia"/>
          <w:color w:val="000000" w:themeColor="text1"/>
        </w:rPr>
      </w:pPr>
      <w:proofErr w:type="spellStart"/>
      <w:ins w:id="1156" w:author="FUJII Keisuke" w:date="2013-05-17T15:19:00Z">
        <w:r w:rsidRPr="005C6900">
          <w:rPr>
            <w:rFonts w:asciiTheme="minorEastAsia" w:hAnsiTheme="minorEastAsia"/>
            <w:color w:val="000000" w:themeColor="text1"/>
          </w:rPr>
          <w:t>IEEE-NSS@Knoxville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Tenessee</w:t>
        </w:r>
        <w:proofErr w:type="spellEnd"/>
        <w:r w:rsidRPr="005C6900">
          <w:rPr>
            <w:rFonts w:asciiTheme="minorEastAsia" w:hAnsiTheme="minorEastAsia"/>
            <w:color w:val="000000" w:themeColor="text1"/>
          </w:rPr>
          <w:t>, Nov 2010</w:t>
        </w:r>
      </w:ins>
    </w:p>
    <w:p w14:paraId="4CF9BABD" w14:textId="77777777" w:rsidR="00571C8B" w:rsidRPr="005C6900" w:rsidRDefault="00571C8B" w:rsidP="00571C8B">
      <w:pPr>
        <w:rPr>
          <w:ins w:id="1157" w:author="FUJII Keisuke" w:date="2013-05-17T15:19:00Z"/>
          <w:rFonts w:asciiTheme="minorEastAsia" w:hAnsiTheme="minorEastAsia"/>
          <w:color w:val="000000" w:themeColor="text1"/>
        </w:rPr>
      </w:pPr>
      <w:ins w:id="1158" w:author="FUJII Keisuke" w:date="2013-05-17T15:19:00Z">
        <w:r w:rsidRPr="005C6900">
          <w:rPr>
            <w:rFonts w:asciiTheme="minorEastAsia" w:hAnsiTheme="minorEastAsia"/>
            <w:color w:val="000000" w:themeColor="text1"/>
          </w:rPr>
          <w:t xml:space="preserve">Test of the CALICW scintillator Tungsten </w:t>
        </w:r>
        <w:proofErr w:type="spellStart"/>
        <w:r w:rsidRPr="005C6900">
          <w:rPr>
            <w:rFonts w:asciiTheme="minorEastAsia" w:hAnsiTheme="minorEastAsia"/>
            <w:color w:val="000000" w:themeColor="text1"/>
          </w:rPr>
          <w:t>Ecal</w:t>
        </w:r>
        <w:proofErr w:type="spellEnd"/>
        <w:r w:rsidRPr="005C6900">
          <w:rPr>
            <w:rFonts w:asciiTheme="minorEastAsia" w:hAnsiTheme="minorEastAsia"/>
            <w:color w:val="000000" w:themeColor="text1"/>
          </w:rPr>
          <w:t>,</w:t>
        </w:r>
      </w:ins>
    </w:p>
    <w:p w14:paraId="237DD5E1" w14:textId="77777777" w:rsidR="00571C8B" w:rsidRPr="005C6900" w:rsidRDefault="00571C8B" w:rsidP="00571C8B">
      <w:pPr>
        <w:rPr>
          <w:ins w:id="1159" w:author="FUJII Keisuke" w:date="2013-05-17T15:19:00Z"/>
          <w:rFonts w:asciiTheme="minorEastAsia" w:hAnsiTheme="minorEastAsia"/>
          <w:color w:val="000000" w:themeColor="text1"/>
        </w:rPr>
      </w:pPr>
      <w:proofErr w:type="spellStart"/>
      <w:ins w:id="1160"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D82DDD3" w14:textId="77777777" w:rsidR="00571C8B" w:rsidRPr="005C6900" w:rsidRDefault="00571C8B" w:rsidP="00571C8B">
      <w:pPr>
        <w:rPr>
          <w:ins w:id="1161" w:author="FUJII Keisuke" w:date="2013-05-17T15:19:00Z"/>
          <w:rFonts w:asciiTheme="minorEastAsia" w:hAnsiTheme="minorEastAsia"/>
          <w:color w:val="000000" w:themeColor="text1"/>
        </w:rPr>
      </w:pPr>
      <w:ins w:id="1162" w:author="FUJII Keisuke" w:date="2013-05-17T15:19:00Z">
        <w:r w:rsidRPr="005C6900">
          <w:rPr>
            <w:rFonts w:asciiTheme="minorEastAsia" w:hAnsiTheme="minorEastAsia"/>
            <w:color w:val="000000" w:themeColor="text1"/>
          </w:rPr>
          <w:t xml:space="preserve">International Workshop on Linear Colliders, Geneva, October 2010 </w:t>
        </w:r>
      </w:ins>
    </w:p>
    <w:p w14:paraId="1084AD44" w14:textId="77777777" w:rsidR="00571C8B" w:rsidRPr="005C6900" w:rsidRDefault="00571C8B" w:rsidP="00571C8B">
      <w:pPr>
        <w:rPr>
          <w:ins w:id="1163" w:author="FUJII Keisuke" w:date="2013-05-17T15:19:00Z"/>
          <w:rFonts w:asciiTheme="minorEastAsia" w:hAnsiTheme="minorEastAsia"/>
          <w:color w:val="000000" w:themeColor="text1"/>
        </w:rPr>
      </w:pPr>
    </w:p>
    <w:p w14:paraId="4CF7B35D" w14:textId="77777777" w:rsidR="00571C8B" w:rsidRPr="005C6900" w:rsidRDefault="00571C8B" w:rsidP="00571C8B">
      <w:pPr>
        <w:rPr>
          <w:ins w:id="1164" w:author="FUJII Keisuke" w:date="2013-05-17T15:19:00Z"/>
          <w:rFonts w:asciiTheme="minorEastAsia" w:hAnsiTheme="minorEastAsia"/>
          <w:color w:val="000000" w:themeColor="text1"/>
        </w:rPr>
      </w:pPr>
      <w:ins w:id="1165" w:author="FUJII Keisuke" w:date="2013-05-17T15:19:00Z">
        <w:r w:rsidRPr="005C6900">
          <w:rPr>
            <w:rFonts w:asciiTheme="minorEastAsia" w:hAnsiTheme="minorEastAsia"/>
            <w:color w:val="000000" w:themeColor="text1"/>
          </w:rPr>
          <w:t>Asian Test Beam activities,</w:t>
        </w:r>
      </w:ins>
    </w:p>
    <w:p w14:paraId="55A8D053" w14:textId="77777777" w:rsidR="00571C8B" w:rsidRPr="005C6900" w:rsidRDefault="00571C8B" w:rsidP="00571C8B">
      <w:pPr>
        <w:rPr>
          <w:ins w:id="1166" w:author="FUJII Keisuke" w:date="2013-05-17T15:19:00Z"/>
          <w:rFonts w:asciiTheme="minorEastAsia" w:hAnsiTheme="minorEastAsia"/>
          <w:color w:val="000000" w:themeColor="text1"/>
        </w:rPr>
      </w:pPr>
      <w:proofErr w:type="spellStart"/>
      <w:ins w:id="1167" w:author="FUJII Keisuke" w:date="2013-05-17T15:19:00Z">
        <w:r w:rsidRPr="005C6900">
          <w:rPr>
            <w:rFonts w:asciiTheme="minorEastAsia" w:hAnsiTheme="minorEastAsia"/>
            <w:color w:val="000000" w:themeColor="text1"/>
          </w:rPr>
          <w:t>T.Takeshita</w:t>
        </w:r>
        <w:proofErr w:type="spellEnd"/>
      </w:ins>
    </w:p>
    <w:p w14:paraId="484CDC50" w14:textId="77777777" w:rsidR="00571C8B" w:rsidRPr="005C6900" w:rsidRDefault="00571C8B" w:rsidP="00571C8B">
      <w:pPr>
        <w:rPr>
          <w:ins w:id="1168" w:author="FUJII Keisuke" w:date="2013-05-17T15:19:00Z"/>
          <w:rFonts w:asciiTheme="minorEastAsia" w:hAnsiTheme="minorEastAsia"/>
          <w:color w:val="000000" w:themeColor="text1"/>
        </w:rPr>
      </w:pPr>
      <w:ins w:id="1169" w:author="FUJII Keisuke" w:date="2013-05-17T15:19:00Z">
        <w:r w:rsidRPr="005C6900">
          <w:rPr>
            <w:rFonts w:asciiTheme="minorEastAsia" w:hAnsiTheme="minorEastAsia"/>
            <w:color w:val="000000" w:themeColor="text1"/>
          </w:rPr>
          <w:t xml:space="preserve">LCTB Test Beam workshop at LAL, </w:t>
        </w:r>
        <w:proofErr w:type="spellStart"/>
        <w:r w:rsidRPr="005C6900">
          <w:rPr>
            <w:rFonts w:asciiTheme="minorEastAsia" w:hAnsiTheme="minorEastAsia"/>
            <w:color w:val="000000" w:themeColor="text1"/>
          </w:rPr>
          <w:t>Orsay</w:t>
        </w:r>
        <w:proofErr w:type="spellEnd"/>
        <w:r w:rsidRPr="005C6900">
          <w:rPr>
            <w:rFonts w:asciiTheme="minorEastAsia" w:hAnsiTheme="minorEastAsia"/>
            <w:color w:val="000000" w:themeColor="text1"/>
          </w:rPr>
          <w:t>, Nov 2009</w:t>
        </w:r>
      </w:ins>
    </w:p>
    <w:p w14:paraId="47ACD2F0" w14:textId="77777777" w:rsidR="00571C8B" w:rsidRPr="005C6900" w:rsidRDefault="00571C8B" w:rsidP="00571C8B">
      <w:pPr>
        <w:rPr>
          <w:ins w:id="1170" w:author="FUJII Keisuke" w:date="2013-05-17T15:19:00Z"/>
          <w:rFonts w:asciiTheme="minorEastAsia" w:hAnsiTheme="minorEastAsia"/>
          <w:color w:val="000000" w:themeColor="text1"/>
        </w:rPr>
      </w:pPr>
    </w:p>
    <w:p w14:paraId="4C250DEA" w14:textId="77777777" w:rsidR="00571C8B" w:rsidRPr="005C6900" w:rsidRDefault="00571C8B" w:rsidP="00571C8B">
      <w:pPr>
        <w:rPr>
          <w:ins w:id="1171" w:author="FUJII Keisuke" w:date="2013-05-17T15:19:00Z"/>
          <w:rFonts w:asciiTheme="minorEastAsia" w:hAnsiTheme="minorEastAsia"/>
          <w:color w:val="000000" w:themeColor="text1"/>
        </w:rPr>
      </w:pPr>
      <w:ins w:id="1172" w:author="FUJII Keisuke" w:date="2013-05-17T15:19:00Z">
        <w:r w:rsidRPr="005C6900">
          <w:rPr>
            <w:rFonts w:asciiTheme="minorEastAsia" w:hAnsiTheme="minorEastAsia"/>
            <w:color w:val="000000" w:themeColor="text1"/>
          </w:rPr>
          <w:t>The Scintillator ECAL Beam Test at FNAL,</w:t>
        </w:r>
      </w:ins>
    </w:p>
    <w:p w14:paraId="4493A3D9" w14:textId="77777777" w:rsidR="00571C8B" w:rsidRPr="005C6900" w:rsidRDefault="00571C8B" w:rsidP="00571C8B">
      <w:pPr>
        <w:rPr>
          <w:ins w:id="1173" w:author="FUJII Keisuke" w:date="2013-05-17T15:19:00Z"/>
          <w:rFonts w:asciiTheme="minorEastAsia" w:hAnsiTheme="minorEastAsia"/>
          <w:color w:val="000000" w:themeColor="text1"/>
        </w:rPr>
      </w:pPr>
      <w:ins w:id="1174"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r w:rsidRPr="005C6900">
          <w:rPr>
            <w:rFonts w:asciiTheme="minorEastAsia" w:hAnsiTheme="minorEastAsia"/>
            <w:color w:val="000000" w:themeColor="text1"/>
          </w:rPr>
          <w:t>,</w:t>
        </w:r>
      </w:ins>
    </w:p>
    <w:p w14:paraId="6F018D80" w14:textId="77777777" w:rsidR="00571C8B" w:rsidRPr="005C6900" w:rsidRDefault="00571C8B" w:rsidP="00571C8B">
      <w:pPr>
        <w:rPr>
          <w:ins w:id="1175" w:author="FUJII Keisuke" w:date="2013-05-17T15:19:00Z"/>
          <w:rFonts w:asciiTheme="minorEastAsia" w:hAnsiTheme="minorEastAsia"/>
          <w:color w:val="000000" w:themeColor="text1"/>
        </w:rPr>
      </w:pPr>
      <w:ins w:id="1176" w:author="FUJII Keisuke" w:date="2013-05-17T15:19:00Z">
        <w:r w:rsidRPr="005C6900">
          <w:rPr>
            <w:rFonts w:asciiTheme="minorEastAsia" w:hAnsiTheme="minorEastAsia"/>
            <w:color w:val="000000" w:themeColor="text1"/>
          </w:rPr>
          <w:t>2009 Linear Collider Workshop of the Americas (ALCPG09), New Mexico, October 2009</w:t>
        </w:r>
      </w:ins>
    </w:p>
    <w:p w14:paraId="299E6741" w14:textId="77777777" w:rsidR="00571C8B" w:rsidRPr="005C6900" w:rsidRDefault="00571C8B" w:rsidP="00571C8B">
      <w:pPr>
        <w:rPr>
          <w:ins w:id="1177" w:author="FUJII Keisuke" w:date="2013-05-17T15:19:00Z"/>
          <w:rFonts w:asciiTheme="minorEastAsia" w:hAnsiTheme="minorEastAsia"/>
          <w:color w:val="000000" w:themeColor="text1"/>
        </w:rPr>
      </w:pPr>
    </w:p>
    <w:p w14:paraId="3CEBF6EA" w14:textId="77777777" w:rsidR="00571C8B" w:rsidRPr="005C6900" w:rsidRDefault="00571C8B" w:rsidP="00571C8B">
      <w:pPr>
        <w:rPr>
          <w:ins w:id="1178" w:author="FUJII Keisuke" w:date="2013-05-17T15:19:00Z"/>
          <w:rFonts w:asciiTheme="minorEastAsia" w:hAnsiTheme="minorEastAsia"/>
          <w:color w:val="000000" w:themeColor="text1"/>
        </w:rPr>
      </w:pPr>
      <w:ins w:id="1179" w:author="FUJII Keisuke" w:date="2013-05-17T15:19:00Z">
        <w:r w:rsidRPr="005C6900">
          <w:rPr>
            <w:rFonts w:asciiTheme="minorEastAsia" w:hAnsiTheme="minorEastAsia"/>
            <w:color w:val="000000" w:themeColor="text1"/>
          </w:rPr>
          <w:lastRenderedPageBreak/>
          <w:t>A scientific committee's comments,</w:t>
        </w:r>
      </w:ins>
    </w:p>
    <w:p w14:paraId="436C41BB" w14:textId="77777777" w:rsidR="00571C8B" w:rsidRPr="005C6900" w:rsidRDefault="00571C8B" w:rsidP="00571C8B">
      <w:pPr>
        <w:rPr>
          <w:ins w:id="1180" w:author="FUJII Keisuke" w:date="2013-05-17T15:19:00Z"/>
          <w:rFonts w:asciiTheme="minorEastAsia" w:hAnsiTheme="minorEastAsia"/>
          <w:color w:val="000000" w:themeColor="text1"/>
        </w:rPr>
      </w:pPr>
      <w:proofErr w:type="spellStart"/>
      <w:ins w:id="1181" w:author="FUJII Keisuke" w:date="2013-05-17T15:19:00Z">
        <w:r w:rsidRPr="005C6900">
          <w:rPr>
            <w:rFonts w:asciiTheme="minorEastAsia" w:hAnsiTheme="minorEastAsia"/>
            <w:color w:val="000000" w:themeColor="text1"/>
          </w:rPr>
          <w:t>Tohru</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Takeshita</w:t>
        </w:r>
        <w:proofErr w:type="spellEnd"/>
        <w:r w:rsidRPr="005C6900">
          <w:rPr>
            <w:rFonts w:asciiTheme="minorEastAsia" w:hAnsiTheme="minorEastAsia"/>
            <w:color w:val="000000" w:themeColor="text1"/>
          </w:rPr>
          <w:t> </w:t>
        </w:r>
      </w:ins>
    </w:p>
    <w:p w14:paraId="2B226ACB" w14:textId="77777777" w:rsidR="00571C8B" w:rsidRPr="005C6900" w:rsidRDefault="00571C8B" w:rsidP="00571C8B">
      <w:pPr>
        <w:rPr>
          <w:ins w:id="1182" w:author="FUJII Keisuke" w:date="2013-05-17T15:19:00Z"/>
          <w:rFonts w:asciiTheme="minorEastAsia" w:hAnsiTheme="minorEastAsia"/>
          <w:color w:val="000000" w:themeColor="text1"/>
        </w:rPr>
      </w:pPr>
      <w:ins w:id="1183" w:author="FUJII Keisuke" w:date="2013-05-17T15:19:00Z">
        <w:r w:rsidRPr="005C6900">
          <w:rPr>
            <w:rFonts w:asciiTheme="minorEastAsia" w:hAnsiTheme="minorEastAsia"/>
            <w:color w:val="000000" w:themeColor="text1"/>
          </w:rPr>
          <w:t>EUDET meeting, Geneva university, September 2009</w:t>
        </w:r>
      </w:ins>
    </w:p>
    <w:p w14:paraId="6267A8A3" w14:textId="77777777" w:rsidR="00571C8B" w:rsidRPr="005C6900" w:rsidRDefault="00571C8B" w:rsidP="00571C8B">
      <w:pPr>
        <w:rPr>
          <w:ins w:id="1184" w:author="FUJII Keisuke" w:date="2013-05-17T15:19:00Z"/>
          <w:rFonts w:asciiTheme="minorEastAsia" w:hAnsiTheme="minorEastAsia"/>
          <w:color w:val="000000" w:themeColor="text1"/>
        </w:rPr>
      </w:pPr>
    </w:p>
    <w:p w14:paraId="3DBD6C93" w14:textId="77777777" w:rsidR="00571C8B" w:rsidRPr="005C6900" w:rsidRDefault="00571C8B" w:rsidP="00571C8B">
      <w:pPr>
        <w:rPr>
          <w:ins w:id="1185" w:author="FUJII Keisuke" w:date="2013-05-17T15:19:00Z"/>
          <w:rFonts w:asciiTheme="minorEastAsia" w:hAnsiTheme="minorEastAsia"/>
          <w:color w:val="000000" w:themeColor="text1"/>
        </w:rPr>
      </w:pPr>
      <w:ins w:id="1186" w:author="FUJII Keisuke" w:date="2013-05-17T15:19:00Z">
        <w:r w:rsidRPr="005C6900">
          <w:rPr>
            <w:rFonts w:asciiTheme="minorEastAsia" w:hAnsiTheme="minorEastAsia"/>
            <w:color w:val="000000" w:themeColor="text1"/>
          </w:rPr>
          <w:t>Development of PPD: characterization and simulation</w:t>
        </w:r>
      </w:ins>
    </w:p>
    <w:p w14:paraId="26FB2ACE" w14:textId="77777777" w:rsidR="00571C8B" w:rsidRPr="005C6900" w:rsidRDefault="00571C8B" w:rsidP="00571C8B">
      <w:pPr>
        <w:rPr>
          <w:ins w:id="1187" w:author="FUJII Keisuke" w:date="2013-05-17T15:19:00Z"/>
          <w:rFonts w:asciiTheme="minorEastAsia" w:hAnsiTheme="minorEastAsia"/>
          <w:color w:val="000000" w:themeColor="text1"/>
        </w:rPr>
      </w:pPr>
      <w:ins w:id="1188" w:author="FUJII Keisuke" w:date="2013-05-17T15:19:00Z">
        <w:r w:rsidRPr="005C6900">
          <w:rPr>
            <w:rFonts w:asciiTheme="minorEastAsia" w:hAnsiTheme="minorEastAsia"/>
            <w:color w:val="000000" w:themeColor="text1"/>
          </w:rPr>
          <w:t xml:space="preserve">T. </w:t>
        </w:r>
        <w:proofErr w:type="spellStart"/>
        <w:r w:rsidRPr="005C6900">
          <w:rPr>
            <w:rFonts w:asciiTheme="minorEastAsia" w:hAnsiTheme="minorEastAsia"/>
            <w:color w:val="000000" w:themeColor="text1"/>
          </w:rPr>
          <w:t>Murase</w:t>
        </w:r>
        <w:proofErr w:type="spellEnd"/>
        <w:r w:rsidRPr="005C6900">
          <w:rPr>
            <w:rFonts w:asciiTheme="minorEastAsia" w:hAnsiTheme="minorEastAsia"/>
            <w:color w:val="000000" w:themeColor="text1"/>
          </w:rPr>
          <w:t xml:space="preserve">, H. </w:t>
        </w:r>
        <w:proofErr w:type="spellStart"/>
        <w:r w:rsidRPr="005C6900">
          <w:rPr>
            <w:rFonts w:asciiTheme="minorEastAsia" w:hAnsiTheme="minorEastAsia"/>
            <w:color w:val="000000" w:themeColor="text1"/>
          </w:rPr>
          <w:t>Oide</w:t>
        </w:r>
        <w:proofErr w:type="spellEnd"/>
        <w:r w:rsidRPr="005C6900">
          <w:rPr>
            <w:rFonts w:asciiTheme="minorEastAsia" w:hAnsiTheme="minorEastAsia"/>
            <w:color w:val="000000" w:themeColor="text1"/>
          </w:rPr>
          <w:t xml:space="preserve">, H, </w:t>
        </w:r>
        <w:proofErr w:type="spellStart"/>
        <w:r w:rsidRPr="005C6900">
          <w:rPr>
            <w:rFonts w:asciiTheme="minorEastAsia" w:hAnsiTheme="minorEastAsia"/>
            <w:color w:val="000000" w:themeColor="text1"/>
          </w:rPr>
          <w:t>Otono</w:t>
        </w:r>
        <w:proofErr w:type="spellEnd"/>
        <w:r w:rsidRPr="005C6900">
          <w:rPr>
            <w:rFonts w:asciiTheme="minorEastAsia" w:hAnsiTheme="minorEastAsia"/>
            <w:color w:val="000000" w:themeColor="text1"/>
          </w:rPr>
          <w:t>, T. Tanabe, S. Yamashita</w:t>
        </w:r>
      </w:ins>
    </w:p>
    <w:p w14:paraId="0CA5EDCA" w14:textId="77777777" w:rsidR="00571C8B" w:rsidRPr="005C6900" w:rsidRDefault="00571C8B" w:rsidP="00571C8B">
      <w:pPr>
        <w:rPr>
          <w:ins w:id="1189" w:author="FUJII Keisuke" w:date="2013-05-17T15:19:00Z"/>
          <w:rFonts w:asciiTheme="minorEastAsia" w:hAnsiTheme="minorEastAsia"/>
          <w:color w:val="000000" w:themeColor="text1"/>
        </w:rPr>
      </w:pPr>
      <w:ins w:id="1190"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54A026C3" w14:textId="77777777" w:rsidR="00571C8B" w:rsidRPr="005C6900" w:rsidRDefault="00571C8B" w:rsidP="00571C8B">
      <w:pPr>
        <w:rPr>
          <w:ins w:id="1191" w:author="FUJII Keisuke" w:date="2013-05-17T15:19:00Z"/>
          <w:rFonts w:asciiTheme="minorEastAsia" w:hAnsiTheme="minorEastAsia"/>
          <w:color w:val="000000" w:themeColor="text1"/>
        </w:rPr>
      </w:pPr>
    </w:p>
    <w:p w14:paraId="1EFBF284" w14:textId="77777777" w:rsidR="00571C8B" w:rsidRPr="005C6900" w:rsidRDefault="00571C8B" w:rsidP="00571C8B">
      <w:pPr>
        <w:rPr>
          <w:ins w:id="1192" w:author="FUJII Keisuke" w:date="2013-05-17T15:19:00Z"/>
          <w:rFonts w:asciiTheme="minorEastAsia" w:hAnsiTheme="minorEastAsia"/>
          <w:color w:val="000000" w:themeColor="text1"/>
        </w:rPr>
      </w:pPr>
      <w:ins w:id="1193" w:author="FUJII Keisuke" w:date="2013-05-17T15:19:00Z">
        <w:r w:rsidRPr="005C6900">
          <w:rPr>
            <w:rFonts w:asciiTheme="minorEastAsia" w:hAnsiTheme="minorEastAsia"/>
            <w:color w:val="000000" w:themeColor="text1"/>
          </w:rPr>
          <w:t>Application of MPPC to granular electromagnetic calorimeter for ILC,</w:t>
        </w:r>
      </w:ins>
    </w:p>
    <w:p w14:paraId="4293661A" w14:textId="77777777" w:rsidR="00571C8B" w:rsidRPr="005C6900" w:rsidRDefault="00571C8B" w:rsidP="00571C8B">
      <w:pPr>
        <w:rPr>
          <w:ins w:id="1194" w:author="FUJII Keisuke" w:date="2013-05-17T15:19:00Z"/>
          <w:rFonts w:asciiTheme="minorEastAsia" w:hAnsiTheme="minorEastAsia"/>
          <w:color w:val="000000" w:themeColor="text1"/>
        </w:rPr>
      </w:pPr>
      <w:ins w:id="1195"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r w:rsidRPr="005C6900">
          <w:rPr>
            <w:rFonts w:asciiTheme="minorEastAsia" w:hAnsiTheme="minorEastAsia"/>
            <w:color w:val="000000" w:themeColor="text1"/>
          </w:rPr>
          <w:t>,</w:t>
        </w:r>
      </w:ins>
    </w:p>
    <w:p w14:paraId="2BC0DD78" w14:textId="77777777" w:rsidR="00571C8B" w:rsidRPr="005C6900" w:rsidRDefault="00571C8B" w:rsidP="00571C8B">
      <w:pPr>
        <w:rPr>
          <w:ins w:id="1196" w:author="FUJII Keisuke" w:date="2013-05-17T15:19:00Z"/>
          <w:rFonts w:asciiTheme="minorEastAsia" w:hAnsiTheme="minorEastAsia"/>
          <w:color w:val="000000" w:themeColor="text1"/>
        </w:rPr>
      </w:pPr>
      <w:ins w:id="1197"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20FD1F42" w14:textId="77777777" w:rsidR="00571C8B" w:rsidRPr="005C6900" w:rsidRDefault="00571C8B" w:rsidP="00571C8B">
      <w:pPr>
        <w:rPr>
          <w:ins w:id="1198" w:author="FUJII Keisuke" w:date="2013-05-17T15:19:00Z"/>
          <w:rFonts w:asciiTheme="minorEastAsia" w:hAnsiTheme="minorEastAsia"/>
          <w:color w:val="000000" w:themeColor="text1"/>
        </w:rPr>
      </w:pPr>
    </w:p>
    <w:p w14:paraId="29A4F893" w14:textId="77777777" w:rsidR="00571C8B" w:rsidRPr="005C6900" w:rsidRDefault="00571C8B" w:rsidP="00571C8B">
      <w:pPr>
        <w:rPr>
          <w:ins w:id="1199" w:author="FUJII Keisuke" w:date="2013-05-17T15:19:00Z"/>
          <w:rFonts w:asciiTheme="minorEastAsia" w:hAnsiTheme="minorEastAsia"/>
          <w:color w:val="000000" w:themeColor="text1"/>
        </w:rPr>
      </w:pPr>
      <w:ins w:id="1200" w:author="FUJII Keisuke" w:date="2013-05-17T15:19:00Z">
        <w:r w:rsidRPr="005C6900">
          <w:rPr>
            <w:rFonts w:asciiTheme="minorEastAsia" w:hAnsiTheme="minorEastAsia"/>
            <w:color w:val="000000" w:themeColor="text1"/>
          </w:rPr>
          <w:t>Study of saturation effect of 1600 pixel MPPC,</w:t>
        </w:r>
      </w:ins>
    </w:p>
    <w:p w14:paraId="38E0F1D3" w14:textId="77777777" w:rsidR="00571C8B" w:rsidRPr="005C6900" w:rsidRDefault="00571C8B" w:rsidP="00571C8B">
      <w:pPr>
        <w:rPr>
          <w:ins w:id="1201" w:author="FUJII Keisuke" w:date="2013-05-17T15:19:00Z"/>
          <w:rFonts w:asciiTheme="minorEastAsia" w:hAnsiTheme="minorEastAsia"/>
          <w:color w:val="000000" w:themeColor="text1"/>
        </w:rPr>
      </w:pPr>
      <w:ins w:id="1202" w:author="FUJII Keisuke" w:date="2013-05-17T15:19:00Z">
        <w:r w:rsidRPr="005C6900">
          <w:rPr>
            <w:rFonts w:asciiTheme="minorEastAsia" w:hAnsiTheme="minorEastAsia"/>
            <w:color w:val="000000" w:themeColor="text1"/>
          </w:rPr>
          <w:t xml:space="preserve">Yuji </w:t>
        </w:r>
        <w:proofErr w:type="spellStart"/>
        <w:r w:rsidRPr="005C6900">
          <w:rPr>
            <w:rFonts w:asciiTheme="minorEastAsia" w:hAnsiTheme="minorEastAsia"/>
            <w:color w:val="000000" w:themeColor="text1"/>
          </w:rPr>
          <w:t>Sudo</w:t>
        </w:r>
        <w:proofErr w:type="spellEnd"/>
        <w:r w:rsidRPr="005C6900">
          <w:rPr>
            <w:rFonts w:asciiTheme="minorEastAsia" w:hAnsiTheme="minorEastAsia"/>
            <w:color w:val="000000" w:themeColor="text1"/>
          </w:rPr>
          <w:t>,</w:t>
        </w:r>
      </w:ins>
    </w:p>
    <w:p w14:paraId="28A9FE00" w14:textId="77777777" w:rsidR="00571C8B" w:rsidRPr="005C6900" w:rsidRDefault="00571C8B" w:rsidP="00571C8B">
      <w:pPr>
        <w:rPr>
          <w:ins w:id="1203" w:author="FUJII Keisuke" w:date="2013-05-17T15:19:00Z"/>
          <w:rFonts w:asciiTheme="minorEastAsia" w:hAnsiTheme="minorEastAsia"/>
          <w:color w:val="000000" w:themeColor="text1"/>
        </w:rPr>
      </w:pPr>
      <w:ins w:id="1204"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1C821161" w14:textId="77777777" w:rsidR="00571C8B" w:rsidRPr="005C6900" w:rsidRDefault="00571C8B" w:rsidP="00571C8B">
      <w:pPr>
        <w:rPr>
          <w:ins w:id="1205" w:author="FUJII Keisuke" w:date="2013-05-17T15:19:00Z"/>
          <w:rFonts w:asciiTheme="minorEastAsia" w:hAnsiTheme="minorEastAsia"/>
          <w:color w:val="000000" w:themeColor="text1"/>
        </w:rPr>
      </w:pPr>
    </w:p>
    <w:p w14:paraId="44E185BD" w14:textId="77777777" w:rsidR="00571C8B" w:rsidRPr="005C6900" w:rsidRDefault="00571C8B" w:rsidP="00571C8B">
      <w:pPr>
        <w:rPr>
          <w:ins w:id="1206" w:author="FUJII Keisuke" w:date="2013-05-17T15:19:00Z"/>
          <w:rFonts w:asciiTheme="minorEastAsia" w:hAnsiTheme="minorEastAsia"/>
          <w:color w:val="000000" w:themeColor="text1"/>
        </w:rPr>
      </w:pPr>
      <w:ins w:id="1207" w:author="FUJII Keisuke" w:date="2013-05-17T15:19:00Z">
        <w:r w:rsidRPr="005C6900">
          <w:rPr>
            <w:rFonts w:asciiTheme="minorEastAsia" w:hAnsiTheme="minorEastAsia"/>
            <w:color w:val="000000" w:themeColor="text1"/>
          </w:rPr>
          <w:t>Performance of scintillator-strip electromagnetic calorimeter for ILC experiment,</w:t>
        </w:r>
      </w:ins>
    </w:p>
    <w:p w14:paraId="1AD472C9" w14:textId="77777777" w:rsidR="00571C8B" w:rsidRPr="005C6900" w:rsidRDefault="00571C8B" w:rsidP="00571C8B">
      <w:pPr>
        <w:rPr>
          <w:ins w:id="1208" w:author="FUJII Keisuke" w:date="2013-05-17T15:19:00Z"/>
          <w:rFonts w:asciiTheme="minorEastAsia" w:hAnsiTheme="minorEastAsia"/>
          <w:color w:val="000000" w:themeColor="text1"/>
        </w:rPr>
      </w:pPr>
      <w:ins w:id="1209" w:author="FUJII Keisuke" w:date="2013-05-17T15:19:00Z">
        <w:r w:rsidRPr="005C6900">
          <w:rPr>
            <w:rFonts w:asciiTheme="minorEastAsia" w:hAnsiTheme="minorEastAsia"/>
            <w:color w:val="000000" w:themeColor="text1"/>
          </w:rPr>
          <w:t>Satoru UOZUMI (Kobe Univ.)</w:t>
        </w:r>
      </w:ins>
    </w:p>
    <w:p w14:paraId="63445BAA" w14:textId="77777777" w:rsidR="00571C8B" w:rsidRPr="005C6900" w:rsidRDefault="00571C8B" w:rsidP="00571C8B">
      <w:pPr>
        <w:rPr>
          <w:ins w:id="1210" w:author="FUJII Keisuke" w:date="2013-05-17T15:19:00Z"/>
          <w:rFonts w:asciiTheme="minorEastAsia" w:hAnsiTheme="minorEastAsia"/>
          <w:color w:val="000000" w:themeColor="text1"/>
        </w:rPr>
      </w:pPr>
      <w:ins w:id="1211" w:author="FUJII Keisuke" w:date="2013-05-17T15:19:00Z">
        <w:r w:rsidRPr="005C6900">
          <w:rPr>
            <w:rFonts w:asciiTheme="minorEastAsia" w:hAnsiTheme="minorEastAsia"/>
            <w:color w:val="000000" w:themeColor="text1"/>
          </w:rPr>
          <w:t xml:space="preserve">TIPP09  The 1st international conference on Technology </w:t>
        </w:r>
        <w:proofErr w:type="spellStart"/>
        <w:r w:rsidRPr="005C6900">
          <w:rPr>
            <w:rFonts w:asciiTheme="minorEastAsia" w:hAnsiTheme="minorEastAsia"/>
            <w:color w:val="000000" w:themeColor="text1"/>
          </w:rPr>
          <w:t>andInstrumentation</w:t>
        </w:r>
        <w:proofErr w:type="spellEnd"/>
        <w:r w:rsidRPr="005C6900">
          <w:rPr>
            <w:rFonts w:asciiTheme="minorEastAsia" w:hAnsiTheme="minorEastAsia"/>
            <w:color w:val="000000" w:themeColor="text1"/>
          </w:rPr>
          <w:t xml:space="preserve"> in Particle Physics, March 2009</w:t>
        </w:r>
      </w:ins>
    </w:p>
    <w:p w14:paraId="06FEC27F" w14:textId="77777777" w:rsidR="006275B2" w:rsidRPr="00204367" w:rsidRDefault="006275B2" w:rsidP="00204367">
      <w:pPr>
        <w:rPr>
          <w:rFonts w:eastAsiaTheme="majorEastAsia" w:cs="Arial"/>
          <w:bCs/>
          <w:sz w:val="21"/>
          <w:szCs w:val="21"/>
        </w:rPr>
      </w:pPr>
    </w:p>
    <w:sectPr w:rsidR="006275B2"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1" w:author="FUJII Keisuke" w:date="2013-05-17T18:25:00Z" w:initials="KF">
    <w:p w14:paraId="64A5BF28" w14:textId="25BE73EE" w:rsidR="00F4791C" w:rsidRDefault="00F4791C">
      <w:pPr>
        <w:pStyle w:val="a7"/>
        <w:rPr>
          <w:lang w:eastAsia="ja-JP"/>
        </w:rPr>
      </w:pPr>
      <w:r>
        <w:rPr>
          <w:rStyle w:val="a6"/>
        </w:rPr>
        <w:annotationRef/>
      </w:r>
      <w:r>
        <w:rPr>
          <w:rFonts w:hint="eastAsia"/>
          <w:lang w:eastAsia="ja-JP"/>
        </w:rPr>
        <w:t>要項新</w:t>
      </w:r>
    </w:p>
  </w:comment>
  <w:comment w:id="43" w:author="FUJII Keisuke" w:date="2013-05-19T14:15:00Z" w:initials="KF">
    <w:p w14:paraId="4AB5F2EB" w14:textId="77777777" w:rsidR="00F4791C" w:rsidRDefault="00F4791C" w:rsidP="0026433B">
      <w:pPr>
        <w:pStyle w:val="a7"/>
        <w:rPr>
          <w:lang w:eastAsia="ja-JP"/>
        </w:rPr>
      </w:pPr>
      <w:r>
        <w:rPr>
          <w:rStyle w:val="a6"/>
        </w:rPr>
        <w:annotationRef/>
      </w:r>
      <w:r>
        <w:rPr>
          <w:rFonts w:hint="eastAsia"/>
          <w:lang w:eastAsia="ja-JP"/>
        </w:rPr>
        <w:t>要項新</w:t>
      </w:r>
    </w:p>
  </w:comment>
  <w:comment w:id="87" w:author="FUJII Keisuke" w:date="2013-05-17T18:20:00Z" w:initials="KF">
    <w:p w14:paraId="423D4A61" w14:textId="7B0BB23B" w:rsidR="00F4791C" w:rsidRDefault="00F4791C">
      <w:pPr>
        <w:pStyle w:val="a7"/>
        <w:rPr>
          <w:lang w:eastAsia="ja-JP"/>
        </w:rPr>
      </w:pPr>
      <w:r>
        <w:rPr>
          <w:rStyle w:val="a6"/>
        </w:rPr>
        <w:annotationRef/>
      </w:r>
      <w:r>
        <w:rPr>
          <w:rFonts w:hint="eastAsia"/>
          <w:lang w:eastAsia="ja-JP"/>
        </w:rPr>
        <w:t>要項新</w:t>
      </w:r>
    </w:p>
  </w:comment>
  <w:comment w:id="262" w:author="FUJII Keisuke" w:date="2013-05-19T08:45:00Z" w:initials="KF">
    <w:p w14:paraId="19687896" w14:textId="6715CAC1" w:rsidR="00F4791C" w:rsidRDefault="00F4791C">
      <w:pPr>
        <w:pStyle w:val="a7"/>
        <w:rPr>
          <w:lang w:eastAsia="ja-JP"/>
        </w:rPr>
      </w:pPr>
      <w:r>
        <w:rPr>
          <w:rStyle w:val="a6"/>
        </w:rPr>
        <w:annotationRef/>
      </w:r>
      <w:r>
        <w:rPr>
          <w:rFonts w:hint="eastAsia"/>
          <w:lang w:eastAsia="ja-JP"/>
        </w:rPr>
        <w:t>これは</w:t>
      </w:r>
      <w:r>
        <w:rPr>
          <w:lang w:eastAsia="ja-JP"/>
        </w:rPr>
        <w:t>DESY</w:t>
      </w:r>
      <w:r>
        <w:rPr>
          <w:rFonts w:hint="eastAsia"/>
          <w:lang w:eastAsia="ja-JP"/>
        </w:rPr>
        <w:t>４</w:t>
      </w:r>
      <w:r>
        <w:rPr>
          <w:rFonts w:hint="eastAsia"/>
          <w:lang w:eastAsia="ja-JP"/>
        </w:rPr>
        <w:t>T</w:t>
      </w:r>
      <w:r>
        <w:rPr>
          <w:rFonts w:hint="eastAsia"/>
          <w:lang w:eastAsia="ja-JP"/>
        </w:rPr>
        <w:t>のデータだと思います。</w:t>
      </w:r>
    </w:p>
  </w:comment>
  <w:comment w:id="589" w:author="FUJII Keisuke" w:date="2013-05-17T15:52:00Z" w:initials="KF">
    <w:p w14:paraId="17215B90" w14:textId="32A32B4A" w:rsidR="00F4791C" w:rsidRDefault="00F4791C">
      <w:pPr>
        <w:pStyle w:val="a7"/>
        <w:rPr>
          <w:lang w:eastAsia="ja-JP"/>
        </w:rPr>
      </w:pPr>
      <w:r>
        <w:rPr>
          <w:rStyle w:val="a6"/>
        </w:rPr>
        <w:annotationRef/>
      </w:r>
      <w:r>
        <w:rPr>
          <w:rFonts w:hint="eastAsia"/>
          <w:lang w:eastAsia="ja-JP"/>
        </w:rPr>
        <w:t>挿入：人員計画を入れる</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F4791C" w:rsidRDefault="00F4791C">
      <w:pPr>
        <w:spacing w:after="0" w:line="240" w:lineRule="auto"/>
      </w:pPr>
      <w:r>
        <w:separator/>
      </w:r>
    </w:p>
  </w:endnote>
  <w:endnote w:type="continuationSeparator" w:id="0">
    <w:p w14:paraId="61B3857E" w14:textId="77777777" w:rsidR="00F4791C" w:rsidRDefault="00F479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Courier New">
    <w:panose1 w:val="020703090202050204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Helvetica Neue">
    <w:panose1 w:val="02000503000000020004"/>
    <w:charset w:val="00"/>
    <w:family w:val="auto"/>
    <w:pitch w:val="variable"/>
    <w:sig w:usb0="80000067"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F4791C" w:rsidRDefault="00F4791C"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F4791C" w:rsidRDefault="00F4791C">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F4791C" w:rsidRDefault="00F4791C">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style="mso-next-textbox:#_x0000_s1025" inset="0,0,0,0">
            <w:txbxContent>
              <w:p w14:paraId="463A733B" w14:textId="77777777" w:rsidR="00F4791C" w:rsidRDefault="00F4791C">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3C5354">
                  <w:rPr>
                    <w:rFonts w:ascii="Courier New" w:eastAsia="Courier New" w:hAnsi="Courier New" w:cs="Courier New"/>
                    <w:noProof/>
                    <w:color w:val="262423"/>
                    <w:position w:val="2"/>
                    <w:sz w:val="23"/>
                    <w:szCs w:val="23"/>
                  </w:rPr>
                  <w:t>15</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F4791C" w:rsidRDefault="00F4791C"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3C5354">
      <w:rPr>
        <w:rStyle w:val="ae"/>
        <w:noProof/>
      </w:rPr>
      <w:t>102</w:t>
    </w:r>
    <w:r>
      <w:rPr>
        <w:rStyle w:val="ae"/>
      </w:rPr>
      <w:fldChar w:fldCharType="end"/>
    </w:r>
  </w:p>
  <w:p w14:paraId="096FEBED" w14:textId="77777777" w:rsidR="00F4791C" w:rsidRDefault="00F4791C">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inset="0,0,0,0">
            <w:txbxContent>
              <w:p w14:paraId="63F1D4F5" w14:textId="77777777" w:rsidR="00F4791C" w:rsidRDefault="00F4791C">
                <w:pPr>
                  <w:spacing w:after="0" w:line="269" w:lineRule="exact"/>
                  <w:ind w:left="40" w:right="-20"/>
                  <w:rPr>
                    <w:rFonts w:ascii="Century" w:eastAsia="Century" w:hAnsi="Century" w:cs="Century"/>
                    <w:sz w:val="24"/>
                    <w:szCs w:val="24"/>
                  </w:rPr>
                </w:pPr>
                <w:r>
                  <w:fldChar w:fldCharType="begin"/>
                </w:r>
                <w:r>
                  <w:rPr>
                    <w:rFonts w:ascii="Century" w:eastAsia="Century" w:hAnsi="Century" w:cs="Century"/>
                    <w:sz w:val="24"/>
                    <w:szCs w:val="24"/>
                  </w:rPr>
                  <w:instrText xml:space="preserve"> PAGE </w:instrText>
                </w:r>
                <w:r>
                  <w:fldChar w:fldCharType="separate"/>
                </w:r>
                <w:r w:rsidR="003C5354">
                  <w:rPr>
                    <w:rFonts w:ascii="Century" w:eastAsia="Century" w:hAnsi="Century" w:cs="Century"/>
                    <w:noProof/>
                    <w:sz w:val="24"/>
                    <w:szCs w:val="24"/>
                  </w:rPr>
                  <w:t>102</w:t>
                </w:r>
                <w:r>
                  <w:fldChar w:fldCharType="end"/>
                </w: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F4791C" w:rsidRDefault="00F4791C">
      <w:pPr>
        <w:spacing w:after="0" w:line="240" w:lineRule="auto"/>
      </w:pPr>
      <w:r>
        <w:separator/>
      </w:r>
    </w:p>
  </w:footnote>
  <w:footnote w:type="continuationSeparator" w:id="0">
    <w:p w14:paraId="1B13134A" w14:textId="77777777" w:rsidR="00F4791C" w:rsidRDefault="00F4791C">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8">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29">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7"/>
  </w:num>
  <w:num w:numId="8">
    <w:abstractNumId w:val="11"/>
  </w:num>
  <w:num w:numId="9">
    <w:abstractNumId w:val="7"/>
  </w:num>
  <w:num w:numId="10">
    <w:abstractNumId w:val="21"/>
  </w:num>
  <w:num w:numId="11">
    <w:abstractNumId w:val="9"/>
  </w:num>
  <w:num w:numId="12">
    <w:abstractNumId w:val="8"/>
  </w:num>
  <w:num w:numId="13">
    <w:abstractNumId w:val="33"/>
  </w:num>
  <w:num w:numId="14">
    <w:abstractNumId w:val="25"/>
  </w:num>
  <w:num w:numId="15">
    <w:abstractNumId w:val="24"/>
  </w:num>
  <w:num w:numId="16">
    <w:abstractNumId w:val="32"/>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29"/>
  </w:num>
  <w:num w:numId="24">
    <w:abstractNumId w:val="19"/>
  </w:num>
  <w:num w:numId="25">
    <w:abstractNumId w:val="14"/>
  </w:num>
  <w:num w:numId="26">
    <w:abstractNumId w:val="23"/>
  </w:num>
  <w:num w:numId="27">
    <w:abstractNumId w:val="30"/>
  </w:num>
  <w:num w:numId="28">
    <w:abstractNumId w:val="13"/>
  </w:num>
  <w:num w:numId="29">
    <w:abstractNumId w:val="12"/>
  </w:num>
  <w:num w:numId="30">
    <w:abstractNumId w:val="34"/>
  </w:num>
  <w:num w:numId="31">
    <w:abstractNumId w:val="28"/>
  </w:num>
  <w:num w:numId="32">
    <w:abstractNumId w:val="18"/>
  </w:num>
  <w:num w:numId="33">
    <w:abstractNumId w:val="26"/>
  </w:num>
  <w:num w:numId="34">
    <w:abstractNumId w:val="15"/>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720"/>
  <w:drawingGridHorizontalSpacing w:val="99"/>
  <w:drawingGridVerticalSpacing w:val="299"/>
  <w:displayHorizontalDrawingGridEvery w:val="2"/>
  <w:characterSpacingControl w:val="doNotCompress"/>
  <w:hdrShapeDefaults>
    <o:shapedefaults v:ext="edit" spidmax="2950">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5567D"/>
    <w:rsid w:val="000616E7"/>
    <w:rsid w:val="0006181E"/>
    <w:rsid w:val="00085F13"/>
    <w:rsid w:val="000A7F9F"/>
    <w:rsid w:val="000C4E28"/>
    <w:rsid w:val="000D62D3"/>
    <w:rsid w:val="00113040"/>
    <w:rsid w:val="001237DF"/>
    <w:rsid w:val="00145F8A"/>
    <w:rsid w:val="001472E7"/>
    <w:rsid w:val="00184C32"/>
    <w:rsid w:val="001C6ACE"/>
    <w:rsid w:val="001D11D7"/>
    <w:rsid w:val="001E6373"/>
    <w:rsid w:val="00204367"/>
    <w:rsid w:val="00240C37"/>
    <w:rsid w:val="00241AF1"/>
    <w:rsid w:val="0026433B"/>
    <w:rsid w:val="00271C8D"/>
    <w:rsid w:val="00296F7A"/>
    <w:rsid w:val="002A2883"/>
    <w:rsid w:val="002B11A3"/>
    <w:rsid w:val="002B29DD"/>
    <w:rsid w:val="002C2851"/>
    <w:rsid w:val="002C340C"/>
    <w:rsid w:val="002D0C4C"/>
    <w:rsid w:val="002F2D00"/>
    <w:rsid w:val="003217FD"/>
    <w:rsid w:val="00335EE0"/>
    <w:rsid w:val="003A704F"/>
    <w:rsid w:val="003C5354"/>
    <w:rsid w:val="003D3B7D"/>
    <w:rsid w:val="0040330C"/>
    <w:rsid w:val="00411A76"/>
    <w:rsid w:val="004160A4"/>
    <w:rsid w:val="00422634"/>
    <w:rsid w:val="00431FBA"/>
    <w:rsid w:val="004432E5"/>
    <w:rsid w:val="00487BA1"/>
    <w:rsid w:val="00523FAE"/>
    <w:rsid w:val="00552874"/>
    <w:rsid w:val="00571C8B"/>
    <w:rsid w:val="0058784F"/>
    <w:rsid w:val="00594DCC"/>
    <w:rsid w:val="005A13E9"/>
    <w:rsid w:val="005D4DC8"/>
    <w:rsid w:val="005F072F"/>
    <w:rsid w:val="005F3482"/>
    <w:rsid w:val="006156A0"/>
    <w:rsid w:val="00615867"/>
    <w:rsid w:val="00615BBE"/>
    <w:rsid w:val="006275B2"/>
    <w:rsid w:val="006325F1"/>
    <w:rsid w:val="00663B48"/>
    <w:rsid w:val="0068271E"/>
    <w:rsid w:val="006B2413"/>
    <w:rsid w:val="006C5302"/>
    <w:rsid w:val="006D01D3"/>
    <w:rsid w:val="006F3C03"/>
    <w:rsid w:val="0071390D"/>
    <w:rsid w:val="007158DA"/>
    <w:rsid w:val="00723824"/>
    <w:rsid w:val="00726365"/>
    <w:rsid w:val="00726F7B"/>
    <w:rsid w:val="007668EE"/>
    <w:rsid w:val="00790503"/>
    <w:rsid w:val="007C72C0"/>
    <w:rsid w:val="007D467C"/>
    <w:rsid w:val="00865013"/>
    <w:rsid w:val="00870D56"/>
    <w:rsid w:val="0088081F"/>
    <w:rsid w:val="008A358C"/>
    <w:rsid w:val="008A64E1"/>
    <w:rsid w:val="008D2981"/>
    <w:rsid w:val="008D4325"/>
    <w:rsid w:val="00901994"/>
    <w:rsid w:val="00911BA4"/>
    <w:rsid w:val="00946ADD"/>
    <w:rsid w:val="009522CD"/>
    <w:rsid w:val="00952B94"/>
    <w:rsid w:val="00956900"/>
    <w:rsid w:val="00973108"/>
    <w:rsid w:val="00993EA3"/>
    <w:rsid w:val="009B0645"/>
    <w:rsid w:val="009D66BE"/>
    <w:rsid w:val="00A02406"/>
    <w:rsid w:val="00A106DB"/>
    <w:rsid w:val="00A21637"/>
    <w:rsid w:val="00A429C7"/>
    <w:rsid w:val="00A464B7"/>
    <w:rsid w:val="00A533E5"/>
    <w:rsid w:val="00A5419B"/>
    <w:rsid w:val="00A93413"/>
    <w:rsid w:val="00AB1996"/>
    <w:rsid w:val="00AE0003"/>
    <w:rsid w:val="00B02498"/>
    <w:rsid w:val="00B05957"/>
    <w:rsid w:val="00B11456"/>
    <w:rsid w:val="00B11F8B"/>
    <w:rsid w:val="00B66A42"/>
    <w:rsid w:val="00B844A5"/>
    <w:rsid w:val="00BB562C"/>
    <w:rsid w:val="00BC07AC"/>
    <w:rsid w:val="00BF5AC9"/>
    <w:rsid w:val="00C04C19"/>
    <w:rsid w:val="00C0602C"/>
    <w:rsid w:val="00C30B64"/>
    <w:rsid w:val="00C40325"/>
    <w:rsid w:val="00C569F7"/>
    <w:rsid w:val="00C75300"/>
    <w:rsid w:val="00C83C01"/>
    <w:rsid w:val="00CD4DFD"/>
    <w:rsid w:val="00CF617D"/>
    <w:rsid w:val="00D30C90"/>
    <w:rsid w:val="00D44340"/>
    <w:rsid w:val="00D61D16"/>
    <w:rsid w:val="00D75699"/>
    <w:rsid w:val="00D821C0"/>
    <w:rsid w:val="00D91274"/>
    <w:rsid w:val="00DB6113"/>
    <w:rsid w:val="00DE0AEC"/>
    <w:rsid w:val="00DF6586"/>
    <w:rsid w:val="00E16A15"/>
    <w:rsid w:val="00E26306"/>
    <w:rsid w:val="00E44DB0"/>
    <w:rsid w:val="00E45363"/>
    <w:rsid w:val="00E5535C"/>
    <w:rsid w:val="00E55888"/>
    <w:rsid w:val="00E678F1"/>
    <w:rsid w:val="00F1068E"/>
    <w:rsid w:val="00F15B78"/>
    <w:rsid w:val="00F363C5"/>
    <w:rsid w:val="00F42AF6"/>
    <w:rsid w:val="00F4529F"/>
    <w:rsid w:val="00F4791C"/>
    <w:rsid w:val="00F61D6C"/>
    <w:rsid w:val="00F72E71"/>
    <w:rsid w:val="00F758FD"/>
    <w:rsid w:val="00F845A6"/>
    <w:rsid w:val="00FA0059"/>
    <w:rsid w:val="00FB1C8C"/>
    <w:rsid w:val="00FB1FE6"/>
    <w:rsid w:val="00FB2F0C"/>
    <w:rsid w:val="00FC1FBE"/>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50">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iPriority w:val="99"/>
    <w:semiHidden/>
    <w:unhideWhenUsed/>
    <w:rsid w:val="0006181E"/>
    <w:rPr>
      <w:color w:val="0000FF"/>
      <w:u w:val="single"/>
    </w:rPr>
  </w:style>
  <w:style w:type="paragraph" w:styleId="Web">
    <w:name w:val="Normal (Web)"/>
    <w:basedOn w:val="a"/>
    <w:uiPriority w:val="99"/>
    <w:semiHidden/>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image" Target="media/image2.emf"/><Relationship Id="rId14" Type="http://schemas.openxmlformats.org/officeDocument/2006/relationships/image" Target="media/image3.wmf"/><Relationship Id="rId15" Type="http://schemas.openxmlformats.org/officeDocument/2006/relationships/image" Target="media/image4.jpg"/><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png"/><Relationship Id="rId19" Type="http://schemas.openxmlformats.org/officeDocument/2006/relationships/image" Target="media/image8.emf"/><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50" Type="http://schemas.openxmlformats.org/officeDocument/2006/relationships/image" Target="media/image39.emf"/><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emf"/><Relationship Id="rId54" Type="http://schemas.openxmlformats.org/officeDocument/2006/relationships/image" Target="media/image43.emf"/><Relationship Id="rId55" Type="http://schemas.openxmlformats.org/officeDocument/2006/relationships/image" Target="media/image44.emf"/><Relationship Id="rId56" Type="http://schemas.openxmlformats.org/officeDocument/2006/relationships/image" Target="media/image45.png"/><Relationship Id="rId57" Type="http://schemas.openxmlformats.org/officeDocument/2006/relationships/image" Target="media/image46.emf"/><Relationship Id="rId58" Type="http://schemas.openxmlformats.org/officeDocument/2006/relationships/image" Target="media/image47.png"/><Relationship Id="rId59" Type="http://schemas.openxmlformats.org/officeDocument/2006/relationships/image" Target="media/image48.png"/><Relationship Id="rId70" Type="http://schemas.openxmlformats.org/officeDocument/2006/relationships/image" Target="media/image59.emf"/><Relationship Id="rId71" Type="http://schemas.openxmlformats.org/officeDocument/2006/relationships/image" Target="media/image60.emf"/><Relationship Id="rId72" Type="http://schemas.openxmlformats.org/officeDocument/2006/relationships/image" Target="media/image61.png"/><Relationship Id="rId73" Type="http://schemas.openxmlformats.org/officeDocument/2006/relationships/image" Target="media/image62.emf"/><Relationship Id="rId74" Type="http://schemas.openxmlformats.org/officeDocument/2006/relationships/image" Target="media/image63.jpeg"/><Relationship Id="rId75" Type="http://schemas.openxmlformats.org/officeDocument/2006/relationships/image" Target="media/image64.png"/><Relationship Id="rId76" Type="http://schemas.openxmlformats.org/officeDocument/2006/relationships/image" Target="media/image65.png"/><Relationship Id="rId77" Type="http://schemas.openxmlformats.org/officeDocument/2006/relationships/image" Target="media/image66.emf"/><Relationship Id="rId78" Type="http://schemas.openxmlformats.org/officeDocument/2006/relationships/image" Target="media/image67.png"/><Relationship Id="rId79" Type="http://schemas.openxmlformats.org/officeDocument/2006/relationships/image" Target="media/image68.emf"/><Relationship Id="rId90" Type="http://schemas.openxmlformats.org/officeDocument/2006/relationships/footer" Target="footer3.xml"/><Relationship Id="rId91" Type="http://schemas.openxmlformats.org/officeDocument/2006/relationships/image" Target="media/image79.emf"/><Relationship Id="rId92" Type="http://schemas.openxmlformats.org/officeDocument/2006/relationships/hyperlink" Target="https://espace.cern.ch/LC2010/" TargetMode="External"/><Relationship Id="rId93" Type="http://schemas.openxmlformats.org/officeDocument/2006/relationships/hyperlink" Target="https://espace.cern.ch/LC2010/" TargetMode="External"/><Relationship Id="rId94" Type="http://schemas.openxmlformats.org/officeDocument/2006/relationships/fontTable" Target="fontTable.xml"/><Relationship Id="rId95" Type="http://schemas.openxmlformats.org/officeDocument/2006/relationships/theme" Target="theme/theme1.xml"/><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emf"/><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emf"/><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emf"/><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emf"/><Relationship Id="rId66" Type="http://schemas.openxmlformats.org/officeDocument/2006/relationships/image" Target="media/image55.emf"/><Relationship Id="rId67" Type="http://schemas.openxmlformats.org/officeDocument/2006/relationships/image" Target="media/image56.png"/><Relationship Id="rId68" Type="http://schemas.openxmlformats.org/officeDocument/2006/relationships/image" Target="media/image57.emf"/><Relationship Id="rId69" Type="http://schemas.openxmlformats.org/officeDocument/2006/relationships/image" Target="media/image58.png"/><Relationship Id="rId80" Type="http://schemas.openxmlformats.org/officeDocument/2006/relationships/image" Target="media/image69.emf"/><Relationship Id="rId81" Type="http://schemas.openxmlformats.org/officeDocument/2006/relationships/image" Target="media/image70.emf"/><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D3FF28-5B1E-BA48-AB5A-5107C4E93E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1037</TotalTime>
  <Pages>102</Pages>
  <Words>13669</Words>
  <Characters>77916</Characters>
  <Application>Microsoft Macintosh Word</Application>
  <DocSecurity>0</DocSecurity>
  <Lines>649</Lines>
  <Paragraphs>182</Paragraphs>
  <ScaleCrop>false</ScaleCrop>
  <Company>IPNS, KEK</Company>
  <LinksUpToDate>false</LinksUpToDate>
  <CharactersWithSpaces>91403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82</cp:revision>
  <dcterms:created xsi:type="dcterms:W3CDTF">2013-05-11T05:25:00Z</dcterms:created>
  <dcterms:modified xsi:type="dcterms:W3CDTF">2013-05-19T07:33:00Z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